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371B" w14:textId="77777777" w:rsidR="001B42E4" w:rsidRPr="006873B3" w:rsidRDefault="0053224D">
      <w:pPr>
        <w:pStyle w:val="Standarduser"/>
        <w:spacing w:after="0" w:line="240" w:lineRule="auto"/>
        <w:jc w:val="center"/>
        <w:rPr>
          <w:rFonts w:ascii="Arial" w:hAnsi="Arial" w:cs="Arial"/>
        </w:rPr>
      </w:pPr>
      <w:bookmarkStart w:id="0" w:name="_GoBack"/>
      <w:bookmarkEnd w:id="0"/>
      <w:r w:rsidRPr="006873B3">
        <w:rPr>
          <w:rFonts w:ascii="Arial" w:hAnsi="Arial" w:cs="Arial"/>
          <w:b/>
          <w:sz w:val="28"/>
          <w:szCs w:val="24"/>
        </w:rPr>
        <w:t>Příloha č. 1 zadávací dokumentace</w:t>
      </w:r>
    </w:p>
    <w:p w14:paraId="6D3DB5DC" w14:textId="32BD7B0E" w:rsidR="001B42E4" w:rsidRPr="006873B3" w:rsidRDefault="0053224D">
      <w:pPr>
        <w:pStyle w:val="Standarduser"/>
        <w:spacing w:before="120" w:after="0" w:line="240" w:lineRule="auto"/>
        <w:jc w:val="center"/>
        <w:rPr>
          <w:rFonts w:ascii="Arial" w:hAnsi="Arial" w:cs="Arial"/>
        </w:rPr>
      </w:pPr>
      <w:r w:rsidRPr="006873B3">
        <w:rPr>
          <w:rFonts w:ascii="Arial" w:hAnsi="Arial" w:cs="Arial"/>
          <w:b/>
          <w:sz w:val="24"/>
          <w:szCs w:val="24"/>
          <w:u w:val="single"/>
        </w:rPr>
        <w:t>Technická</w:t>
      </w:r>
      <w:r w:rsidRPr="006873B3">
        <w:rPr>
          <w:rFonts w:ascii="Arial" w:eastAsia="Verdana" w:hAnsi="Arial" w:cs="Arial"/>
          <w:b/>
          <w:sz w:val="24"/>
          <w:szCs w:val="24"/>
          <w:u w:val="single"/>
        </w:rPr>
        <w:t xml:space="preserve"> </w:t>
      </w:r>
      <w:r w:rsidRPr="006873B3">
        <w:rPr>
          <w:rFonts w:ascii="Arial" w:hAnsi="Arial" w:cs="Arial"/>
          <w:b/>
          <w:sz w:val="24"/>
          <w:szCs w:val="24"/>
          <w:u w:val="single"/>
        </w:rPr>
        <w:t>specifikace</w:t>
      </w:r>
      <w:r w:rsidRPr="006873B3">
        <w:rPr>
          <w:rFonts w:ascii="Arial" w:eastAsia="Verdana" w:hAnsi="Arial" w:cs="Arial"/>
          <w:b/>
          <w:sz w:val="24"/>
          <w:szCs w:val="24"/>
          <w:u w:val="single"/>
        </w:rPr>
        <w:t xml:space="preserve"> </w:t>
      </w:r>
      <w:r w:rsidRPr="006873B3">
        <w:rPr>
          <w:rFonts w:ascii="Arial" w:hAnsi="Arial" w:cs="Arial"/>
          <w:b/>
          <w:sz w:val="24"/>
          <w:szCs w:val="24"/>
          <w:u w:val="single"/>
        </w:rPr>
        <w:t>požadovaného</w:t>
      </w:r>
      <w:r w:rsidRPr="006873B3">
        <w:rPr>
          <w:rFonts w:ascii="Arial" w:eastAsia="Verdana" w:hAnsi="Arial" w:cs="Arial"/>
          <w:b/>
          <w:sz w:val="24"/>
          <w:szCs w:val="24"/>
          <w:u w:val="single"/>
        </w:rPr>
        <w:t xml:space="preserve"> </w:t>
      </w:r>
      <w:r w:rsidRPr="006873B3">
        <w:rPr>
          <w:rFonts w:ascii="Arial" w:hAnsi="Arial" w:cs="Arial"/>
          <w:b/>
          <w:sz w:val="24"/>
          <w:szCs w:val="24"/>
          <w:u w:val="single"/>
        </w:rPr>
        <w:t>plnění</w:t>
      </w:r>
    </w:p>
    <w:p w14:paraId="7376BBD2" w14:textId="77777777" w:rsidR="001B42E4" w:rsidRPr="006873B3" w:rsidRDefault="0053224D">
      <w:pPr>
        <w:pStyle w:val="Standarduser"/>
        <w:spacing w:before="120" w:after="0" w:line="240" w:lineRule="auto"/>
        <w:jc w:val="center"/>
        <w:rPr>
          <w:rFonts w:ascii="Arial" w:hAnsi="Arial" w:cs="Arial"/>
        </w:rPr>
      </w:pPr>
      <w:bookmarkStart w:id="1" w:name="_Hlk201613390"/>
      <w:r w:rsidRPr="006873B3">
        <w:rPr>
          <w:rFonts w:ascii="Arial" w:eastAsia="Verdana" w:hAnsi="Arial" w:cs="Arial"/>
          <w:b/>
          <w:bCs/>
        </w:rPr>
        <w:t>CESNET – Dodávka HD výpočetních uzlů, CLOUD uzlů, SCRATCH serverů a diskového úložiště pro Metacentrum (2025)</w:t>
      </w:r>
      <w:bookmarkEnd w:id="1"/>
    </w:p>
    <w:p w14:paraId="2D104DB8" w14:textId="77777777" w:rsidR="001B42E4" w:rsidRPr="006873B3" w:rsidRDefault="001B42E4">
      <w:pPr>
        <w:pStyle w:val="Standarduser"/>
        <w:spacing w:after="0" w:line="240" w:lineRule="auto"/>
        <w:jc w:val="both"/>
        <w:rPr>
          <w:rFonts w:ascii="Arial" w:hAnsi="Arial" w:cs="Arial"/>
          <w:b/>
          <w:sz w:val="24"/>
          <w:szCs w:val="24"/>
          <w:u w:val="single"/>
        </w:rPr>
      </w:pPr>
    </w:p>
    <w:p w14:paraId="65824B02" w14:textId="77777777" w:rsidR="001B42E4" w:rsidRPr="006873B3" w:rsidRDefault="0053224D">
      <w:pPr>
        <w:pStyle w:val="Standarduser"/>
        <w:pBdr>
          <w:top w:val="single" w:sz="4" w:space="1" w:color="000000"/>
          <w:bottom w:val="single" w:sz="4" w:space="1" w:color="000000"/>
        </w:pBdr>
        <w:jc w:val="both"/>
        <w:rPr>
          <w:rFonts w:ascii="Arial" w:hAnsi="Arial" w:cs="Arial"/>
        </w:rPr>
      </w:pPr>
      <w:r w:rsidRPr="006873B3">
        <w:rPr>
          <w:rFonts w:ascii="Arial" w:hAnsi="Arial" w:cs="Arial"/>
          <w:i/>
          <w:color w:val="FF0000"/>
        </w:rPr>
        <w:t xml:space="preserve">U některých následujících bodů </w:t>
      </w:r>
      <w:r w:rsidRPr="006873B3">
        <w:rPr>
          <w:rFonts w:ascii="Arial" w:hAnsi="Arial" w:cs="Arial"/>
          <w:i/>
          <w:iCs/>
          <w:color w:val="FF0000"/>
        </w:rPr>
        <w:t xml:space="preserve">této přílohy (v textu červeně) dodavatel uvede, zda je nabídka splňuje (ANO/NE). Uvedení „NE“ znamená nesplnění zadávacích podmínek, které je důvodem k vyloučení ze zadávacího řízení. </w:t>
      </w:r>
      <w:r w:rsidRPr="006873B3">
        <w:rPr>
          <w:rFonts w:ascii="Arial" w:hAnsi="Arial" w:cs="Arial"/>
          <w:i/>
          <w:color w:val="FF0000"/>
        </w:rPr>
        <w:t>Pokud jsou požadovány i další informace nad rámec odpovědi ANO/NE, je to součástí textu příslušného požadavku.</w:t>
      </w:r>
    </w:p>
    <w:p w14:paraId="52846A49" w14:textId="77777777" w:rsidR="001B42E4" w:rsidRPr="006873B3" w:rsidRDefault="001B42E4">
      <w:pPr>
        <w:pStyle w:val="Standarduser"/>
        <w:spacing w:after="0" w:line="240" w:lineRule="auto"/>
        <w:jc w:val="both"/>
        <w:rPr>
          <w:rFonts w:ascii="Arial" w:eastAsia="Verdana" w:hAnsi="Arial" w:cs="Arial"/>
          <w:b/>
          <w:bCs/>
          <w:sz w:val="24"/>
          <w:szCs w:val="24"/>
          <w:u w:val="single"/>
        </w:rPr>
      </w:pPr>
    </w:p>
    <w:p w14:paraId="3CEE5533" w14:textId="77777777" w:rsidR="001B42E4" w:rsidRPr="006873B3" w:rsidRDefault="001B42E4">
      <w:pPr>
        <w:pStyle w:val="Standarduser"/>
        <w:spacing w:after="0" w:line="240" w:lineRule="auto"/>
        <w:jc w:val="center"/>
        <w:rPr>
          <w:rFonts w:ascii="Arial" w:eastAsia="Verdana" w:hAnsi="Arial" w:cs="Arial"/>
          <w:b/>
          <w:bCs/>
          <w:sz w:val="24"/>
          <w:szCs w:val="24"/>
          <w:u w:val="single"/>
        </w:rPr>
      </w:pPr>
    </w:p>
    <w:p w14:paraId="1E4767D6" w14:textId="77777777" w:rsidR="001B42E4" w:rsidRPr="006873B3" w:rsidRDefault="0053224D">
      <w:pPr>
        <w:pStyle w:val="Standarduser"/>
        <w:spacing w:after="0" w:line="240" w:lineRule="auto"/>
        <w:jc w:val="both"/>
        <w:rPr>
          <w:rFonts w:ascii="Arial" w:hAnsi="Arial" w:cs="Arial"/>
        </w:rPr>
      </w:pPr>
      <w:r w:rsidRPr="006873B3">
        <w:rPr>
          <w:rFonts w:ascii="Arial" w:hAnsi="Arial" w:cs="Arial"/>
          <w:szCs w:val="24"/>
        </w:rPr>
        <w:t>S ohledem na rozdělení veřejné zakázky na dvě části se tento dokument skládá z následujících částí:</w:t>
      </w:r>
    </w:p>
    <w:p w14:paraId="34673C35" w14:textId="77777777" w:rsidR="001B42E4" w:rsidRPr="006873B3" w:rsidRDefault="001B42E4">
      <w:pPr>
        <w:pStyle w:val="Standarduser"/>
        <w:spacing w:after="0" w:line="240" w:lineRule="auto"/>
        <w:rPr>
          <w:rFonts w:ascii="Arial" w:hAnsi="Arial" w:cs="Arial"/>
          <w:szCs w:val="24"/>
        </w:rPr>
      </w:pPr>
    </w:p>
    <w:p w14:paraId="777D9152" w14:textId="3023226E" w:rsidR="001B42E4" w:rsidRPr="006873B3" w:rsidRDefault="0053224D" w:rsidP="009E42C5">
      <w:pPr>
        <w:pStyle w:val="Standarduser"/>
        <w:numPr>
          <w:ilvl w:val="0"/>
          <w:numId w:val="50"/>
        </w:numPr>
        <w:spacing w:before="60" w:after="0" w:line="240" w:lineRule="auto"/>
        <w:ind w:left="567" w:hanging="567"/>
        <w:rPr>
          <w:rFonts w:ascii="Arial" w:hAnsi="Arial" w:cs="Arial"/>
          <w:b/>
        </w:rPr>
      </w:pPr>
      <w:r w:rsidRPr="006873B3">
        <w:rPr>
          <w:rFonts w:ascii="Arial" w:hAnsi="Arial" w:cs="Arial"/>
          <w:b/>
        </w:rPr>
        <w:t>Základní informace a požadavky na HD výpočetní uzly, CLOUD uzly a SCRATCH servery – část 1 veřejné zakázky</w:t>
      </w:r>
    </w:p>
    <w:p w14:paraId="273CEF5A" w14:textId="77777777" w:rsidR="001B42E4" w:rsidRPr="006873B3" w:rsidRDefault="0053224D" w:rsidP="009E42C5">
      <w:pPr>
        <w:pStyle w:val="Standarduser"/>
        <w:numPr>
          <w:ilvl w:val="0"/>
          <w:numId w:val="50"/>
        </w:numPr>
        <w:spacing w:before="60" w:after="0" w:line="240" w:lineRule="auto"/>
        <w:ind w:left="567" w:hanging="567"/>
        <w:rPr>
          <w:rFonts w:ascii="Arial" w:hAnsi="Arial" w:cs="Arial"/>
          <w:b/>
        </w:rPr>
      </w:pPr>
      <w:r w:rsidRPr="006873B3">
        <w:rPr>
          <w:rFonts w:ascii="Arial" w:hAnsi="Arial" w:cs="Arial"/>
          <w:b/>
        </w:rPr>
        <w:t>Základní informace a požadavky na diskové úložiště – část 2 veřejné zakázky</w:t>
      </w:r>
    </w:p>
    <w:p w14:paraId="67B70D36" w14:textId="77777777" w:rsidR="001B42E4" w:rsidRPr="006873B3" w:rsidRDefault="0053224D" w:rsidP="009E42C5">
      <w:pPr>
        <w:pStyle w:val="Standarduser"/>
        <w:numPr>
          <w:ilvl w:val="0"/>
          <w:numId w:val="50"/>
        </w:numPr>
        <w:spacing w:before="60" w:after="0" w:line="240" w:lineRule="auto"/>
        <w:ind w:left="567" w:hanging="567"/>
        <w:rPr>
          <w:rFonts w:ascii="Arial" w:hAnsi="Arial" w:cs="Arial"/>
          <w:b/>
        </w:rPr>
      </w:pPr>
      <w:r w:rsidRPr="006873B3">
        <w:rPr>
          <w:rFonts w:ascii="Arial" w:hAnsi="Arial" w:cs="Arial"/>
          <w:b/>
        </w:rPr>
        <w:t>Další požadavky společné pro obě části zakázky</w:t>
      </w:r>
    </w:p>
    <w:p w14:paraId="7482AF53" w14:textId="77777777" w:rsidR="001B42E4" w:rsidRPr="006873B3" w:rsidRDefault="001B42E4">
      <w:pPr>
        <w:pStyle w:val="Standarduser"/>
        <w:spacing w:after="0" w:line="240" w:lineRule="auto"/>
        <w:rPr>
          <w:rFonts w:ascii="Arial" w:hAnsi="Arial" w:cs="Arial"/>
          <w:b/>
          <w:sz w:val="24"/>
          <w:szCs w:val="24"/>
          <w:u w:val="single"/>
        </w:rPr>
      </w:pPr>
    </w:p>
    <w:p w14:paraId="548CF3C5" w14:textId="77777777" w:rsidR="001B42E4" w:rsidRPr="006873B3" w:rsidRDefault="001B42E4">
      <w:pPr>
        <w:pStyle w:val="Standarduser"/>
        <w:spacing w:after="0" w:line="240" w:lineRule="auto"/>
        <w:rPr>
          <w:rFonts w:ascii="Arial" w:hAnsi="Arial" w:cs="Arial"/>
          <w:b/>
          <w:sz w:val="24"/>
          <w:szCs w:val="24"/>
          <w:u w:val="single"/>
        </w:rPr>
      </w:pPr>
    </w:p>
    <w:p w14:paraId="3E70A6B5" w14:textId="77777777" w:rsidR="001B42E4" w:rsidRPr="006873B3" w:rsidRDefault="001B42E4">
      <w:pPr>
        <w:pStyle w:val="Textkomente7"/>
        <w:numPr>
          <w:ilvl w:val="0"/>
          <w:numId w:val="51"/>
        </w:numPr>
        <w:spacing w:after="0" w:line="240" w:lineRule="auto"/>
        <w:rPr>
          <w:rFonts w:ascii="Arial" w:eastAsia="Verdana" w:hAnsi="Arial" w:cs="Arial"/>
          <w:b/>
          <w:vanish/>
          <w:sz w:val="24"/>
          <w:szCs w:val="24"/>
          <w:u w:val="single"/>
        </w:rPr>
      </w:pPr>
    </w:p>
    <w:p w14:paraId="02B834F1" w14:textId="77777777" w:rsidR="001B42E4" w:rsidRPr="006873B3" w:rsidRDefault="001B42E4">
      <w:pPr>
        <w:pStyle w:val="Textkomente7"/>
        <w:numPr>
          <w:ilvl w:val="0"/>
          <w:numId w:val="37"/>
        </w:numPr>
        <w:spacing w:after="0" w:line="240" w:lineRule="auto"/>
        <w:rPr>
          <w:rFonts w:ascii="Arial" w:eastAsia="Verdana" w:hAnsi="Arial" w:cs="Arial"/>
          <w:b/>
          <w:vanish/>
          <w:sz w:val="24"/>
          <w:szCs w:val="24"/>
          <w:u w:val="single"/>
        </w:rPr>
      </w:pPr>
    </w:p>
    <w:p w14:paraId="6FD3A417" w14:textId="77777777" w:rsidR="001B42E4" w:rsidRPr="006873B3" w:rsidRDefault="001B42E4">
      <w:pPr>
        <w:pStyle w:val="Textkomente7"/>
        <w:numPr>
          <w:ilvl w:val="0"/>
          <w:numId w:val="37"/>
        </w:numPr>
        <w:spacing w:after="0" w:line="240" w:lineRule="auto"/>
        <w:rPr>
          <w:rFonts w:ascii="Arial" w:eastAsia="Verdana" w:hAnsi="Arial" w:cs="Arial"/>
          <w:b/>
          <w:vanish/>
          <w:sz w:val="24"/>
          <w:szCs w:val="24"/>
          <w:u w:val="single"/>
        </w:rPr>
      </w:pPr>
    </w:p>
    <w:p w14:paraId="254AFC72" w14:textId="77777777" w:rsidR="001B42E4" w:rsidRPr="006873B3" w:rsidRDefault="001B42E4">
      <w:pPr>
        <w:pStyle w:val="Textkomente7"/>
        <w:numPr>
          <w:ilvl w:val="0"/>
          <w:numId w:val="52"/>
        </w:numPr>
        <w:spacing w:after="0" w:line="240" w:lineRule="auto"/>
        <w:ind w:left="720" w:hanging="360"/>
        <w:jc w:val="both"/>
        <w:rPr>
          <w:rFonts w:ascii="Arial" w:eastAsia="Verdana" w:hAnsi="Arial" w:cs="Arial"/>
          <w:vanish/>
        </w:rPr>
      </w:pPr>
    </w:p>
    <w:p w14:paraId="48C37628" w14:textId="77777777" w:rsidR="001B42E4" w:rsidRPr="006873B3" w:rsidRDefault="001B42E4">
      <w:pPr>
        <w:pStyle w:val="Textkomente7"/>
        <w:numPr>
          <w:ilvl w:val="0"/>
          <w:numId w:val="40"/>
        </w:numPr>
        <w:spacing w:after="0" w:line="240" w:lineRule="auto"/>
        <w:ind w:left="720" w:hanging="360"/>
        <w:jc w:val="both"/>
        <w:rPr>
          <w:rFonts w:ascii="Arial" w:eastAsia="Verdana" w:hAnsi="Arial" w:cs="Arial"/>
          <w:vanish/>
        </w:rPr>
      </w:pPr>
    </w:p>
    <w:p w14:paraId="0D98C715" w14:textId="77777777" w:rsidR="001B42E4" w:rsidRPr="006873B3" w:rsidRDefault="001B42E4">
      <w:pPr>
        <w:pStyle w:val="Textkomente7"/>
        <w:numPr>
          <w:ilvl w:val="0"/>
          <w:numId w:val="40"/>
        </w:numPr>
        <w:spacing w:after="0" w:line="240" w:lineRule="auto"/>
        <w:ind w:left="720" w:hanging="360"/>
        <w:jc w:val="both"/>
        <w:rPr>
          <w:rFonts w:ascii="Arial" w:eastAsia="Verdana" w:hAnsi="Arial" w:cs="Arial"/>
          <w:vanish/>
        </w:rPr>
      </w:pPr>
    </w:p>
    <w:p w14:paraId="391A2F58" w14:textId="77777777" w:rsidR="001B42E4" w:rsidRPr="006873B3" w:rsidRDefault="001B42E4">
      <w:pPr>
        <w:pStyle w:val="Standarduser"/>
        <w:spacing w:after="0" w:line="240" w:lineRule="auto"/>
        <w:jc w:val="both"/>
        <w:rPr>
          <w:rFonts w:ascii="Arial" w:eastAsia="Verdana" w:hAnsi="Arial" w:cs="Arial"/>
          <w:vanish/>
        </w:rPr>
      </w:pPr>
    </w:p>
    <w:p w14:paraId="3C971E15" w14:textId="77777777" w:rsidR="001B42E4" w:rsidRPr="008E13C6" w:rsidRDefault="0053224D">
      <w:pPr>
        <w:pStyle w:val="Standarduser"/>
        <w:numPr>
          <w:ilvl w:val="0"/>
          <w:numId w:val="53"/>
        </w:numPr>
        <w:spacing w:before="60" w:after="0" w:line="240" w:lineRule="auto"/>
        <w:ind w:left="426" w:hanging="426"/>
        <w:jc w:val="both"/>
        <w:rPr>
          <w:rFonts w:ascii="Arial" w:hAnsi="Arial" w:cs="Arial"/>
          <w:b/>
        </w:rPr>
      </w:pPr>
      <w:bookmarkStart w:id="2" w:name="_Ref472340245"/>
      <w:r w:rsidRPr="006873B3">
        <w:rPr>
          <w:rFonts w:ascii="Arial" w:hAnsi="Arial" w:cs="Arial"/>
          <w:b/>
          <w:u w:val="single"/>
        </w:rPr>
        <w:t xml:space="preserve">Základní informace a požadavky na </w:t>
      </w:r>
      <w:bookmarkEnd w:id="2"/>
      <w:r w:rsidRPr="006873B3">
        <w:rPr>
          <w:rFonts w:ascii="Arial" w:hAnsi="Arial" w:cs="Arial"/>
          <w:b/>
          <w:u w:val="single"/>
        </w:rPr>
        <w:t>HD výpočetní uzly, CLOUD uzly a SCRATCH servery – část 1 veřejné zakázky</w:t>
      </w:r>
    </w:p>
    <w:p w14:paraId="0C69E0AD" w14:textId="29A73A70" w:rsidR="001B42E4" w:rsidRPr="006873B3" w:rsidRDefault="0053224D">
      <w:pPr>
        <w:pStyle w:val="Standarduser"/>
        <w:spacing w:before="120" w:after="120" w:line="240" w:lineRule="auto"/>
        <w:ind w:left="426"/>
        <w:jc w:val="both"/>
        <w:rPr>
          <w:rFonts w:ascii="Arial" w:hAnsi="Arial" w:cs="Arial"/>
        </w:rPr>
      </w:pPr>
      <w:r w:rsidRPr="006873B3">
        <w:rPr>
          <w:rFonts w:ascii="Arial" w:hAnsi="Arial" w:cs="Arial"/>
        </w:rPr>
        <w:t xml:space="preserve">Předpokládaná </w:t>
      </w:r>
      <w:r w:rsidR="00386B06">
        <w:rPr>
          <w:rFonts w:ascii="Arial" w:hAnsi="Arial" w:cs="Arial"/>
        </w:rPr>
        <w:t xml:space="preserve">hodnota a zároveň maximální možná nabídková </w:t>
      </w:r>
      <w:r w:rsidRPr="006873B3">
        <w:rPr>
          <w:rFonts w:ascii="Arial" w:hAnsi="Arial" w:cs="Arial"/>
        </w:rPr>
        <w:t>cena této části veřejné zakázky je</w:t>
      </w:r>
      <w:r w:rsidRPr="006873B3">
        <w:rPr>
          <w:rFonts w:ascii="Arial" w:hAnsi="Arial" w:cs="Arial"/>
          <w:shd w:val="clear" w:color="auto" w:fill="FFFFFF"/>
        </w:rPr>
        <w:t xml:space="preserve"> </w:t>
      </w:r>
      <w:proofErr w:type="gramStart"/>
      <w:r w:rsidRPr="006873B3">
        <w:rPr>
          <w:rFonts w:ascii="Arial" w:hAnsi="Arial" w:cs="Arial"/>
          <w:shd w:val="clear" w:color="auto" w:fill="FFFFFF"/>
        </w:rPr>
        <w:t>31.000.000</w:t>
      </w:r>
      <w:bookmarkStart w:id="3" w:name="_Hlk161403694"/>
      <w:r w:rsidRPr="006873B3">
        <w:rPr>
          <w:rFonts w:ascii="Arial" w:hAnsi="Arial" w:cs="Arial"/>
        </w:rPr>
        <w:t>,</w:t>
      </w:r>
      <w:r w:rsidRPr="006873B3">
        <w:rPr>
          <w:rFonts w:ascii="Arial" w:hAnsi="Arial" w:cs="Arial"/>
        </w:rPr>
        <w:noBreakHyphen/>
      </w:r>
      <w:proofErr w:type="gramEnd"/>
      <w:r w:rsidRPr="006873B3">
        <w:rPr>
          <w:rFonts w:ascii="Arial" w:hAnsi="Arial" w:cs="Arial"/>
        </w:rPr>
        <w:t> Kč bez DPH</w:t>
      </w:r>
      <w:bookmarkEnd w:id="3"/>
      <w:r w:rsidRPr="006873B3">
        <w:rPr>
          <w:rFonts w:ascii="Arial" w:hAnsi="Arial" w:cs="Arial"/>
        </w:rPr>
        <w:t>.</w:t>
      </w:r>
    </w:p>
    <w:p w14:paraId="54DD068B" w14:textId="77777777" w:rsidR="001B42E4" w:rsidRPr="006873B3" w:rsidRDefault="0053224D">
      <w:pPr>
        <w:pStyle w:val="Standarduser"/>
        <w:numPr>
          <w:ilvl w:val="1"/>
          <w:numId w:val="24"/>
        </w:numPr>
        <w:spacing w:before="120" w:after="120" w:line="240" w:lineRule="auto"/>
        <w:ind w:left="720" w:hanging="578"/>
        <w:jc w:val="both"/>
        <w:rPr>
          <w:rFonts w:ascii="Arial" w:hAnsi="Arial" w:cs="Arial"/>
        </w:rPr>
      </w:pPr>
      <w:r w:rsidRPr="006873B3">
        <w:rPr>
          <w:rFonts w:ascii="Arial" w:hAnsi="Arial" w:cs="Arial"/>
          <w:b/>
        </w:rPr>
        <w:t>Místy plnění</w:t>
      </w:r>
      <w:r w:rsidRPr="006873B3">
        <w:rPr>
          <w:rFonts w:ascii="Arial" w:hAnsi="Arial" w:cs="Arial"/>
        </w:rPr>
        <w:t xml:space="preserve"> jsou následující lokality:</w:t>
      </w:r>
    </w:p>
    <w:p w14:paraId="3E50D717" w14:textId="77777777" w:rsidR="001B42E4" w:rsidRPr="006873B3" w:rsidRDefault="0053224D" w:rsidP="00BF5BC7">
      <w:pPr>
        <w:pStyle w:val="Standarduser"/>
        <w:numPr>
          <w:ilvl w:val="1"/>
          <w:numId w:val="19"/>
        </w:numPr>
        <w:spacing w:before="60" w:after="0" w:line="240" w:lineRule="auto"/>
        <w:ind w:left="1134" w:hanging="284"/>
        <w:jc w:val="both"/>
        <w:rPr>
          <w:rFonts w:ascii="Arial" w:hAnsi="Arial" w:cs="Arial"/>
        </w:rPr>
      </w:pPr>
      <w:r w:rsidRPr="006873B3">
        <w:rPr>
          <w:rFonts w:ascii="Arial" w:hAnsi="Arial" w:cs="Arial"/>
          <w:shd w:val="clear" w:color="auto" w:fill="FFFFFF"/>
        </w:rPr>
        <w:t>Fyzikální ústav AV ČR, v. v. i., Na Slovance 1999/2, 182 00 Praha 8 (dále jen „</w:t>
      </w:r>
      <w:r w:rsidRPr="006873B3">
        <w:rPr>
          <w:rFonts w:ascii="Arial" w:hAnsi="Arial" w:cs="Arial"/>
          <w:b/>
          <w:bCs/>
          <w:shd w:val="clear" w:color="auto" w:fill="FFFFFF"/>
        </w:rPr>
        <w:t>FZU</w:t>
      </w:r>
      <w:r w:rsidRPr="006873B3">
        <w:rPr>
          <w:rFonts w:ascii="Arial" w:hAnsi="Arial" w:cs="Arial"/>
          <w:shd w:val="clear" w:color="auto" w:fill="FFFFFF"/>
        </w:rPr>
        <w:t>“)</w:t>
      </w:r>
    </w:p>
    <w:p w14:paraId="3E5869F8" w14:textId="77777777" w:rsidR="001B42E4" w:rsidRPr="006873B3" w:rsidRDefault="0053224D" w:rsidP="00BF5BC7">
      <w:pPr>
        <w:pStyle w:val="Standarduser"/>
        <w:numPr>
          <w:ilvl w:val="1"/>
          <w:numId w:val="19"/>
        </w:numPr>
        <w:spacing w:before="60" w:after="0" w:line="240" w:lineRule="auto"/>
        <w:ind w:left="1134" w:hanging="284"/>
        <w:jc w:val="both"/>
        <w:rPr>
          <w:rFonts w:ascii="Arial" w:hAnsi="Arial" w:cs="Arial"/>
        </w:rPr>
      </w:pPr>
      <w:r w:rsidRPr="006873B3">
        <w:rPr>
          <w:rFonts w:ascii="Arial" w:hAnsi="Arial" w:cs="Arial"/>
          <w:shd w:val="clear" w:color="auto" w:fill="FFFFFF"/>
        </w:rPr>
        <w:t>Jihočeská univerzita v Českých Budějovicích, Přírodovědecká fakulta, Branišovská 1717/</w:t>
      </w:r>
      <w:proofErr w:type="gramStart"/>
      <w:r w:rsidRPr="006873B3">
        <w:rPr>
          <w:rFonts w:ascii="Arial" w:hAnsi="Arial" w:cs="Arial"/>
          <w:shd w:val="clear" w:color="auto" w:fill="FFFFFF"/>
        </w:rPr>
        <w:t>31d</w:t>
      </w:r>
      <w:proofErr w:type="gramEnd"/>
      <w:r w:rsidRPr="006873B3">
        <w:rPr>
          <w:rFonts w:ascii="Arial" w:hAnsi="Arial" w:cs="Arial"/>
          <w:shd w:val="clear" w:color="auto" w:fill="FFFFFF"/>
        </w:rPr>
        <w:t>, 370 05 České Budějovice (dále jen „</w:t>
      </w:r>
      <w:r w:rsidRPr="006873B3">
        <w:rPr>
          <w:rFonts w:ascii="Arial" w:hAnsi="Arial" w:cs="Arial"/>
          <w:b/>
          <w:bCs/>
          <w:shd w:val="clear" w:color="auto" w:fill="FFFFFF"/>
        </w:rPr>
        <w:t>JČU</w:t>
      </w:r>
      <w:r w:rsidRPr="006873B3">
        <w:rPr>
          <w:rFonts w:ascii="Arial" w:hAnsi="Arial" w:cs="Arial"/>
          <w:shd w:val="clear" w:color="auto" w:fill="FFFFFF"/>
        </w:rPr>
        <w:t>“)</w:t>
      </w:r>
    </w:p>
    <w:p w14:paraId="60E6160D" w14:textId="77777777" w:rsidR="001B42E4" w:rsidRPr="006873B3" w:rsidRDefault="0053224D" w:rsidP="00BF5BC7">
      <w:pPr>
        <w:pStyle w:val="Standarduseruseruser"/>
        <w:numPr>
          <w:ilvl w:val="1"/>
          <w:numId w:val="19"/>
        </w:numPr>
        <w:spacing w:before="60" w:after="0" w:line="240" w:lineRule="auto"/>
        <w:ind w:left="1134" w:hanging="284"/>
        <w:jc w:val="both"/>
        <w:rPr>
          <w:rFonts w:ascii="Arial" w:hAnsi="Arial" w:cs="Arial"/>
        </w:rPr>
      </w:pPr>
      <w:r w:rsidRPr="006873B3">
        <w:rPr>
          <w:rFonts w:ascii="Arial" w:hAnsi="Arial" w:cs="Arial"/>
          <w:shd w:val="clear" w:color="auto" w:fill="FFFFFF"/>
        </w:rPr>
        <w:t xml:space="preserve">Masarykova univerzita, Ústav výpočetní techniky, Botanická </w:t>
      </w:r>
      <w:proofErr w:type="gramStart"/>
      <w:r w:rsidRPr="006873B3">
        <w:rPr>
          <w:rFonts w:ascii="Arial" w:hAnsi="Arial" w:cs="Arial"/>
          <w:shd w:val="clear" w:color="auto" w:fill="FFFFFF"/>
        </w:rPr>
        <w:t>68a</w:t>
      </w:r>
      <w:proofErr w:type="gramEnd"/>
      <w:r w:rsidRPr="006873B3">
        <w:rPr>
          <w:rFonts w:ascii="Arial" w:hAnsi="Arial" w:cs="Arial"/>
          <w:shd w:val="clear" w:color="auto" w:fill="FFFFFF"/>
        </w:rPr>
        <w:t>, 602 00 Brno (dále jen „</w:t>
      </w:r>
      <w:r w:rsidRPr="006873B3">
        <w:rPr>
          <w:rFonts w:ascii="Arial" w:hAnsi="Arial" w:cs="Arial"/>
          <w:b/>
          <w:shd w:val="clear" w:color="auto" w:fill="FFFFFF"/>
        </w:rPr>
        <w:t>MU</w:t>
      </w:r>
      <w:r w:rsidRPr="006873B3">
        <w:rPr>
          <w:rFonts w:ascii="Arial" w:hAnsi="Arial" w:cs="Arial"/>
          <w:shd w:val="clear" w:color="auto" w:fill="FFFFFF"/>
        </w:rPr>
        <w:t>“)</w:t>
      </w:r>
    </w:p>
    <w:p w14:paraId="75E8CB15" w14:textId="77777777" w:rsidR="001B42E4" w:rsidRPr="006873B3" w:rsidRDefault="0053224D" w:rsidP="00BF5BC7">
      <w:pPr>
        <w:pStyle w:val="Standarduser"/>
        <w:numPr>
          <w:ilvl w:val="1"/>
          <w:numId w:val="19"/>
        </w:numPr>
        <w:spacing w:before="60" w:after="0" w:line="240" w:lineRule="auto"/>
        <w:ind w:left="1134" w:hanging="284"/>
        <w:jc w:val="both"/>
        <w:rPr>
          <w:rFonts w:ascii="Arial" w:hAnsi="Arial" w:cs="Arial"/>
        </w:rPr>
      </w:pPr>
      <w:r w:rsidRPr="006873B3">
        <w:rPr>
          <w:rFonts w:ascii="Arial" w:hAnsi="Arial" w:cs="Arial"/>
          <w:shd w:val="clear" w:color="auto" w:fill="FFFFFF"/>
        </w:rPr>
        <w:t xml:space="preserve">Západočeská univerzita v Plzni, Univerzitní 20, 30100 Plzeň (dále jen </w:t>
      </w:r>
      <w:r w:rsidRPr="006873B3">
        <w:rPr>
          <w:rFonts w:ascii="Arial" w:hAnsi="Arial" w:cs="Arial"/>
          <w:b/>
          <w:bCs/>
          <w:shd w:val="clear" w:color="auto" w:fill="FFFFFF"/>
        </w:rPr>
        <w:t>„ZČU“</w:t>
      </w:r>
      <w:r w:rsidRPr="006873B3">
        <w:rPr>
          <w:rFonts w:ascii="Arial" w:hAnsi="Arial" w:cs="Arial"/>
          <w:shd w:val="clear" w:color="auto" w:fill="FFFFFF"/>
        </w:rPr>
        <w:t>)</w:t>
      </w:r>
    </w:p>
    <w:p w14:paraId="7EC3E713" w14:textId="77777777" w:rsidR="001B42E4" w:rsidRPr="006873B3" w:rsidRDefault="0053224D">
      <w:pPr>
        <w:pStyle w:val="Standarduser"/>
        <w:numPr>
          <w:ilvl w:val="1"/>
          <w:numId w:val="24"/>
        </w:numPr>
        <w:spacing w:before="120" w:after="120" w:line="240" w:lineRule="auto"/>
        <w:ind w:left="720" w:hanging="578"/>
        <w:jc w:val="both"/>
        <w:rPr>
          <w:rFonts w:ascii="Arial" w:hAnsi="Arial" w:cs="Arial"/>
        </w:rPr>
      </w:pPr>
      <w:r w:rsidRPr="006873B3">
        <w:rPr>
          <w:rFonts w:ascii="Arial" w:hAnsi="Arial" w:cs="Arial"/>
          <w:b/>
        </w:rPr>
        <w:t>Obecné požadavky</w:t>
      </w:r>
    </w:p>
    <w:p w14:paraId="3C84CD3F" w14:textId="53DCCAFC"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b/>
          <w:sz w:val="22"/>
          <w:szCs w:val="22"/>
        </w:rPr>
        <w:t>Předmětem</w:t>
      </w:r>
      <w:r w:rsidRPr="006873B3">
        <w:rPr>
          <w:rFonts w:ascii="Arial" w:hAnsi="Arial" w:cs="Arial"/>
          <w:sz w:val="22"/>
          <w:szCs w:val="22"/>
        </w:rPr>
        <w:t xml:space="preserve"> plnění této části veřejné zakázky je kompletní řešení, sestávající se z dodávky, instalace a zprovoznění </w:t>
      </w:r>
      <w:r w:rsidRPr="006873B3">
        <w:rPr>
          <w:rFonts w:ascii="Arial" w:hAnsi="Arial" w:cs="Arial"/>
          <w:b/>
          <w:bCs/>
          <w:sz w:val="22"/>
          <w:szCs w:val="22"/>
        </w:rPr>
        <w:t xml:space="preserve">HD </w:t>
      </w:r>
      <w:r w:rsidRPr="006873B3">
        <w:rPr>
          <w:rFonts w:ascii="Arial" w:hAnsi="Arial" w:cs="Arial"/>
          <w:b/>
          <w:sz w:val="22"/>
          <w:szCs w:val="22"/>
        </w:rPr>
        <w:t>uzlů (serverů) výpočetních clusterů, CLOUD uzlů</w:t>
      </w:r>
      <w:r w:rsidRPr="006873B3">
        <w:rPr>
          <w:rFonts w:ascii="Arial" w:hAnsi="Arial" w:cs="Arial"/>
          <w:sz w:val="22"/>
          <w:szCs w:val="22"/>
        </w:rPr>
        <w:t xml:space="preserve"> a </w:t>
      </w:r>
      <w:r w:rsidRPr="006873B3">
        <w:rPr>
          <w:rFonts w:ascii="Arial" w:hAnsi="Arial" w:cs="Arial"/>
          <w:b/>
          <w:bCs/>
          <w:sz w:val="22"/>
          <w:szCs w:val="22"/>
        </w:rPr>
        <w:t>SCRATCH serverů</w:t>
      </w:r>
      <w:r w:rsidRPr="006873B3">
        <w:rPr>
          <w:rFonts w:ascii="Arial" w:hAnsi="Arial" w:cs="Arial"/>
          <w:sz w:val="22"/>
          <w:szCs w:val="22"/>
        </w:rPr>
        <w:t xml:space="preserve"> podle specifikace uvedené dále v této části.</w:t>
      </w:r>
      <w:r w:rsidR="00B2349F">
        <w:rPr>
          <w:rFonts w:ascii="Arial" w:hAnsi="Arial" w:cs="Arial"/>
          <w:sz w:val="22"/>
          <w:szCs w:val="22"/>
        </w:rPr>
        <w:t xml:space="preserve"> Označení „uzly“ a „servery“ mají pro účely tohoto dokumentu shodný smysl</w:t>
      </w:r>
      <w:r w:rsidR="00C4362E">
        <w:rPr>
          <w:rFonts w:ascii="Arial" w:hAnsi="Arial" w:cs="Arial"/>
          <w:sz w:val="22"/>
          <w:szCs w:val="22"/>
        </w:rPr>
        <w:t xml:space="preserve"> (viz též bod 1.3.4. níže)</w:t>
      </w:r>
      <w:r w:rsidR="00B2349F">
        <w:rPr>
          <w:rFonts w:ascii="Arial" w:hAnsi="Arial" w:cs="Arial"/>
          <w:sz w:val="22"/>
          <w:szCs w:val="22"/>
        </w:rPr>
        <w:t>.</w:t>
      </w:r>
    </w:p>
    <w:p w14:paraId="4DC2C1C7"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Dodávka musí obsahovat:</w:t>
      </w:r>
    </w:p>
    <w:p w14:paraId="4390CB9B" w14:textId="77777777"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12</w:t>
      </w:r>
      <w:r w:rsidRPr="006873B3">
        <w:rPr>
          <w:rFonts w:ascii="Arial" w:hAnsi="Arial" w:cs="Arial"/>
          <w:b/>
          <w:bCs/>
          <w:sz w:val="22"/>
          <w:szCs w:val="22"/>
        </w:rPr>
        <w:t xml:space="preserve"> HD </w:t>
      </w:r>
      <w:r w:rsidRPr="006873B3">
        <w:rPr>
          <w:rFonts w:ascii="Arial" w:hAnsi="Arial" w:cs="Arial"/>
          <w:sz w:val="22"/>
          <w:szCs w:val="22"/>
        </w:rPr>
        <w:t xml:space="preserve">uzlů v lokalitě </w:t>
      </w:r>
      <w:r w:rsidRPr="006873B3">
        <w:rPr>
          <w:rFonts w:ascii="Arial" w:hAnsi="Arial" w:cs="Arial"/>
          <w:b/>
          <w:bCs/>
          <w:sz w:val="22"/>
          <w:szCs w:val="22"/>
        </w:rPr>
        <w:t xml:space="preserve">FZU + 1 </w:t>
      </w:r>
      <w:proofErr w:type="spellStart"/>
      <w:r w:rsidRPr="006873B3">
        <w:rPr>
          <w:rFonts w:ascii="Arial" w:hAnsi="Arial" w:cs="Arial"/>
          <w:sz w:val="22"/>
          <w:szCs w:val="22"/>
        </w:rPr>
        <w:t>ethernetový</w:t>
      </w:r>
      <w:proofErr w:type="spellEnd"/>
      <w:r w:rsidRPr="006873B3">
        <w:rPr>
          <w:rFonts w:ascii="Arial" w:hAnsi="Arial" w:cs="Arial"/>
          <w:sz w:val="22"/>
          <w:szCs w:val="22"/>
        </w:rPr>
        <w:t xml:space="preserve"> </w:t>
      </w:r>
      <w:proofErr w:type="spellStart"/>
      <w:r w:rsidRPr="006873B3">
        <w:rPr>
          <w:rFonts w:ascii="Arial" w:hAnsi="Arial" w:cs="Arial"/>
          <w:sz w:val="22"/>
          <w:szCs w:val="22"/>
        </w:rPr>
        <w:t>switch</w:t>
      </w:r>
      <w:proofErr w:type="spellEnd"/>
    </w:p>
    <w:p w14:paraId="24DFCAC2" w14:textId="77777777"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alespoň 20</w:t>
      </w:r>
      <w:r w:rsidRPr="006873B3">
        <w:rPr>
          <w:rFonts w:ascii="Arial" w:hAnsi="Arial" w:cs="Arial"/>
          <w:b/>
          <w:bCs/>
          <w:sz w:val="22"/>
          <w:szCs w:val="22"/>
        </w:rPr>
        <w:t xml:space="preserve"> HD</w:t>
      </w:r>
      <w:r w:rsidRPr="006873B3">
        <w:rPr>
          <w:rFonts w:ascii="Arial" w:hAnsi="Arial" w:cs="Arial"/>
          <w:sz w:val="22"/>
          <w:szCs w:val="22"/>
        </w:rPr>
        <w:t xml:space="preserve"> uzlů v lokalitě </w:t>
      </w:r>
      <w:r w:rsidRPr="006873B3">
        <w:rPr>
          <w:rFonts w:ascii="Arial" w:hAnsi="Arial" w:cs="Arial"/>
          <w:b/>
          <w:bCs/>
          <w:sz w:val="22"/>
          <w:szCs w:val="22"/>
        </w:rPr>
        <w:t>JČU</w:t>
      </w:r>
      <w:r w:rsidRPr="006873B3">
        <w:rPr>
          <w:rFonts w:ascii="Arial" w:hAnsi="Arial" w:cs="Arial"/>
          <w:sz w:val="22"/>
          <w:szCs w:val="22"/>
        </w:rPr>
        <w:t xml:space="preserve"> + </w:t>
      </w:r>
      <w:r w:rsidRPr="006873B3">
        <w:rPr>
          <w:rFonts w:ascii="Arial" w:hAnsi="Arial" w:cs="Arial"/>
          <w:b/>
          <w:bCs/>
          <w:sz w:val="22"/>
          <w:szCs w:val="22"/>
        </w:rPr>
        <w:t>1</w:t>
      </w:r>
      <w:r w:rsidRPr="006873B3">
        <w:rPr>
          <w:rFonts w:ascii="Arial" w:hAnsi="Arial" w:cs="Arial"/>
          <w:sz w:val="22"/>
          <w:szCs w:val="22"/>
        </w:rPr>
        <w:t xml:space="preserve"> </w:t>
      </w:r>
      <w:proofErr w:type="spellStart"/>
      <w:r w:rsidRPr="006873B3">
        <w:rPr>
          <w:rFonts w:ascii="Arial" w:hAnsi="Arial" w:cs="Arial"/>
          <w:sz w:val="22"/>
          <w:szCs w:val="22"/>
        </w:rPr>
        <w:t>ethernetový</w:t>
      </w:r>
      <w:proofErr w:type="spellEnd"/>
      <w:r w:rsidRPr="006873B3">
        <w:rPr>
          <w:rFonts w:ascii="Arial" w:hAnsi="Arial" w:cs="Arial"/>
          <w:sz w:val="22"/>
          <w:szCs w:val="22"/>
        </w:rPr>
        <w:t xml:space="preserve"> </w:t>
      </w:r>
      <w:proofErr w:type="spellStart"/>
      <w:r w:rsidRPr="006873B3">
        <w:rPr>
          <w:rFonts w:ascii="Arial" w:hAnsi="Arial" w:cs="Arial"/>
          <w:sz w:val="22"/>
          <w:szCs w:val="22"/>
        </w:rPr>
        <w:t>switch</w:t>
      </w:r>
      <w:proofErr w:type="spellEnd"/>
    </w:p>
    <w:p w14:paraId="387238F6" w14:textId="77777777"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 xml:space="preserve">alespoň 13 HD </w:t>
      </w:r>
      <w:r w:rsidRPr="006873B3">
        <w:rPr>
          <w:rFonts w:ascii="Arial" w:hAnsi="Arial" w:cs="Arial"/>
          <w:sz w:val="22"/>
          <w:szCs w:val="22"/>
          <w:shd w:val="clear" w:color="auto" w:fill="FFFFFF"/>
        </w:rPr>
        <w:t xml:space="preserve">uzlů v lokalitě </w:t>
      </w:r>
      <w:r w:rsidRPr="006873B3">
        <w:rPr>
          <w:rFonts w:ascii="Arial" w:hAnsi="Arial" w:cs="Arial"/>
          <w:b/>
          <w:bCs/>
          <w:sz w:val="22"/>
          <w:szCs w:val="22"/>
          <w:shd w:val="clear" w:color="auto" w:fill="FFFFFF"/>
        </w:rPr>
        <w:t xml:space="preserve">ZČU + 1 </w:t>
      </w:r>
      <w:proofErr w:type="spellStart"/>
      <w:r w:rsidRPr="006873B3">
        <w:rPr>
          <w:rFonts w:ascii="Arial" w:hAnsi="Arial" w:cs="Arial"/>
          <w:sz w:val="22"/>
          <w:szCs w:val="22"/>
          <w:shd w:val="clear" w:color="auto" w:fill="FFFFFF"/>
        </w:rPr>
        <w:t>ethernetový</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switch</w:t>
      </w:r>
      <w:proofErr w:type="spellEnd"/>
    </w:p>
    <w:p w14:paraId="11000FF5" w14:textId="77777777"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 xml:space="preserve">alespoň 12 SCRATCH </w:t>
      </w:r>
      <w:r w:rsidRPr="006873B3">
        <w:rPr>
          <w:rFonts w:ascii="Arial" w:hAnsi="Arial" w:cs="Arial"/>
          <w:sz w:val="22"/>
          <w:szCs w:val="22"/>
          <w:shd w:val="clear" w:color="auto" w:fill="FFFFFF"/>
        </w:rPr>
        <w:t xml:space="preserve">uzlů v lokalitě </w:t>
      </w:r>
      <w:r w:rsidRPr="006873B3">
        <w:rPr>
          <w:rFonts w:ascii="Arial" w:hAnsi="Arial" w:cs="Arial"/>
          <w:b/>
          <w:bCs/>
          <w:sz w:val="22"/>
          <w:szCs w:val="22"/>
          <w:shd w:val="clear" w:color="auto" w:fill="FFFFFF"/>
        </w:rPr>
        <w:t xml:space="preserve">ZČU + 1 </w:t>
      </w:r>
      <w:proofErr w:type="spellStart"/>
      <w:r w:rsidRPr="006873B3">
        <w:rPr>
          <w:rFonts w:ascii="Arial" w:hAnsi="Arial" w:cs="Arial"/>
          <w:sz w:val="22"/>
          <w:szCs w:val="22"/>
          <w:shd w:val="clear" w:color="auto" w:fill="FFFFFF"/>
        </w:rPr>
        <w:t>infiniband</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switch</w:t>
      </w:r>
      <w:proofErr w:type="spellEnd"/>
    </w:p>
    <w:p w14:paraId="4A70F4A2" w14:textId="704D7248"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 xml:space="preserve">10 CLOUD </w:t>
      </w:r>
      <w:r w:rsidRPr="006873B3">
        <w:rPr>
          <w:rFonts w:ascii="Arial" w:hAnsi="Arial" w:cs="Arial"/>
          <w:sz w:val="22"/>
          <w:szCs w:val="22"/>
          <w:shd w:val="clear" w:color="auto" w:fill="FFFFFF"/>
        </w:rPr>
        <w:t xml:space="preserve">uzlů v lokalitě </w:t>
      </w:r>
      <w:r w:rsidRPr="006873B3">
        <w:rPr>
          <w:rFonts w:ascii="Arial" w:hAnsi="Arial" w:cs="Arial"/>
          <w:b/>
          <w:bCs/>
          <w:sz w:val="22"/>
          <w:szCs w:val="22"/>
          <w:shd w:val="clear" w:color="auto" w:fill="FFFFFF"/>
        </w:rPr>
        <w:t>MU</w:t>
      </w:r>
    </w:p>
    <w:p w14:paraId="6A65C164" w14:textId="77777777" w:rsidR="001B42E4" w:rsidRPr="006873B3" w:rsidRDefault="0053224D">
      <w:pPr>
        <w:pStyle w:val="Standard1"/>
        <w:widowControl/>
        <w:numPr>
          <w:ilvl w:val="3"/>
          <w:numId w:val="24"/>
        </w:numPr>
        <w:spacing w:before="60"/>
        <w:ind w:left="2552" w:hanging="992"/>
        <w:jc w:val="both"/>
        <w:rPr>
          <w:rFonts w:ascii="Arial" w:hAnsi="Arial" w:cs="Arial"/>
        </w:rPr>
      </w:pPr>
      <w:r w:rsidRPr="006873B3">
        <w:rPr>
          <w:rFonts w:ascii="Arial" w:hAnsi="Arial" w:cs="Arial"/>
          <w:b/>
          <w:bCs/>
          <w:sz w:val="22"/>
          <w:szCs w:val="22"/>
          <w:shd w:val="clear" w:color="auto" w:fill="FFFFFF"/>
        </w:rPr>
        <w:t>alespoň 15</w:t>
      </w:r>
      <w:r w:rsidRPr="006873B3">
        <w:rPr>
          <w:rFonts w:ascii="Arial" w:hAnsi="Arial" w:cs="Arial"/>
          <w:sz w:val="22"/>
          <w:szCs w:val="22"/>
          <w:shd w:val="clear" w:color="auto" w:fill="FFFFFF"/>
        </w:rPr>
        <w:t xml:space="preserve"> </w:t>
      </w:r>
      <w:r w:rsidRPr="006873B3">
        <w:rPr>
          <w:rFonts w:ascii="Arial" w:hAnsi="Arial" w:cs="Arial"/>
          <w:sz w:val="22"/>
          <w:szCs w:val="22"/>
        </w:rPr>
        <w:t>HD uzlů v lokalitě</w:t>
      </w:r>
      <w:r w:rsidRPr="006873B3">
        <w:rPr>
          <w:rFonts w:ascii="Arial" w:hAnsi="Arial" w:cs="Arial"/>
          <w:b/>
          <w:bCs/>
          <w:sz w:val="22"/>
          <w:szCs w:val="22"/>
        </w:rPr>
        <w:t xml:space="preserve"> MU</w:t>
      </w:r>
    </w:p>
    <w:p w14:paraId="5CB911A9" w14:textId="77777777" w:rsidR="001B42E4" w:rsidRPr="006873B3" w:rsidRDefault="001B42E4">
      <w:pPr>
        <w:pStyle w:val="Standard1"/>
        <w:widowControl/>
        <w:spacing w:before="60"/>
        <w:ind w:left="2552" w:hanging="992"/>
        <w:jc w:val="both"/>
        <w:rPr>
          <w:rFonts w:ascii="Arial" w:hAnsi="Arial" w:cs="Arial"/>
        </w:rPr>
      </w:pPr>
    </w:p>
    <w:p w14:paraId="42E775A8" w14:textId="77777777" w:rsidR="001B42E4" w:rsidRPr="006873B3" w:rsidRDefault="0053224D">
      <w:pPr>
        <w:pStyle w:val="Standarduser"/>
        <w:spacing w:before="60" w:after="0" w:line="240" w:lineRule="auto"/>
        <w:ind w:left="1418"/>
        <w:jc w:val="both"/>
        <w:rPr>
          <w:rFonts w:ascii="Arial" w:hAnsi="Arial" w:cs="Arial"/>
        </w:rPr>
      </w:pPr>
      <w:r w:rsidRPr="006873B3">
        <w:rPr>
          <w:rFonts w:ascii="Arial" w:hAnsi="Arial" w:cs="Arial"/>
        </w:rPr>
        <w:lastRenderedPageBreak/>
        <w:t xml:space="preserve">Všechny uzly dané konfigurace musí být </w:t>
      </w:r>
      <w:r w:rsidRPr="006873B3">
        <w:rPr>
          <w:rFonts w:ascii="Arial" w:hAnsi="Arial" w:cs="Arial"/>
          <w:b/>
          <w:bCs/>
        </w:rPr>
        <w:t>identické</w:t>
      </w:r>
      <w:r w:rsidRPr="006873B3">
        <w:rPr>
          <w:rFonts w:ascii="Arial" w:hAnsi="Arial" w:cs="Arial"/>
        </w:rPr>
        <w:t xml:space="preserve"> bez ohledu na lokalitu, tj. osazené zcela shodnými komponentami, včetně použitých pamětí. Výjimkou mohou být rozdíly vynucené požadavky níže (např. různá síťová rozhraní požadovaná v různých lokalitách).</w:t>
      </w:r>
    </w:p>
    <w:p w14:paraId="44999223" w14:textId="0F79A7F1" w:rsidR="001B42E4" w:rsidRPr="006873B3" w:rsidRDefault="0053224D">
      <w:pPr>
        <w:pStyle w:val="Standarduser"/>
        <w:spacing w:before="60" w:after="0" w:line="240" w:lineRule="auto"/>
        <w:ind w:left="1418"/>
        <w:jc w:val="both"/>
        <w:rPr>
          <w:rFonts w:ascii="Arial" w:hAnsi="Arial" w:cs="Arial"/>
        </w:rPr>
      </w:pPr>
      <w:r w:rsidRPr="006873B3">
        <w:rPr>
          <w:rFonts w:ascii="Arial" w:hAnsi="Arial" w:cs="Arial"/>
          <w:color w:val="000000"/>
        </w:rPr>
        <w:t>Servery budou po dohodě se zadavatelem umísťovány dle kapacit jednotlivých sálů v pořadí dle bod</w:t>
      </w:r>
      <w:r w:rsidR="00D43684">
        <w:rPr>
          <w:rFonts w:ascii="Arial" w:hAnsi="Arial" w:cs="Arial"/>
          <w:color w:val="000000"/>
        </w:rPr>
        <w:t>u</w:t>
      </w:r>
      <w:r w:rsidRPr="006873B3">
        <w:rPr>
          <w:rFonts w:ascii="Arial" w:hAnsi="Arial" w:cs="Arial"/>
          <w:color w:val="000000"/>
        </w:rPr>
        <w:t xml:space="preserve"> 1.2.2</w:t>
      </w:r>
      <w:r w:rsidR="00432AF5">
        <w:rPr>
          <w:rFonts w:ascii="Arial" w:hAnsi="Arial" w:cs="Arial"/>
          <w:color w:val="000000"/>
        </w:rPr>
        <w:t>.</w:t>
      </w:r>
    </w:p>
    <w:p w14:paraId="528815F7"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shd w:val="clear" w:color="auto" w:fill="FFFFFF"/>
        </w:rPr>
        <w:t>Maximální spotřeby všech strojů instalovaných v jednotlivých lokalitách jsou:</w:t>
      </w:r>
    </w:p>
    <w:p w14:paraId="49BF88FC" w14:textId="77777777" w:rsidR="001B42E4" w:rsidRPr="006873B3" w:rsidRDefault="0053224D">
      <w:pPr>
        <w:pStyle w:val="Standard1"/>
        <w:widowControl/>
        <w:numPr>
          <w:ilvl w:val="3"/>
          <w:numId w:val="24"/>
        </w:numPr>
        <w:spacing w:before="60"/>
        <w:ind w:left="2552" w:hanging="992"/>
        <w:jc w:val="both"/>
        <w:rPr>
          <w:rFonts w:ascii="Arial" w:hAnsi="Arial" w:cs="Arial"/>
          <w:sz w:val="22"/>
          <w:szCs w:val="22"/>
        </w:rPr>
      </w:pPr>
      <w:r w:rsidRPr="006873B3">
        <w:rPr>
          <w:rFonts w:ascii="Arial" w:hAnsi="Arial" w:cs="Arial"/>
          <w:color w:val="000000"/>
          <w:sz w:val="22"/>
          <w:szCs w:val="22"/>
        </w:rPr>
        <w:t xml:space="preserve">Maximální spotřeba sestavy v lokalitě FZU je </w:t>
      </w:r>
      <w:r w:rsidRPr="006873B3">
        <w:rPr>
          <w:rFonts w:ascii="Arial" w:hAnsi="Arial" w:cs="Arial"/>
          <w:color w:val="000000"/>
          <w:sz w:val="22"/>
          <w:szCs w:val="22"/>
          <w:shd w:val="clear" w:color="auto" w:fill="FFFFFF"/>
        </w:rPr>
        <w:t xml:space="preserve">24 </w:t>
      </w:r>
      <w:r w:rsidRPr="006873B3">
        <w:rPr>
          <w:rFonts w:ascii="Arial" w:hAnsi="Arial" w:cs="Arial"/>
          <w:color w:val="000000"/>
          <w:sz w:val="22"/>
          <w:szCs w:val="22"/>
        </w:rPr>
        <w:t>kW.</w:t>
      </w:r>
    </w:p>
    <w:p w14:paraId="53F706BC" w14:textId="77777777" w:rsidR="001B42E4" w:rsidRPr="006873B3" w:rsidRDefault="0053224D">
      <w:pPr>
        <w:pStyle w:val="Standard1"/>
        <w:widowControl/>
        <w:numPr>
          <w:ilvl w:val="3"/>
          <w:numId w:val="24"/>
        </w:numPr>
        <w:spacing w:before="60"/>
        <w:ind w:left="2552" w:hanging="992"/>
        <w:jc w:val="both"/>
        <w:rPr>
          <w:rFonts w:ascii="Arial" w:hAnsi="Arial" w:cs="Arial"/>
          <w:sz w:val="22"/>
          <w:szCs w:val="22"/>
        </w:rPr>
      </w:pPr>
      <w:r w:rsidRPr="006873B3">
        <w:rPr>
          <w:rFonts w:ascii="Arial" w:hAnsi="Arial" w:cs="Arial"/>
          <w:color w:val="000000"/>
          <w:sz w:val="22"/>
          <w:szCs w:val="22"/>
        </w:rPr>
        <w:t>Maximální spotřeba sestavy v lokalitě JČU je 30 kW.</w:t>
      </w:r>
    </w:p>
    <w:p w14:paraId="46CA364F" w14:textId="77777777" w:rsidR="001B42E4" w:rsidRPr="006873B3" w:rsidRDefault="0053224D">
      <w:pPr>
        <w:pStyle w:val="Standard1"/>
        <w:widowControl/>
        <w:numPr>
          <w:ilvl w:val="3"/>
          <w:numId w:val="24"/>
        </w:numPr>
        <w:spacing w:before="60"/>
        <w:ind w:left="2552" w:hanging="992"/>
        <w:jc w:val="both"/>
        <w:rPr>
          <w:rFonts w:ascii="Arial" w:hAnsi="Arial" w:cs="Arial"/>
          <w:sz w:val="22"/>
          <w:szCs w:val="22"/>
        </w:rPr>
      </w:pPr>
      <w:r w:rsidRPr="006873B3">
        <w:rPr>
          <w:rFonts w:ascii="Arial" w:hAnsi="Arial" w:cs="Arial"/>
          <w:color w:val="000000"/>
          <w:sz w:val="22"/>
          <w:szCs w:val="22"/>
        </w:rPr>
        <w:t>Maximální spotřeba sestav v lokalitě ZČU je 32 kW.</w:t>
      </w:r>
    </w:p>
    <w:p w14:paraId="569250A3" w14:textId="77777777" w:rsidR="001B42E4" w:rsidRPr="006873B3" w:rsidRDefault="0053224D">
      <w:pPr>
        <w:pStyle w:val="Standard1"/>
        <w:widowControl/>
        <w:numPr>
          <w:ilvl w:val="3"/>
          <w:numId w:val="24"/>
        </w:numPr>
        <w:spacing w:before="60"/>
        <w:ind w:left="2552" w:hanging="992"/>
        <w:jc w:val="both"/>
        <w:rPr>
          <w:rFonts w:ascii="Arial" w:hAnsi="Arial" w:cs="Arial"/>
          <w:sz w:val="22"/>
          <w:szCs w:val="22"/>
        </w:rPr>
      </w:pPr>
      <w:r w:rsidRPr="006873B3">
        <w:rPr>
          <w:rFonts w:ascii="Arial" w:hAnsi="Arial" w:cs="Arial"/>
          <w:color w:val="000000"/>
          <w:sz w:val="22"/>
          <w:szCs w:val="22"/>
        </w:rPr>
        <w:t>Maximální spotřeba sestav v lokalitě MU je 36 kW.</w:t>
      </w:r>
    </w:p>
    <w:p w14:paraId="462C522F"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2D59AE2A" w14:textId="77777777" w:rsidR="001B42E4" w:rsidRPr="00A26E8D" w:rsidRDefault="0053224D">
      <w:pPr>
        <w:pStyle w:val="Standard1"/>
        <w:widowControl/>
        <w:spacing w:before="60"/>
        <w:ind w:left="1418" w:hanging="710"/>
        <w:jc w:val="both"/>
        <w:rPr>
          <w:rFonts w:ascii="Arial" w:hAnsi="Arial" w:cs="Arial"/>
          <w:sz w:val="22"/>
        </w:rPr>
      </w:pPr>
      <w:r w:rsidRPr="00A26E8D">
        <w:rPr>
          <w:rFonts w:ascii="Arial" w:hAnsi="Arial" w:cs="Arial"/>
          <w:color w:val="FF0000"/>
          <w:sz w:val="22"/>
        </w:rPr>
        <w:t>Uveďte celkové spotřeby instalované v jednotlivých lokalitách:</w:t>
      </w:r>
    </w:p>
    <w:p w14:paraId="647B59F9"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shd w:val="clear" w:color="auto" w:fill="FFFFFF"/>
        </w:rPr>
        <w:t xml:space="preserve">Součástí plnění je rovněž dodávka a instalace potřebné síťové infrastruktury zahrnující kabeláž, </w:t>
      </w:r>
      <w:proofErr w:type="spellStart"/>
      <w:r w:rsidRPr="006873B3">
        <w:rPr>
          <w:rFonts w:ascii="Arial" w:hAnsi="Arial" w:cs="Arial"/>
          <w:sz w:val="22"/>
          <w:szCs w:val="22"/>
          <w:shd w:val="clear" w:color="auto" w:fill="FFFFFF"/>
        </w:rPr>
        <w:t>ethernetové</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a IB </w:t>
      </w: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(viz </w:t>
      </w:r>
      <w:r w:rsidRPr="006873B3">
        <w:rPr>
          <w:rFonts w:ascii="Arial" w:hAnsi="Arial" w:cs="Arial"/>
          <w:sz w:val="22"/>
          <w:szCs w:val="22"/>
          <w:shd w:val="clear" w:color="auto" w:fill="FFFFFF"/>
        </w:rPr>
        <w:fldChar w:fldCharType="begin"/>
      </w:r>
      <w:r w:rsidRPr="006873B3">
        <w:rPr>
          <w:rFonts w:ascii="Arial" w:hAnsi="Arial" w:cs="Arial"/>
          <w:sz w:val="22"/>
          <w:szCs w:val="22"/>
          <w:shd w:val="clear" w:color="auto" w:fill="FFFFFF"/>
        </w:rPr>
        <w:instrText xml:space="preserve"> PAGEREF __RefNumPara__23810_1998311160 </w:instrText>
      </w:r>
      <w:r w:rsidRPr="006873B3">
        <w:rPr>
          <w:rFonts w:ascii="Arial" w:hAnsi="Arial" w:cs="Arial"/>
          <w:sz w:val="22"/>
          <w:szCs w:val="22"/>
          <w:shd w:val="clear" w:color="auto" w:fill="FFFFFF"/>
        </w:rPr>
        <w:fldChar w:fldCharType="separate"/>
      </w:r>
      <w:r w:rsidRPr="006873B3">
        <w:rPr>
          <w:rFonts w:ascii="Arial" w:hAnsi="Arial" w:cs="Arial"/>
          <w:sz w:val="22"/>
          <w:szCs w:val="22"/>
          <w:shd w:val="clear" w:color="auto" w:fill="FFFFFF"/>
        </w:rPr>
        <w:t>1.4</w:t>
      </w:r>
      <w:r w:rsidRPr="006873B3">
        <w:rPr>
          <w:rFonts w:ascii="Arial" w:hAnsi="Arial" w:cs="Arial"/>
          <w:sz w:val="22"/>
          <w:szCs w:val="22"/>
          <w:shd w:val="clear" w:color="auto" w:fill="FFFFFF"/>
        </w:rPr>
        <w:fldChar w:fldCharType="end"/>
      </w:r>
      <w:r w:rsidRPr="006873B3">
        <w:rPr>
          <w:rFonts w:ascii="Arial" w:hAnsi="Arial" w:cs="Arial"/>
          <w:sz w:val="22"/>
          <w:szCs w:val="22"/>
          <w:shd w:val="clear" w:color="auto" w:fill="FFFFFF"/>
        </w:rPr>
        <w:t xml:space="preserve"> a </w:t>
      </w:r>
      <w:r w:rsidRPr="006873B3">
        <w:rPr>
          <w:rFonts w:ascii="Arial" w:hAnsi="Arial" w:cs="Arial"/>
          <w:sz w:val="22"/>
          <w:szCs w:val="22"/>
          <w:shd w:val="clear" w:color="auto" w:fill="FFFFFF"/>
        </w:rPr>
        <w:fldChar w:fldCharType="begin"/>
      </w:r>
      <w:r w:rsidRPr="006873B3">
        <w:rPr>
          <w:rFonts w:ascii="Arial" w:hAnsi="Arial" w:cs="Arial"/>
          <w:sz w:val="22"/>
          <w:szCs w:val="22"/>
          <w:shd w:val="clear" w:color="auto" w:fill="FFFFFF"/>
        </w:rPr>
        <w:instrText xml:space="preserve"> PAGEREF __RefNumPara__23812_1998311160 </w:instrText>
      </w:r>
      <w:r w:rsidRPr="006873B3">
        <w:rPr>
          <w:rFonts w:ascii="Arial" w:hAnsi="Arial" w:cs="Arial"/>
          <w:sz w:val="22"/>
          <w:szCs w:val="22"/>
          <w:shd w:val="clear" w:color="auto" w:fill="FFFFFF"/>
        </w:rPr>
        <w:fldChar w:fldCharType="separate"/>
      </w:r>
      <w:r w:rsidRPr="006873B3">
        <w:rPr>
          <w:rFonts w:ascii="Arial" w:hAnsi="Arial" w:cs="Arial"/>
          <w:sz w:val="22"/>
          <w:szCs w:val="22"/>
          <w:shd w:val="clear" w:color="auto" w:fill="FFFFFF"/>
        </w:rPr>
        <w:t>1.5</w:t>
      </w:r>
      <w:r w:rsidRPr="006873B3">
        <w:rPr>
          <w:rFonts w:ascii="Arial" w:hAnsi="Arial" w:cs="Arial"/>
          <w:sz w:val="22"/>
          <w:szCs w:val="22"/>
          <w:shd w:val="clear" w:color="auto" w:fill="FFFFFF"/>
        </w:rPr>
        <w:fldChar w:fldCharType="end"/>
      </w:r>
      <w:r w:rsidRPr="006873B3">
        <w:rPr>
          <w:rFonts w:ascii="Arial" w:hAnsi="Arial" w:cs="Arial"/>
          <w:sz w:val="22"/>
          <w:szCs w:val="22"/>
          <w:shd w:val="clear" w:color="auto" w:fill="FFFFFF"/>
        </w:rPr>
        <w:t>).</w:t>
      </w:r>
    </w:p>
    <w:p w14:paraId="6B3781B1"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4B775424" w14:textId="77777777" w:rsidR="001B42E4" w:rsidRPr="004513CF" w:rsidRDefault="0053224D">
      <w:pPr>
        <w:pStyle w:val="Standard1"/>
        <w:widowControl/>
        <w:numPr>
          <w:ilvl w:val="2"/>
          <w:numId w:val="24"/>
        </w:numPr>
        <w:spacing w:before="60"/>
        <w:ind w:left="1418" w:hanging="710"/>
        <w:jc w:val="both"/>
        <w:rPr>
          <w:rFonts w:ascii="Arial" w:hAnsi="Arial" w:cs="Arial"/>
          <w:sz w:val="22"/>
          <w:szCs w:val="22"/>
        </w:rPr>
      </w:pPr>
      <w:r w:rsidRPr="006873B3">
        <w:rPr>
          <w:rFonts w:ascii="Arial" w:hAnsi="Arial" w:cs="Arial"/>
          <w:sz w:val="22"/>
          <w:szCs w:val="22"/>
        </w:rPr>
        <w:t xml:space="preserve">Součástí předmětu plnění je rovněž poskytnutí záruky za jakost a řádnou funkčnost </w:t>
      </w:r>
      <w:r w:rsidRPr="004513CF">
        <w:rPr>
          <w:rFonts w:ascii="Arial" w:hAnsi="Arial" w:cs="Arial"/>
          <w:sz w:val="22"/>
          <w:szCs w:val="22"/>
        </w:rPr>
        <w:t xml:space="preserve">dodaného plnění, včetně technické podpory (dále také jen „záruka“) na dobu alespoň </w:t>
      </w:r>
      <w:r w:rsidRPr="004513CF">
        <w:rPr>
          <w:rFonts w:ascii="Arial" w:hAnsi="Arial" w:cs="Arial"/>
          <w:b/>
          <w:bCs/>
          <w:sz w:val="22"/>
          <w:szCs w:val="22"/>
        </w:rPr>
        <w:t>36 měsíců</w:t>
      </w:r>
      <w:r w:rsidRPr="004513CF">
        <w:rPr>
          <w:rFonts w:ascii="Arial" w:hAnsi="Arial" w:cs="Arial"/>
          <w:sz w:val="22"/>
          <w:szCs w:val="22"/>
        </w:rPr>
        <w:t xml:space="preserve">. Detailní požadavky na poskytování služeb v rámci záruky jsou uvedeny v příloze č.3 závazného vzoru smlouvy, který tvoří přílohu č. </w:t>
      </w:r>
      <w:proofErr w:type="gramStart"/>
      <w:r w:rsidRPr="004513CF">
        <w:rPr>
          <w:rFonts w:ascii="Arial" w:hAnsi="Arial" w:cs="Arial"/>
          <w:sz w:val="22"/>
          <w:szCs w:val="22"/>
        </w:rPr>
        <w:t>2A</w:t>
      </w:r>
      <w:proofErr w:type="gramEnd"/>
      <w:r w:rsidRPr="004513CF">
        <w:rPr>
          <w:rFonts w:ascii="Arial" w:hAnsi="Arial" w:cs="Arial"/>
          <w:sz w:val="22"/>
          <w:szCs w:val="22"/>
        </w:rPr>
        <w:t xml:space="preserve"> zadávací dokumentace.</w:t>
      </w:r>
    </w:p>
    <w:p w14:paraId="3BE3D833"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2EE9DE51"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délku záruky jednotlivých konfigurací:</w:t>
      </w:r>
    </w:p>
    <w:p w14:paraId="5D028F55"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b/>
          <w:sz w:val="22"/>
          <w:szCs w:val="22"/>
        </w:rPr>
        <w:t>Instalací zprovozněním</w:t>
      </w:r>
      <w:r w:rsidRPr="006873B3">
        <w:rPr>
          <w:rFonts w:ascii="Arial" w:hAnsi="Arial" w:cs="Arial"/>
          <w:sz w:val="22"/>
          <w:szCs w:val="22"/>
        </w:rPr>
        <w:t xml:space="preserve"> se rozumí instalace hardware do stávajících </w:t>
      </w:r>
      <w:proofErr w:type="spellStart"/>
      <w:r w:rsidRPr="006873B3">
        <w:rPr>
          <w:rFonts w:ascii="Arial" w:hAnsi="Arial" w:cs="Arial"/>
          <w:sz w:val="22"/>
          <w:szCs w:val="22"/>
        </w:rPr>
        <w:t>rack</w:t>
      </w:r>
      <w:proofErr w:type="spellEnd"/>
      <w:r w:rsidRPr="006873B3">
        <w:rPr>
          <w:rFonts w:ascii="Arial" w:hAnsi="Arial" w:cs="Arial"/>
          <w:sz w:val="22"/>
          <w:szCs w:val="22"/>
        </w:rPr>
        <w:t xml:space="preserve"> skříní, zapojení všech síťových rozhraní, zapojení do elektrické sítě, nastavení </w:t>
      </w:r>
      <w:proofErr w:type="spellStart"/>
      <w:r w:rsidRPr="006873B3">
        <w:rPr>
          <w:rFonts w:ascii="Arial" w:hAnsi="Arial" w:cs="Arial"/>
          <w:sz w:val="22"/>
          <w:szCs w:val="22"/>
        </w:rPr>
        <w:t>BIOSu</w:t>
      </w:r>
      <w:proofErr w:type="spellEnd"/>
      <w:r w:rsidRPr="006873B3">
        <w:rPr>
          <w:rFonts w:ascii="Arial" w:hAnsi="Arial" w:cs="Arial"/>
          <w:sz w:val="22"/>
          <w:szCs w:val="22"/>
        </w:rPr>
        <w:t xml:space="preserve"> a BMC dle pokynů zadavatele a spuštění hardware a ověření bezchybného chodu všech komponent. Pokud bude dodavatel preferovat prověření výkonových požadavků na vlastní instalaci linuxových strojů, musí být součástí instalace a zprovoznění také instalace příslušného počtu serverů.</w:t>
      </w:r>
    </w:p>
    <w:p w14:paraId="46419BC7" w14:textId="77777777" w:rsidR="001B42E4" w:rsidRPr="006873B3" w:rsidRDefault="0053224D">
      <w:pPr>
        <w:pStyle w:val="Standarduser"/>
        <w:numPr>
          <w:ilvl w:val="1"/>
          <w:numId w:val="24"/>
        </w:numPr>
        <w:spacing w:before="240" w:after="120" w:line="240" w:lineRule="auto"/>
        <w:ind w:left="720" w:hanging="578"/>
        <w:jc w:val="both"/>
        <w:rPr>
          <w:rFonts w:ascii="Arial" w:hAnsi="Arial" w:cs="Arial"/>
        </w:rPr>
      </w:pPr>
      <w:r w:rsidRPr="006873B3">
        <w:rPr>
          <w:rFonts w:ascii="Arial" w:hAnsi="Arial" w:cs="Arial"/>
          <w:b/>
        </w:rPr>
        <w:t xml:space="preserve">Detailní technické požadavky na </w:t>
      </w:r>
      <w:proofErr w:type="gramStart"/>
      <w:r w:rsidRPr="006873B3">
        <w:rPr>
          <w:rFonts w:ascii="Arial" w:hAnsi="Arial" w:cs="Arial"/>
          <w:b/>
        </w:rPr>
        <w:t>uzly - každý</w:t>
      </w:r>
      <w:proofErr w:type="gramEnd"/>
      <w:r w:rsidRPr="006873B3">
        <w:rPr>
          <w:rFonts w:ascii="Arial" w:hAnsi="Arial" w:cs="Arial"/>
          <w:b/>
        </w:rPr>
        <w:t xml:space="preserve"> výpočetní uzel musí splňovat tyto podmínky:</w:t>
      </w:r>
    </w:p>
    <w:p w14:paraId="5E01EA59" w14:textId="77777777" w:rsidR="001B42E4" w:rsidRPr="006873B3" w:rsidRDefault="0053224D">
      <w:pPr>
        <w:pStyle w:val="Standard1"/>
        <w:widowControl/>
        <w:numPr>
          <w:ilvl w:val="2"/>
          <w:numId w:val="24"/>
        </w:numPr>
        <w:spacing w:before="60" w:after="60"/>
        <w:ind w:left="1418" w:hanging="710"/>
        <w:jc w:val="both"/>
        <w:rPr>
          <w:rFonts w:ascii="Arial" w:hAnsi="Arial" w:cs="Arial"/>
        </w:rPr>
      </w:pPr>
      <w:r w:rsidRPr="006873B3">
        <w:rPr>
          <w:rFonts w:ascii="Arial" w:eastAsia="Arial Narrow" w:hAnsi="Arial" w:cs="Arial"/>
          <w:sz w:val="22"/>
          <w:szCs w:val="22"/>
        </w:rPr>
        <w:t>Provedení do standardního 19" racku, servery budou umístěny do stávajících racků, racky nejsou součástí zakázky. Velikost uzlu pro jednotlivé konfigurace musí být maximálně:</w:t>
      </w:r>
    </w:p>
    <w:tbl>
      <w:tblPr>
        <w:tblW w:w="7704" w:type="dxa"/>
        <w:jc w:val="right"/>
        <w:tblLayout w:type="fixed"/>
        <w:tblCellMar>
          <w:left w:w="10" w:type="dxa"/>
          <w:right w:w="10" w:type="dxa"/>
        </w:tblCellMar>
        <w:tblLook w:val="0000" w:firstRow="0" w:lastRow="0" w:firstColumn="0" w:lastColumn="0" w:noHBand="0" w:noVBand="0"/>
      </w:tblPr>
      <w:tblGrid>
        <w:gridCol w:w="2882"/>
        <w:gridCol w:w="4822"/>
      </w:tblGrid>
      <w:tr w:rsidR="001B42E4" w:rsidRPr="006873B3" w14:paraId="6AA985D8" w14:textId="77777777">
        <w:trPr>
          <w:jc w:val="right"/>
        </w:trPr>
        <w:tc>
          <w:tcPr>
            <w:tcW w:w="2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8835FF" w14:textId="77777777" w:rsidR="001B42E4" w:rsidRPr="006873B3" w:rsidRDefault="0053224D">
            <w:pPr>
              <w:pStyle w:val="TableContents"/>
              <w:widowControl w:val="0"/>
              <w:jc w:val="both"/>
              <w:rPr>
                <w:rFonts w:ascii="Arial" w:hAnsi="Arial" w:cs="Arial"/>
              </w:rPr>
            </w:pPr>
            <w:r w:rsidRPr="006873B3">
              <w:rPr>
                <w:rFonts w:ascii="Arial" w:hAnsi="Arial" w:cs="Arial"/>
              </w:rPr>
              <w:t>‍Konfigurace</w:t>
            </w:r>
          </w:p>
        </w:tc>
        <w:tc>
          <w:tcPr>
            <w:tcW w:w="482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8C2D10" w14:textId="77777777" w:rsidR="001B42E4" w:rsidRPr="006873B3" w:rsidRDefault="0053224D">
            <w:pPr>
              <w:pStyle w:val="TableContents"/>
              <w:widowControl w:val="0"/>
              <w:jc w:val="both"/>
              <w:rPr>
                <w:rFonts w:ascii="Arial" w:hAnsi="Arial" w:cs="Arial"/>
              </w:rPr>
            </w:pPr>
            <w:r w:rsidRPr="006873B3">
              <w:rPr>
                <w:rFonts w:ascii="Arial" w:hAnsi="Arial" w:cs="Arial"/>
              </w:rPr>
              <w:t>Velikost</w:t>
            </w:r>
          </w:p>
        </w:tc>
      </w:tr>
      <w:tr w:rsidR="001B42E4" w:rsidRPr="006873B3" w14:paraId="54920BF7" w14:textId="77777777">
        <w:trPr>
          <w:jc w:val="right"/>
        </w:trPr>
        <w:tc>
          <w:tcPr>
            <w:tcW w:w="2882" w:type="dxa"/>
            <w:tcBorders>
              <w:left w:val="single" w:sz="2" w:space="0" w:color="000000"/>
              <w:bottom w:val="single" w:sz="2" w:space="0" w:color="000000"/>
            </w:tcBorders>
            <w:shd w:val="clear" w:color="auto" w:fill="auto"/>
            <w:tcMar>
              <w:top w:w="55" w:type="dxa"/>
              <w:left w:w="55" w:type="dxa"/>
              <w:bottom w:w="55" w:type="dxa"/>
              <w:right w:w="55" w:type="dxa"/>
            </w:tcMar>
          </w:tcPr>
          <w:p w14:paraId="048090CE" w14:textId="77777777" w:rsidR="001B42E4" w:rsidRPr="006873B3" w:rsidRDefault="0053224D">
            <w:pPr>
              <w:pStyle w:val="TableContents"/>
              <w:widowControl w:val="0"/>
              <w:jc w:val="both"/>
              <w:rPr>
                <w:rFonts w:ascii="Arial" w:hAnsi="Arial" w:cs="Arial"/>
              </w:rPr>
            </w:pPr>
            <w:r w:rsidRPr="006873B3">
              <w:rPr>
                <w:rFonts w:ascii="Arial" w:hAnsi="Arial" w:cs="Arial"/>
              </w:rPr>
              <w:t>HD, CLOUD</w:t>
            </w:r>
          </w:p>
        </w:tc>
        <w:tc>
          <w:tcPr>
            <w:tcW w:w="48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33FE070" w14:textId="77777777" w:rsidR="001B42E4" w:rsidRPr="006873B3" w:rsidRDefault="0053224D">
            <w:pPr>
              <w:pStyle w:val="TableContents"/>
              <w:widowControl w:val="0"/>
              <w:jc w:val="both"/>
              <w:rPr>
                <w:rFonts w:ascii="Arial" w:hAnsi="Arial" w:cs="Arial"/>
              </w:rPr>
            </w:pPr>
            <w:r w:rsidRPr="006873B3">
              <w:rPr>
                <w:rFonts w:ascii="Arial" w:hAnsi="Arial" w:cs="Arial"/>
              </w:rPr>
              <w:t>1U</w:t>
            </w:r>
          </w:p>
        </w:tc>
      </w:tr>
      <w:tr w:rsidR="001B42E4" w:rsidRPr="006873B3" w14:paraId="17D539CA" w14:textId="77777777">
        <w:trPr>
          <w:jc w:val="right"/>
        </w:trPr>
        <w:tc>
          <w:tcPr>
            <w:tcW w:w="2882" w:type="dxa"/>
            <w:tcBorders>
              <w:left w:val="single" w:sz="2" w:space="0" w:color="000000"/>
              <w:bottom w:val="single" w:sz="2" w:space="0" w:color="000000"/>
            </w:tcBorders>
            <w:shd w:val="clear" w:color="auto" w:fill="auto"/>
            <w:tcMar>
              <w:top w:w="55" w:type="dxa"/>
              <w:left w:w="55" w:type="dxa"/>
              <w:bottom w:w="55" w:type="dxa"/>
              <w:right w:w="55" w:type="dxa"/>
            </w:tcMar>
          </w:tcPr>
          <w:p w14:paraId="01E1F66D" w14:textId="77777777" w:rsidR="001B42E4" w:rsidRPr="006873B3" w:rsidRDefault="0053224D">
            <w:pPr>
              <w:pStyle w:val="TableContents"/>
              <w:widowControl w:val="0"/>
              <w:jc w:val="both"/>
              <w:rPr>
                <w:rFonts w:ascii="Arial" w:hAnsi="Arial" w:cs="Arial"/>
              </w:rPr>
            </w:pPr>
            <w:r w:rsidRPr="006873B3">
              <w:rPr>
                <w:rFonts w:ascii="Arial" w:hAnsi="Arial" w:cs="Arial"/>
              </w:rPr>
              <w:t>SCRATCH</w:t>
            </w:r>
          </w:p>
        </w:tc>
        <w:tc>
          <w:tcPr>
            <w:tcW w:w="482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4B75218" w14:textId="77777777" w:rsidR="001B42E4" w:rsidRPr="006873B3" w:rsidRDefault="0053224D">
            <w:pPr>
              <w:pStyle w:val="TableContents"/>
              <w:widowControl w:val="0"/>
              <w:jc w:val="both"/>
              <w:rPr>
                <w:rFonts w:ascii="Arial" w:hAnsi="Arial" w:cs="Arial"/>
              </w:rPr>
            </w:pPr>
            <w:r w:rsidRPr="006873B3">
              <w:rPr>
                <w:rFonts w:ascii="Arial" w:hAnsi="Arial" w:cs="Arial"/>
              </w:rPr>
              <w:t>2U</w:t>
            </w:r>
          </w:p>
        </w:tc>
      </w:tr>
    </w:tbl>
    <w:p w14:paraId="6A16C768" w14:textId="77777777" w:rsidR="001B42E4" w:rsidRPr="006873B3" w:rsidRDefault="0053224D">
      <w:pPr>
        <w:pStyle w:val="Standard1"/>
        <w:widowControl/>
        <w:spacing w:before="60"/>
        <w:jc w:val="both"/>
        <w:rPr>
          <w:rFonts w:ascii="Arial" w:hAnsi="Arial" w:cs="Arial"/>
        </w:rPr>
      </w:pPr>
      <w:r w:rsidRPr="006873B3">
        <w:rPr>
          <w:rFonts w:ascii="Arial" w:eastAsia="Arial Narrow" w:hAnsi="Arial" w:cs="Arial"/>
          <w:color w:val="FF0000"/>
          <w:sz w:val="22"/>
          <w:szCs w:val="22"/>
        </w:rPr>
        <w:tab/>
        <w:t>Uveďte, zda nabídka splňuje požadavky [ANO/NE]:</w:t>
      </w:r>
    </w:p>
    <w:p w14:paraId="06ECD67F" w14:textId="77777777" w:rsidR="001B42E4" w:rsidRPr="006873B3" w:rsidRDefault="0053224D">
      <w:pPr>
        <w:pStyle w:val="Standarduser"/>
        <w:spacing w:before="60" w:after="0"/>
        <w:ind w:left="1418" w:hanging="710"/>
        <w:jc w:val="both"/>
        <w:rPr>
          <w:rFonts w:ascii="Arial" w:hAnsi="Arial" w:cs="Arial"/>
        </w:rPr>
      </w:pPr>
      <w:r w:rsidRPr="006873B3">
        <w:rPr>
          <w:rFonts w:ascii="Arial" w:eastAsia="Arial Narrow" w:hAnsi="Arial" w:cs="Arial"/>
          <w:color w:val="FF0000"/>
        </w:rPr>
        <w:t>Uveďte počet U, které zabírá server z každé konfigurace:</w:t>
      </w:r>
    </w:p>
    <w:p w14:paraId="46ED8753"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eastAsia="Arial Narrow" w:hAnsi="Arial" w:cs="Arial"/>
          <w:sz w:val="22"/>
          <w:szCs w:val="22"/>
        </w:rPr>
        <w:t>Sdílení komponent mezi více uzly clusteru v jedné lokalitě je povoleno, ale výpadek žádné sdílené komponenty nesmí ovlivnit více jak 4 uzly.</w:t>
      </w:r>
    </w:p>
    <w:p w14:paraId="216D560B"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7A8AA422"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eastAsia="Arial Narrow" w:hAnsi="Arial" w:cs="Arial"/>
          <w:sz w:val="22"/>
          <w:szCs w:val="22"/>
        </w:rPr>
        <w:t>V případě sdílení aktivních komponent, tj. komponent obsahujících ventilátory nebo pracující s napětím elektrické sítě (např. zdroje a jejich přívody), musí být všechny tyto komponenty redundantní. Redundance komponent v jednotlivých uzlech není požadována.</w:t>
      </w:r>
    </w:p>
    <w:p w14:paraId="33C798C6"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0B3CB77A" w14:textId="77777777" w:rsidR="001B42E4" w:rsidRPr="006873B3" w:rsidRDefault="0053224D">
      <w:pPr>
        <w:pStyle w:val="Standarduser"/>
        <w:spacing w:before="60" w:after="0"/>
        <w:ind w:left="1418" w:hanging="710"/>
        <w:jc w:val="both"/>
        <w:rPr>
          <w:rFonts w:ascii="Arial" w:hAnsi="Arial" w:cs="Arial"/>
        </w:rPr>
      </w:pPr>
      <w:r w:rsidRPr="006873B3">
        <w:rPr>
          <w:rFonts w:ascii="Arial" w:eastAsia="Arial Narrow" w:hAnsi="Arial" w:cs="Arial"/>
          <w:color w:val="FF0000"/>
        </w:rPr>
        <w:lastRenderedPageBreak/>
        <w:t>V případě sdílení komponent uveďte sdílené komponenty:</w:t>
      </w:r>
    </w:p>
    <w:p w14:paraId="33578B1A"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eastAsia="Arial Narrow" w:hAnsi="Arial" w:cs="Arial"/>
          <w:sz w:val="22"/>
          <w:szCs w:val="22"/>
        </w:rPr>
        <w:t xml:space="preserve">Uzel (výpočetní jednotka se samostatnou pamětí, </w:t>
      </w:r>
      <w:proofErr w:type="spellStart"/>
      <w:r w:rsidRPr="006873B3">
        <w:rPr>
          <w:rFonts w:ascii="Arial" w:eastAsia="Arial Narrow" w:hAnsi="Arial" w:cs="Arial"/>
          <w:sz w:val="22"/>
          <w:szCs w:val="22"/>
        </w:rPr>
        <w:t>chipsetem</w:t>
      </w:r>
      <w:proofErr w:type="spellEnd"/>
      <w:r w:rsidRPr="006873B3">
        <w:rPr>
          <w:rFonts w:ascii="Arial" w:eastAsia="Arial Narrow" w:hAnsi="Arial" w:cs="Arial"/>
          <w:sz w:val="22"/>
          <w:szCs w:val="22"/>
        </w:rPr>
        <w:t xml:space="preserve">, procesory, </w:t>
      </w:r>
      <w:proofErr w:type="gramStart"/>
      <w:r w:rsidRPr="006873B3">
        <w:rPr>
          <w:rFonts w:ascii="Arial" w:eastAsia="Arial Narrow" w:hAnsi="Arial" w:cs="Arial"/>
          <w:sz w:val="22"/>
          <w:szCs w:val="22"/>
        </w:rPr>
        <w:t>diskem,</w:t>
      </w:r>
      <w:proofErr w:type="gramEnd"/>
      <w:r w:rsidRPr="006873B3">
        <w:rPr>
          <w:rFonts w:ascii="Arial" w:eastAsia="Arial Narrow" w:hAnsi="Arial" w:cs="Arial"/>
          <w:sz w:val="22"/>
          <w:szCs w:val="22"/>
        </w:rPr>
        <w:t xml:space="preserve"> atd.) musí mít procesory se sdílenou pamětí v architektuře x86_64.</w:t>
      </w:r>
    </w:p>
    <w:p w14:paraId="40803EBC"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12F3876B" w14:textId="77777777" w:rsidR="001B42E4" w:rsidRPr="006873B3" w:rsidRDefault="0053224D">
      <w:pPr>
        <w:pStyle w:val="Standarduser"/>
        <w:spacing w:before="60" w:after="0"/>
        <w:ind w:left="1418" w:hanging="710"/>
        <w:jc w:val="both"/>
        <w:rPr>
          <w:rFonts w:ascii="Arial" w:hAnsi="Arial" w:cs="Arial"/>
        </w:rPr>
      </w:pPr>
      <w:r w:rsidRPr="006873B3">
        <w:rPr>
          <w:rFonts w:ascii="Arial" w:eastAsia="Arial Narrow" w:hAnsi="Arial" w:cs="Arial"/>
          <w:color w:val="FF0000"/>
        </w:rPr>
        <w:t>Uveďte počet a typ procesorů v jednom uzlu:</w:t>
      </w:r>
    </w:p>
    <w:p w14:paraId="239ED489" w14:textId="77777777" w:rsidR="001B42E4" w:rsidRPr="006873B3" w:rsidRDefault="0053224D">
      <w:pPr>
        <w:pStyle w:val="Standard1"/>
        <w:widowControl/>
        <w:numPr>
          <w:ilvl w:val="2"/>
          <w:numId w:val="24"/>
        </w:numPr>
        <w:spacing w:before="60" w:after="120"/>
        <w:ind w:left="1418" w:hanging="710"/>
        <w:jc w:val="both"/>
        <w:rPr>
          <w:rFonts w:ascii="Arial" w:hAnsi="Arial" w:cs="Arial"/>
        </w:rPr>
      </w:pPr>
      <w:bookmarkStart w:id="4" w:name="_Ref472340264"/>
      <w:bookmarkStart w:id="5" w:name="_Ref40747887"/>
      <w:bookmarkStart w:id="6" w:name="__RefNumPara__1558_3272126994"/>
      <w:r w:rsidRPr="006873B3">
        <w:rPr>
          <w:rFonts w:ascii="Arial" w:eastAsia="Arial Narrow" w:hAnsi="Arial" w:cs="Arial"/>
          <w:sz w:val="22"/>
          <w:szCs w:val="22"/>
        </w:rPr>
        <w:t xml:space="preserve">Minimální požadovaný výkon uzlu měřený nástrojem SPECfp2017 ve variantě FP, </w:t>
      </w:r>
      <w:proofErr w:type="spellStart"/>
      <w:r w:rsidRPr="006873B3">
        <w:rPr>
          <w:rFonts w:ascii="Arial" w:eastAsia="Arial Narrow" w:hAnsi="Arial" w:cs="Arial"/>
          <w:sz w:val="22"/>
          <w:szCs w:val="22"/>
        </w:rPr>
        <w:t>rate</w:t>
      </w:r>
      <w:proofErr w:type="spellEnd"/>
      <w:r w:rsidRPr="006873B3">
        <w:rPr>
          <w:rFonts w:ascii="Arial" w:eastAsia="Arial Narrow" w:hAnsi="Arial" w:cs="Arial"/>
          <w:sz w:val="22"/>
          <w:szCs w:val="22"/>
        </w:rPr>
        <w:t xml:space="preserve">, </w:t>
      </w:r>
      <w:proofErr w:type="spellStart"/>
      <w:r w:rsidRPr="006873B3">
        <w:rPr>
          <w:rFonts w:ascii="Arial" w:eastAsia="Arial Narrow" w:hAnsi="Arial" w:cs="Arial"/>
          <w:sz w:val="22"/>
          <w:szCs w:val="22"/>
        </w:rPr>
        <w:t>baseline</w:t>
      </w:r>
      <w:proofErr w:type="spellEnd"/>
      <w:r w:rsidRPr="006873B3">
        <w:rPr>
          <w:rFonts w:ascii="Arial" w:eastAsia="Arial Narrow" w:hAnsi="Arial" w:cs="Arial"/>
          <w:sz w:val="22"/>
          <w:szCs w:val="22"/>
        </w:rPr>
        <w:t xml:space="preserve"> je ve 2. sloupci tabulky níže. Zároveň výkon v tomto (SPEC) </w:t>
      </w:r>
      <w:proofErr w:type="spellStart"/>
      <w:r w:rsidRPr="006873B3">
        <w:rPr>
          <w:rFonts w:ascii="Arial" w:eastAsia="Arial Narrow" w:hAnsi="Arial" w:cs="Arial"/>
          <w:sz w:val="22"/>
          <w:szCs w:val="22"/>
        </w:rPr>
        <w:t>benchmarku</w:t>
      </w:r>
      <w:proofErr w:type="spellEnd"/>
      <w:r w:rsidRPr="006873B3">
        <w:rPr>
          <w:rFonts w:ascii="Arial" w:eastAsia="Arial Narrow" w:hAnsi="Arial" w:cs="Arial"/>
          <w:sz w:val="22"/>
          <w:szCs w:val="22"/>
        </w:rPr>
        <w:t xml:space="preserve">, přepočtený na jedno jádro CPU, tj. výkon celého uzlu vydělený počtem fyzických jader v uzlu (počítají se pouze fyzická jádra, nikoli technologie </w:t>
      </w:r>
      <w:proofErr w:type="spellStart"/>
      <w:r w:rsidRPr="006873B3">
        <w:rPr>
          <w:rFonts w:ascii="Arial" w:eastAsia="Arial Narrow" w:hAnsi="Arial" w:cs="Arial"/>
          <w:sz w:val="22"/>
          <w:szCs w:val="22"/>
        </w:rPr>
        <w:t>hyperthreading</w:t>
      </w:r>
      <w:bookmarkEnd w:id="4"/>
      <w:proofErr w:type="spellEnd"/>
      <w:r w:rsidRPr="006873B3">
        <w:rPr>
          <w:rFonts w:ascii="Arial" w:eastAsia="Arial Narrow" w:hAnsi="Arial" w:cs="Arial"/>
          <w:sz w:val="22"/>
          <w:szCs w:val="22"/>
        </w:rPr>
        <w:t xml:space="preserve">), </w:t>
      </w:r>
      <w:bookmarkEnd w:id="5"/>
      <w:r w:rsidRPr="006873B3">
        <w:rPr>
          <w:rFonts w:ascii="Arial" w:eastAsia="Arial Narrow" w:hAnsi="Arial" w:cs="Arial"/>
          <w:sz w:val="22"/>
          <w:szCs w:val="22"/>
        </w:rPr>
        <w:t>je uveden v 3. sloupci tabulky:</w:t>
      </w:r>
      <w:bookmarkEnd w:id="6"/>
    </w:p>
    <w:tbl>
      <w:tblPr>
        <w:tblW w:w="7330" w:type="dxa"/>
        <w:tblInd w:w="1457" w:type="dxa"/>
        <w:tblLayout w:type="fixed"/>
        <w:tblCellMar>
          <w:left w:w="10" w:type="dxa"/>
          <w:right w:w="10" w:type="dxa"/>
        </w:tblCellMar>
        <w:tblLook w:val="0000" w:firstRow="0" w:lastRow="0" w:firstColumn="0" w:lastColumn="0" w:noHBand="0" w:noVBand="0"/>
      </w:tblPr>
      <w:tblGrid>
        <w:gridCol w:w="1404"/>
        <w:gridCol w:w="3059"/>
        <w:gridCol w:w="2867"/>
      </w:tblGrid>
      <w:tr w:rsidR="001B42E4" w:rsidRPr="006873B3" w14:paraId="155DEE4E" w14:textId="77777777">
        <w:tc>
          <w:tcPr>
            <w:tcW w:w="140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F4C5C3F" w14:textId="77777777" w:rsidR="001B42E4" w:rsidRPr="006873B3" w:rsidRDefault="0053224D">
            <w:pPr>
              <w:pStyle w:val="TableContents"/>
              <w:widowControl w:val="0"/>
              <w:rPr>
                <w:rFonts w:ascii="Arial" w:hAnsi="Arial" w:cs="Arial"/>
              </w:rPr>
            </w:pPr>
            <w:r w:rsidRPr="006873B3">
              <w:rPr>
                <w:rFonts w:ascii="Arial" w:hAnsi="Arial" w:cs="Arial"/>
              </w:rPr>
              <w:t>Konfigurace</w:t>
            </w:r>
          </w:p>
        </w:tc>
        <w:tc>
          <w:tcPr>
            <w:tcW w:w="30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F7B9382" w14:textId="77777777" w:rsidR="001B42E4" w:rsidRPr="006873B3" w:rsidRDefault="0053224D">
            <w:pPr>
              <w:pStyle w:val="TableContents"/>
              <w:widowControl w:val="0"/>
              <w:rPr>
                <w:rFonts w:ascii="Arial" w:hAnsi="Arial" w:cs="Arial"/>
              </w:rPr>
            </w:pPr>
            <w:r w:rsidRPr="006873B3">
              <w:rPr>
                <w:rFonts w:ascii="Arial" w:hAnsi="Arial" w:cs="Arial"/>
              </w:rPr>
              <w:t>Minimální požadovaný výkon</w:t>
            </w:r>
          </w:p>
        </w:tc>
        <w:tc>
          <w:tcPr>
            <w:tcW w:w="286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D6CC06" w14:textId="77777777" w:rsidR="001B42E4" w:rsidRPr="006873B3" w:rsidRDefault="0053224D">
            <w:pPr>
              <w:pStyle w:val="TableContents"/>
              <w:widowControl w:val="0"/>
              <w:rPr>
                <w:rFonts w:ascii="Arial" w:hAnsi="Arial" w:cs="Arial"/>
              </w:rPr>
            </w:pPr>
            <w:r w:rsidRPr="006873B3">
              <w:rPr>
                <w:rFonts w:ascii="Arial" w:hAnsi="Arial" w:cs="Arial"/>
              </w:rPr>
              <w:t>Výkon na jedno jádro CPU</w:t>
            </w:r>
          </w:p>
        </w:tc>
      </w:tr>
      <w:tr w:rsidR="001B42E4" w:rsidRPr="006873B3" w14:paraId="21E837D1" w14:textId="77777777">
        <w:tc>
          <w:tcPr>
            <w:tcW w:w="1404" w:type="dxa"/>
            <w:tcBorders>
              <w:left w:val="single" w:sz="2" w:space="0" w:color="000000"/>
              <w:bottom w:val="single" w:sz="2" w:space="0" w:color="000000"/>
            </w:tcBorders>
            <w:shd w:val="clear" w:color="auto" w:fill="auto"/>
            <w:tcMar>
              <w:top w:w="55" w:type="dxa"/>
              <w:left w:w="55" w:type="dxa"/>
              <w:bottom w:w="55" w:type="dxa"/>
              <w:right w:w="55" w:type="dxa"/>
            </w:tcMar>
          </w:tcPr>
          <w:p w14:paraId="4F8BDDEF" w14:textId="77777777" w:rsidR="001B42E4" w:rsidRPr="006873B3" w:rsidRDefault="0053224D">
            <w:pPr>
              <w:pStyle w:val="TableContents"/>
              <w:widowControl w:val="0"/>
              <w:rPr>
                <w:rFonts w:ascii="Arial" w:hAnsi="Arial" w:cs="Arial"/>
              </w:rPr>
            </w:pPr>
            <w:r w:rsidRPr="006873B3">
              <w:rPr>
                <w:rFonts w:ascii="Arial" w:hAnsi="Arial" w:cs="Arial"/>
              </w:rPr>
              <w:t>HD, CLOUD</w:t>
            </w:r>
          </w:p>
        </w:tc>
        <w:tc>
          <w:tcPr>
            <w:tcW w:w="3059" w:type="dxa"/>
            <w:tcBorders>
              <w:left w:val="single" w:sz="2" w:space="0" w:color="000000"/>
              <w:bottom w:val="single" w:sz="2" w:space="0" w:color="000000"/>
            </w:tcBorders>
            <w:shd w:val="clear" w:color="auto" w:fill="auto"/>
            <w:tcMar>
              <w:top w:w="55" w:type="dxa"/>
              <w:left w:w="55" w:type="dxa"/>
              <w:bottom w:w="55" w:type="dxa"/>
              <w:right w:w="55" w:type="dxa"/>
            </w:tcMar>
          </w:tcPr>
          <w:p w14:paraId="43CDEB1F" w14:textId="77777777" w:rsidR="001B42E4" w:rsidRPr="006873B3" w:rsidRDefault="0053224D">
            <w:pPr>
              <w:pStyle w:val="TableContents"/>
              <w:widowControl w:val="0"/>
              <w:rPr>
                <w:rFonts w:ascii="Arial" w:hAnsi="Arial" w:cs="Arial"/>
              </w:rPr>
            </w:pPr>
            <w:r w:rsidRPr="006873B3">
              <w:rPr>
                <w:rFonts w:ascii="Arial" w:hAnsi="Arial" w:cs="Arial"/>
              </w:rPr>
              <w:t>1040</w:t>
            </w:r>
          </w:p>
        </w:tc>
        <w:tc>
          <w:tcPr>
            <w:tcW w:w="2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C1E12C" w14:textId="77777777" w:rsidR="001B42E4" w:rsidRPr="006873B3" w:rsidRDefault="0053224D">
            <w:pPr>
              <w:pStyle w:val="TableContents"/>
              <w:widowControl w:val="0"/>
              <w:rPr>
                <w:rFonts w:ascii="Arial" w:hAnsi="Arial" w:cs="Arial"/>
                <w:shd w:val="clear" w:color="auto" w:fill="FFFF00"/>
              </w:rPr>
            </w:pPr>
            <w:r w:rsidRPr="006873B3">
              <w:rPr>
                <w:rFonts w:ascii="Arial" w:hAnsi="Arial" w:cs="Arial"/>
              </w:rPr>
              <w:t>10</w:t>
            </w:r>
          </w:p>
        </w:tc>
      </w:tr>
      <w:tr w:rsidR="001B42E4" w:rsidRPr="006873B3" w14:paraId="60FE623D" w14:textId="77777777">
        <w:tc>
          <w:tcPr>
            <w:tcW w:w="1404" w:type="dxa"/>
            <w:tcBorders>
              <w:left w:val="single" w:sz="2" w:space="0" w:color="000000"/>
              <w:bottom w:val="single" w:sz="2" w:space="0" w:color="000000"/>
            </w:tcBorders>
            <w:shd w:val="clear" w:color="auto" w:fill="auto"/>
            <w:tcMar>
              <w:top w:w="55" w:type="dxa"/>
              <w:left w:w="55" w:type="dxa"/>
              <w:bottom w:w="55" w:type="dxa"/>
              <w:right w:w="55" w:type="dxa"/>
            </w:tcMar>
          </w:tcPr>
          <w:p w14:paraId="64B216CE" w14:textId="77777777" w:rsidR="001B42E4" w:rsidRPr="006873B3" w:rsidRDefault="0053224D">
            <w:pPr>
              <w:pStyle w:val="TableContents"/>
              <w:widowControl w:val="0"/>
              <w:rPr>
                <w:rFonts w:ascii="Arial" w:hAnsi="Arial" w:cs="Arial"/>
              </w:rPr>
            </w:pPr>
            <w:r w:rsidRPr="006873B3">
              <w:rPr>
                <w:rFonts w:ascii="Arial" w:hAnsi="Arial" w:cs="Arial"/>
              </w:rPr>
              <w:t>SCRATCH</w:t>
            </w:r>
          </w:p>
        </w:tc>
        <w:tc>
          <w:tcPr>
            <w:tcW w:w="3059" w:type="dxa"/>
            <w:tcBorders>
              <w:left w:val="single" w:sz="2" w:space="0" w:color="000000"/>
              <w:bottom w:val="single" w:sz="2" w:space="0" w:color="000000"/>
            </w:tcBorders>
            <w:shd w:val="clear" w:color="auto" w:fill="auto"/>
            <w:tcMar>
              <w:top w:w="55" w:type="dxa"/>
              <w:left w:w="55" w:type="dxa"/>
              <w:bottom w:w="55" w:type="dxa"/>
              <w:right w:w="55" w:type="dxa"/>
            </w:tcMar>
          </w:tcPr>
          <w:p w14:paraId="1F21BA6C" w14:textId="77777777" w:rsidR="001B42E4" w:rsidRPr="006873B3" w:rsidRDefault="0053224D">
            <w:pPr>
              <w:pStyle w:val="TableContents"/>
              <w:widowControl w:val="0"/>
              <w:rPr>
                <w:rFonts w:ascii="Arial" w:hAnsi="Arial" w:cs="Arial"/>
              </w:rPr>
            </w:pPr>
            <w:r w:rsidRPr="006873B3">
              <w:rPr>
                <w:rFonts w:ascii="Arial" w:hAnsi="Arial" w:cs="Arial"/>
              </w:rPr>
              <w:t>220</w:t>
            </w:r>
          </w:p>
        </w:tc>
        <w:tc>
          <w:tcPr>
            <w:tcW w:w="286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BF9960D" w14:textId="77777777" w:rsidR="001B42E4" w:rsidRPr="006873B3" w:rsidRDefault="0053224D">
            <w:pPr>
              <w:pStyle w:val="TableContents"/>
              <w:widowControl w:val="0"/>
              <w:rPr>
                <w:rFonts w:ascii="Arial" w:hAnsi="Arial" w:cs="Arial"/>
              </w:rPr>
            </w:pPr>
            <w:r w:rsidRPr="006873B3">
              <w:rPr>
                <w:rFonts w:ascii="Arial" w:hAnsi="Arial" w:cs="Arial"/>
              </w:rPr>
              <w:t>13</w:t>
            </w:r>
          </w:p>
        </w:tc>
      </w:tr>
    </w:tbl>
    <w:p w14:paraId="1A0B9F32" w14:textId="77777777" w:rsidR="001B42E4" w:rsidRPr="006873B3" w:rsidRDefault="001B42E4">
      <w:pPr>
        <w:pStyle w:val="Standard1"/>
        <w:widowControl/>
        <w:spacing w:before="60"/>
        <w:ind w:left="1418" w:hanging="710"/>
        <w:jc w:val="both"/>
        <w:rPr>
          <w:rFonts w:ascii="Arial" w:hAnsi="Arial" w:cs="Arial"/>
        </w:rPr>
      </w:pPr>
    </w:p>
    <w:p w14:paraId="4AE6FD42"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1A8E9A61"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 xml:space="preserve">Uveďte výsledky </w:t>
      </w:r>
      <w:proofErr w:type="spellStart"/>
      <w:r w:rsidRPr="006873B3">
        <w:rPr>
          <w:rFonts w:ascii="Arial" w:eastAsia="Arial Narrow" w:hAnsi="Arial" w:cs="Arial"/>
          <w:color w:val="FF0000"/>
          <w:sz w:val="22"/>
          <w:szCs w:val="22"/>
        </w:rPr>
        <w:t>benchmarků</w:t>
      </w:r>
      <w:proofErr w:type="spellEnd"/>
      <w:r w:rsidRPr="006873B3">
        <w:rPr>
          <w:rFonts w:ascii="Arial" w:eastAsia="Arial Narrow" w:hAnsi="Arial" w:cs="Arial"/>
          <w:color w:val="FF0000"/>
          <w:sz w:val="22"/>
          <w:szCs w:val="22"/>
        </w:rPr>
        <w:t xml:space="preserve"> pro každý typ uzlů:</w:t>
      </w:r>
    </w:p>
    <w:p w14:paraId="6BC54710" w14:textId="77777777" w:rsidR="001B42E4" w:rsidRPr="006873B3" w:rsidRDefault="0053224D">
      <w:pPr>
        <w:pStyle w:val="Standard1"/>
        <w:widowControl/>
        <w:numPr>
          <w:ilvl w:val="2"/>
          <w:numId w:val="24"/>
        </w:numPr>
        <w:spacing w:before="120" w:after="120"/>
        <w:ind w:left="1418" w:hanging="710"/>
        <w:jc w:val="both"/>
        <w:rPr>
          <w:rFonts w:ascii="Arial" w:hAnsi="Arial" w:cs="Arial"/>
        </w:rPr>
      </w:pPr>
      <w:r w:rsidRPr="006873B3">
        <w:rPr>
          <w:rFonts w:ascii="Arial" w:eastAsia="Arial Narrow" w:hAnsi="Arial" w:cs="Arial"/>
          <w:sz w:val="22"/>
          <w:szCs w:val="22"/>
        </w:rPr>
        <w:t xml:space="preserve">Minimální operační paměť je v tabulce níže. Paměť musí být typu ECC. Rychlost pamětí nesmí být horší než rychlost paměti použité ve SPEC </w:t>
      </w:r>
      <w:proofErr w:type="spellStart"/>
      <w:r w:rsidRPr="006873B3">
        <w:rPr>
          <w:rFonts w:ascii="Arial" w:eastAsia="Arial Narrow" w:hAnsi="Arial" w:cs="Arial"/>
          <w:sz w:val="22"/>
          <w:szCs w:val="22"/>
        </w:rPr>
        <w:t>benchmarku</w:t>
      </w:r>
      <w:proofErr w:type="spellEnd"/>
      <w:r w:rsidRPr="006873B3">
        <w:rPr>
          <w:rFonts w:ascii="Arial" w:eastAsia="Arial Narrow" w:hAnsi="Arial" w:cs="Arial"/>
          <w:sz w:val="22"/>
          <w:szCs w:val="22"/>
        </w:rPr>
        <w:t xml:space="preserve"> v bodu 1.3.5. </w:t>
      </w:r>
      <w:bookmarkStart w:id="7" w:name="__DdeLink__7_1932087238"/>
      <w:r w:rsidRPr="006873B3">
        <w:rPr>
          <w:rFonts w:ascii="Arial" w:eastAsia="Arial Narrow" w:hAnsi="Arial" w:cs="Arial"/>
          <w:sz w:val="22"/>
          <w:szCs w:val="22"/>
        </w:rPr>
        <w:t xml:space="preserve">Na všech použitých paměťových kanálech musí být stejná skladba </w:t>
      </w:r>
      <w:proofErr w:type="spellStart"/>
      <w:r w:rsidRPr="006873B3">
        <w:rPr>
          <w:rFonts w:ascii="Arial" w:eastAsia="Arial Narrow" w:hAnsi="Arial" w:cs="Arial"/>
          <w:sz w:val="22"/>
          <w:szCs w:val="22"/>
        </w:rPr>
        <w:t>DIMMů</w:t>
      </w:r>
      <w:bookmarkEnd w:id="7"/>
      <w:proofErr w:type="spellEnd"/>
      <w:r w:rsidRPr="006873B3">
        <w:rPr>
          <w:rFonts w:ascii="Arial" w:eastAsia="Arial Narrow" w:hAnsi="Arial" w:cs="Arial"/>
          <w:sz w:val="22"/>
          <w:szCs w:val="22"/>
        </w:rPr>
        <w:t>, všechny paměťové kanály musí být obsazené.</w:t>
      </w:r>
    </w:p>
    <w:tbl>
      <w:tblPr>
        <w:tblW w:w="7588" w:type="dxa"/>
        <w:jc w:val="right"/>
        <w:tblLayout w:type="fixed"/>
        <w:tblCellMar>
          <w:left w:w="10" w:type="dxa"/>
          <w:right w:w="10" w:type="dxa"/>
        </w:tblCellMar>
        <w:tblLook w:val="0000" w:firstRow="0" w:lastRow="0" w:firstColumn="0" w:lastColumn="0" w:noHBand="0" w:noVBand="0"/>
      </w:tblPr>
      <w:tblGrid>
        <w:gridCol w:w="2003"/>
        <w:gridCol w:w="5585"/>
      </w:tblGrid>
      <w:tr w:rsidR="001B42E4" w:rsidRPr="006873B3" w14:paraId="423FCEF2" w14:textId="77777777">
        <w:trPr>
          <w:jc w:val="right"/>
        </w:trPr>
        <w:tc>
          <w:tcPr>
            <w:tcW w:w="200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A442A20" w14:textId="77777777" w:rsidR="001B42E4" w:rsidRPr="006873B3" w:rsidRDefault="0053224D">
            <w:pPr>
              <w:pStyle w:val="TableContents"/>
              <w:widowControl w:val="0"/>
              <w:rPr>
                <w:rFonts w:ascii="Arial" w:hAnsi="Arial" w:cs="Arial"/>
              </w:rPr>
            </w:pPr>
            <w:r w:rsidRPr="006873B3">
              <w:rPr>
                <w:rFonts w:ascii="Arial" w:hAnsi="Arial" w:cs="Arial"/>
              </w:rPr>
              <w:t>Konfigurace</w:t>
            </w:r>
          </w:p>
        </w:tc>
        <w:tc>
          <w:tcPr>
            <w:tcW w:w="55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10C418" w14:textId="77777777" w:rsidR="001B42E4" w:rsidRPr="006873B3" w:rsidRDefault="0053224D">
            <w:pPr>
              <w:pStyle w:val="TableContents"/>
              <w:widowControl w:val="0"/>
              <w:rPr>
                <w:rFonts w:ascii="Arial" w:hAnsi="Arial" w:cs="Arial"/>
              </w:rPr>
            </w:pPr>
            <w:r w:rsidRPr="006873B3">
              <w:rPr>
                <w:rFonts w:ascii="Arial" w:hAnsi="Arial" w:cs="Arial"/>
              </w:rPr>
              <w:t>Minimální požadovaná paměť</w:t>
            </w:r>
          </w:p>
        </w:tc>
      </w:tr>
      <w:tr w:rsidR="001B42E4" w:rsidRPr="006873B3" w14:paraId="25A1E578" w14:textId="77777777">
        <w:trPr>
          <w:jc w:val="right"/>
        </w:trPr>
        <w:tc>
          <w:tcPr>
            <w:tcW w:w="2003" w:type="dxa"/>
            <w:tcBorders>
              <w:left w:val="single" w:sz="2" w:space="0" w:color="000000"/>
              <w:bottom w:val="single" w:sz="2" w:space="0" w:color="000000"/>
            </w:tcBorders>
            <w:tcMar>
              <w:top w:w="55" w:type="dxa"/>
              <w:left w:w="55" w:type="dxa"/>
              <w:bottom w:w="55" w:type="dxa"/>
              <w:right w:w="55" w:type="dxa"/>
            </w:tcMar>
          </w:tcPr>
          <w:p w14:paraId="24F2E811" w14:textId="77777777" w:rsidR="001B42E4" w:rsidRPr="006873B3" w:rsidRDefault="0053224D">
            <w:pPr>
              <w:pStyle w:val="TableContents"/>
              <w:widowControl w:val="0"/>
              <w:jc w:val="both"/>
              <w:rPr>
                <w:rFonts w:ascii="Arial" w:hAnsi="Arial" w:cs="Arial"/>
              </w:rPr>
            </w:pPr>
            <w:r w:rsidRPr="006873B3">
              <w:rPr>
                <w:rFonts w:ascii="Arial" w:hAnsi="Arial" w:cs="Arial"/>
              </w:rPr>
              <w:t>HD, CLOUD</w:t>
            </w:r>
          </w:p>
        </w:tc>
        <w:tc>
          <w:tcPr>
            <w:tcW w:w="5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BD98F6" w14:textId="77777777" w:rsidR="001B42E4" w:rsidRPr="006873B3" w:rsidRDefault="0053224D">
            <w:pPr>
              <w:pStyle w:val="TableContents"/>
              <w:widowControl w:val="0"/>
              <w:jc w:val="both"/>
              <w:rPr>
                <w:rFonts w:ascii="Arial" w:hAnsi="Arial" w:cs="Arial"/>
              </w:rPr>
            </w:pPr>
            <w:r w:rsidRPr="006873B3">
              <w:rPr>
                <w:rFonts w:ascii="Arial" w:hAnsi="Arial" w:cs="Arial"/>
              </w:rPr>
              <w:t>768 GB</w:t>
            </w:r>
          </w:p>
        </w:tc>
      </w:tr>
      <w:tr w:rsidR="001B42E4" w:rsidRPr="006873B3" w14:paraId="0D269547" w14:textId="77777777">
        <w:trPr>
          <w:jc w:val="right"/>
        </w:trPr>
        <w:tc>
          <w:tcPr>
            <w:tcW w:w="2003" w:type="dxa"/>
            <w:tcBorders>
              <w:left w:val="single" w:sz="2" w:space="0" w:color="000000"/>
              <w:bottom w:val="single" w:sz="2" w:space="0" w:color="000000"/>
            </w:tcBorders>
            <w:tcMar>
              <w:top w:w="55" w:type="dxa"/>
              <w:left w:w="55" w:type="dxa"/>
              <w:bottom w:w="55" w:type="dxa"/>
              <w:right w:w="55" w:type="dxa"/>
            </w:tcMar>
          </w:tcPr>
          <w:p w14:paraId="4EECE6BD" w14:textId="77777777" w:rsidR="001B42E4" w:rsidRPr="006873B3" w:rsidRDefault="0053224D">
            <w:pPr>
              <w:pStyle w:val="TableContents"/>
              <w:widowControl w:val="0"/>
              <w:jc w:val="both"/>
              <w:rPr>
                <w:rFonts w:ascii="Arial" w:hAnsi="Arial" w:cs="Arial"/>
              </w:rPr>
            </w:pPr>
            <w:r w:rsidRPr="006873B3">
              <w:rPr>
                <w:rFonts w:ascii="Arial" w:hAnsi="Arial" w:cs="Arial"/>
              </w:rPr>
              <w:t>SCRATCH</w:t>
            </w:r>
          </w:p>
        </w:tc>
        <w:tc>
          <w:tcPr>
            <w:tcW w:w="558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5CB8B3" w14:textId="77777777" w:rsidR="001B42E4" w:rsidRPr="006873B3" w:rsidRDefault="0053224D">
            <w:pPr>
              <w:pStyle w:val="TableContents"/>
              <w:widowControl w:val="0"/>
              <w:jc w:val="both"/>
              <w:rPr>
                <w:rFonts w:ascii="Arial" w:hAnsi="Arial" w:cs="Arial"/>
              </w:rPr>
            </w:pPr>
            <w:r w:rsidRPr="006873B3">
              <w:rPr>
                <w:rFonts w:ascii="Arial" w:hAnsi="Arial" w:cs="Arial"/>
              </w:rPr>
              <w:t>192 GB</w:t>
            </w:r>
          </w:p>
        </w:tc>
      </w:tr>
    </w:tbl>
    <w:p w14:paraId="1C398E26"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670F1AF9" w14:textId="77777777" w:rsidR="001B42E4" w:rsidRPr="006873B3" w:rsidRDefault="0053224D">
      <w:pPr>
        <w:pStyle w:val="Standarduser"/>
        <w:spacing w:before="60" w:after="0"/>
        <w:ind w:left="720"/>
        <w:jc w:val="both"/>
        <w:rPr>
          <w:rFonts w:ascii="Arial" w:hAnsi="Arial" w:cs="Arial"/>
        </w:rPr>
      </w:pPr>
      <w:r w:rsidRPr="006873B3">
        <w:rPr>
          <w:rFonts w:ascii="Arial" w:eastAsia="Arial Narrow" w:hAnsi="Arial" w:cs="Arial"/>
          <w:color w:val="FF0000"/>
        </w:rPr>
        <w:t>Uveďte velikosti pamětí uzlů pro jednotlivé konfigurace, jejich rychlost a skladbu tak, aby bylo zřejmé, že splňuje požadované parametry:</w:t>
      </w:r>
    </w:p>
    <w:p w14:paraId="498AB41F" w14:textId="77777777" w:rsidR="001B42E4" w:rsidRPr="006873B3" w:rsidRDefault="0053224D">
      <w:pPr>
        <w:pStyle w:val="Standard1"/>
        <w:widowControl/>
        <w:numPr>
          <w:ilvl w:val="2"/>
          <w:numId w:val="24"/>
        </w:numPr>
        <w:spacing w:before="120" w:after="120"/>
        <w:ind w:left="1418" w:hanging="710"/>
        <w:jc w:val="both"/>
        <w:rPr>
          <w:rFonts w:ascii="Arial" w:hAnsi="Arial" w:cs="Arial"/>
        </w:rPr>
      </w:pPr>
      <w:bookmarkStart w:id="8" w:name="__RefNumPara__1008_1514967565"/>
      <w:r w:rsidRPr="006873B3">
        <w:rPr>
          <w:rFonts w:ascii="Arial" w:hAnsi="Arial" w:cs="Arial"/>
          <w:sz w:val="22"/>
          <w:szCs w:val="22"/>
        </w:rPr>
        <w:t xml:space="preserve">Každý uzel musí mít přístup k lokálnímu </w:t>
      </w:r>
      <w:proofErr w:type="spellStart"/>
      <w:r w:rsidRPr="006873B3">
        <w:rPr>
          <w:rFonts w:ascii="Arial" w:hAnsi="Arial" w:cs="Arial"/>
          <w:sz w:val="22"/>
          <w:szCs w:val="22"/>
        </w:rPr>
        <w:t>NVMe</w:t>
      </w:r>
      <w:proofErr w:type="spellEnd"/>
      <w:r w:rsidRPr="006873B3">
        <w:rPr>
          <w:rFonts w:ascii="Arial" w:hAnsi="Arial" w:cs="Arial"/>
          <w:sz w:val="22"/>
          <w:szCs w:val="22"/>
        </w:rPr>
        <w:t xml:space="preserve"> prostoru, určenému pro operační systém a lokální dočasná data, vše realizováno totožnými SSD </w:t>
      </w:r>
      <w:proofErr w:type="spellStart"/>
      <w:r w:rsidRPr="006873B3">
        <w:rPr>
          <w:rFonts w:ascii="Arial" w:hAnsi="Arial" w:cs="Arial"/>
          <w:sz w:val="22"/>
          <w:szCs w:val="22"/>
        </w:rPr>
        <w:t>NVMe</w:t>
      </w:r>
      <w:proofErr w:type="spellEnd"/>
      <w:r w:rsidRPr="006873B3">
        <w:rPr>
          <w:rFonts w:ascii="Arial" w:hAnsi="Arial" w:cs="Arial"/>
          <w:sz w:val="22"/>
          <w:szCs w:val="22"/>
        </w:rPr>
        <w:t xml:space="preserve"> disky v minimálním počtu dle sloupce 2 tabulky, s minimální celkovou kapacitou dle sloupce 3 tabulky, </w:t>
      </w:r>
      <w:proofErr w:type="gramStart"/>
      <w:r w:rsidRPr="006873B3">
        <w:rPr>
          <w:rFonts w:ascii="Arial" w:hAnsi="Arial" w:cs="Arial"/>
          <w:sz w:val="22"/>
          <w:szCs w:val="22"/>
        </w:rPr>
        <w:t>s</w:t>
      </w:r>
      <w:proofErr w:type="gramEnd"/>
      <w:r w:rsidRPr="006873B3">
        <w:rPr>
          <w:rFonts w:ascii="Arial" w:hAnsi="Arial" w:cs="Arial"/>
          <w:sz w:val="22"/>
          <w:szCs w:val="22"/>
        </w:rPr>
        <w:t xml:space="preserve"> minimální rychlosti lineárního čtení/zápisu všech disků dle sloupce 4 tabulky, I/O výkon pro náhodné čtení/zápis všech disků musí být dle sloupce 5 tabulky. Výdrž disků (množství dat postupně zapsatelných na každý TB celkové kapacity všech disků) dle sloupce 6 tabulky. Případná reklamace disku nesmí být zamítnuta kvůli jeho opotřebení zápisy, pokud dodavatel neprokáže, že byl překročen alikvotní podíl z celkové výdrže odpovídající podílu jednotlivého disku na celkové kapacitě všech disků.</w:t>
      </w:r>
      <w:bookmarkEnd w:id="8"/>
    </w:p>
    <w:tbl>
      <w:tblPr>
        <w:tblW w:w="7763" w:type="dxa"/>
        <w:jc w:val="right"/>
        <w:tblLayout w:type="fixed"/>
        <w:tblCellMar>
          <w:left w:w="10" w:type="dxa"/>
          <w:right w:w="10" w:type="dxa"/>
        </w:tblCellMar>
        <w:tblLook w:val="0000" w:firstRow="0" w:lastRow="0" w:firstColumn="0" w:lastColumn="0" w:noHBand="0" w:noVBand="0"/>
      </w:tblPr>
      <w:tblGrid>
        <w:gridCol w:w="1350"/>
        <w:gridCol w:w="1083"/>
        <w:gridCol w:w="1075"/>
        <w:gridCol w:w="1350"/>
        <w:gridCol w:w="1625"/>
        <w:gridCol w:w="1280"/>
      </w:tblGrid>
      <w:tr w:rsidR="001B42E4" w:rsidRPr="006873B3" w14:paraId="3EA1A156" w14:textId="77777777">
        <w:trPr>
          <w:jc w:val="right"/>
        </w:trPr>
        <w:tc>
          <w:tcPr>
            <w:tcW w:w="13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92CF827" w14:textId="77777777" w:rsidR="001B42E4" w:rsidRPr="006873B3" w:rsidRDefault="0053224D">
            <w:pPr>
              <w:pStyle w:val="TableContents"/>
              <w:widowControl w:val="0"/>
              <w:jc w:val="center"/>
              <w:rPr>
                <w:rFonts w:ascii="Arial" w:hAnsi="Arial" w:cs="Arial"/>
              </w:rPr>
            </w:pPr>
            <w:r w:rsidRPr="006873B3">
              <w:rPr>
                <w:rFonts w:ascii="Arial" w:hAnsi="Arial" w:cs="Arial"/>
              </w:rPr>
              <w:t>1</w:t>
            </w:r>
          </w:p>
        </w:tc>
        <w:tc>
          <w:tcPr>
            <w:tcW w:w="1083" w:type="dxa"/>
            <w:tcBorders>
              <w:top w:val="single" w:sz="2" w:space="0" w:color="000000"/>
              <w:left w:val="single" w:sz="2" w:space="0" w:color="000000"/>
              <w:bottom w:val="single" w:sz="2" w:space="0" w:color="000000"/>
            </w:tcBorders>
            <w:tcMar>
              <w:top w:w="55" w:type="dxa"/>
              <w:left w:w="55" w:type="dxa"/>
              <w:bottom w:w="55" w:type="dxa"/>
              <w:right w:w="55" w:type="dxa"/>
            </w:tcMar>
          </w:tcPr>
          <w:p w14:paraId="7D38E9C6" w14:textId="77777777" w:rsidR="001B42E4" w:rsidRPr="006873B3" w:rsidRDefault="0053224D">
            <w:pPr>
              <w:pStyle w:val="TableContents"/>
              <w:widowControl w:val="0"/>
              <w:jc w:val="center"/>
              <w:rPr>
                <w:rFonts w:ascii="Arial" w:hAnsi="Arial" w:cs="Arial"/>
              </w:rPr>
            </w:pPr>
            <w:r w:rsidRPr="006873B3">
              <w:rPr>
                <w:rFonts w:ascii="Arial" w:hAnsi="Arial" w:cs="Arial"/>
              </w:rPr>
              <w:t>2</w:t>
            </w:r>
          </w:p>
        </w:tc>
        <w:tc>
          <w:tcPr>
            <w:tcW w:w="1075" w:type="dxa"/>
            <w:tcBorders>
              <w:top w:val="single" w:sz="2" w:space="0" w:color="000000"/>
              <w:left w:val="single" w:sz="2" w:space="0" w:color="000000"/>
              <w:bottom w:val="single" w:sz="2" w:space="0" w:color="000000"/>
            </w:tcBorders>
            <w:tcMar>
              <w:top w:w="55" w:type="dxa"/>
              <w:left w:w="55" w:type="dxa"/>
              <w:bottom w:w="55" w:type="dxa"/>
              <w:right w:w="55" w:type="dxa"/>
            </w:tcMar>
          </w:tcPr>
          <w:p w14:paraId="0B6D4991" w14:textId="77777777" w:rsidR="001B42E4" w:rsidRPr="006873B3" w:rsidRDefault="0053224D">
            <w:pPr>
              <w:pStyle w:val="TableContents"/>
              <w:widowControl w:val="0"/>
              <w:jc w:val="center"/>
              <w:rPr>
                <w:rFonts w:ascii="Arial" w:hAnsi="Arial" w:cs="Arial"/>
              </w:rPr>
            </w:pPr>
            <w:r w:rsidRPr="006873B3">
              <w:rPr>
                <w:rFonts w:ascii="Arial" w:hAnsi="Arial" w:cs="Arial"/>
              </w:rPr>
              <w:t>3</w:t>
            </w:r>
          </w:p>
        </w:tc>
        <w:tc>
          <w:tcPr>
            <w:tcW w:w="1350" w:type="dxa"/>
            <w:tcBorders>
              <w:top w:val="single" w:sz="2" w:space="0" w:color="000000"/>
              <w:left w:val="single" w:sz="2" w:space="0" w:color="000000"/>
              <w:bottom w:val="single" w:sz="2" w:space="0" w:color="000000"/>
            </w:tcBorders>
            <w:tcMar>
              <w:top w:w="55" w:type="dxa"/>
              <w:left w:w="55" w:type="dxa"/>
              <w:bottom w:w="55" w:type="dxa"/>
              <w:right w:w="55" w:type="dxa"/>
            </w:tcMar>
          </w:tcPr>
          <w:p w14:paraId="7AAC043B" w14:textId="77777777" w:rsidR="001B42E4" w:rsidRPr="006873B3" w:rsidRDefault="0053224D">
            <w:pPr>
              <w:pStyle w:val="TableContents"/>
              <w:widowControl w:val="0"/>
              <w:jc w:val="center"/>
              <w:rPr>
                <w:rFonts w:ascii="Arial" w:hAnsi="Arial" w:cs="Arial"/>
              </w:rPr>
            </w:pPr>
            <w:r w:rsidRPr="006873B3">
              <w:rPr>
                <w:rFonts w:ascii="Arial" w:hAnsi="Arial" w:cs="Arial"/>
              </w:rPr>
              <w:t>4</w:t>
            </w:r>
          </w:p>
        </w:tc>
        <w:tc>
          <w:tcPr>
            <w:tcW w:w="1625" w:type="dxa"/>
            <w:tcBorders>
              <w:top w:val="single" w:sz="2" w:space="0" w:color="000000"/>
              <w:left w:val="single" w:sz="2" w:space="0" w:color="000000"/>
              <w:bottom w:val="single" w:sz="2" w:space="0" w:color="000000"/>
            </w:tcBorders>
            <w:tcMar>
              <w:top w:w="55" w:type="dxa"/>
              <w:left w:w="55" w:type="dxa"/>
              <w:bottom w:w="55" w:type="dxa"/>
              <w:right w:w="55" w:type="dxa"/>
            </w:tcMar>
          </w:tcPr>
          <w:p w14:paraId="342B535B" w14:textId="77777777" w:rsidR="001B42E4" w:rsidRPr="006873B3" w:rsidRDefault="0053224D">
            <w:pPr>
              <w:pStyle w:val="TableContents"/>
              <w:widowControl w:val="0"/>
              <w:jc w:val="center"/>
              <w:rPr>
                <w:rFonts w:ascii="Arial" w:hAnsi="Arial" w:cs="Arial"/>
              </w:rPr>
            </w:pPr>
            <w:r w:rsidRPr="006873B3">
              <w:rPr>
                <w:rFonts w:ascii="Arial" w:hAnsi="Arial" w:cs="Arial"/>
              </w:rPr>
              <w:t>5</w:t>
            </w:r>
          </w:p>
        </w:tc>
        <w:tc>
          <w:tcPr>
            <w:tcW w:w="1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2990B6" w14:textId="77777777" w:rsidR="001B42E4" w:rsidRPr="006873B3" w:rsidRDefault="0053224D">
            <w:pPr>
              <w:pStyle w:val="TableContents"/>
              <w:widowControl w:val="0"/>
              <w:jc w:val="center"/>
              <w:rPr>
                <w:rFonts w:ascii="Arial" w:hAnsi="Arial" w:cs="Arial"/>
              </w:rPr>
            </w:pPr>
            <w:r w:rsidRPr="006873B3">
              <w:rPr>
                <w:rFonts w:ascii="Arial" w:hAnsi="Arial" w:cs="Arial"/>
              </w:rPr>
              <w:t>6</w:t>
            </w:r>
          </w:p>
        </w:tc>
      </w:tr>
      <w:tr w:rsidR="001B42E4" w:rsidRPr="006873B3" w14:paraId="35BE9C23" w14:textId="77777777">
        <w:trPr>
          <w:jc w:val="right"/>
        </w:trPr>
        <w:tc>
          <w:tcPr>
            <w:tcW w:w="135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9B72699" w14:textId="77777777" w:rsidR="001B42E4" w:rsidRPr="006873B3" w:rsidRDefault="001B42E4">
            <w:pPr>
              <w:pStyle w:val="TableContents"/>
              <w:widowControl w:val="0"/>
              <w:rPr>
                <w:rFonts w:ascii="Arial" w:hAnsi="Arial" w:cs="Arial"/>
              </w:rPr>
            </w:pPr>
          </w:p>
        </w:tc>
        <w:tc>
          <w:tcPr>
            <w:tcW w:w="1083" w:type="dxa"/>
            <w:tcBorders>
              <w:top w:val="single" w:sz="2" w:space="0" w:color="000000"/>
              <w:left w:val="single" w:sz="2" w:space="0" w:color="000000"/>
              <w:bottom w:val="single" w:sz="2" w:space="0" w:color="000000"/>
            </w:tcBorders>
            <w:tcMar>
              <w:top w:w="55" w:type="dxa"/>
              <w:left w:w="55" w:type="dxa"/>
              <w:bottom w:w="55" w:type="dxa"/>
              <w:right w:w="55" w:type="dxa"/>
            </w:tcMar>
          </w:tcPr>
          <w:p w14:paraId="6250AAEC" w14:textId="77777777" w:rsidR="001B42E4" w:rsidRPr="006873B3" w:rsidRDefault="0053224D">
            <w:pPr>
              <w:pStyle w:val="TableContents"/>
              <w:widowControl w:val="0"/>
              <w:rPr>
                <w:rFonts w:ascii="Arial" w:hAnsi="Arial" w:cs="Arial"/>
              </w:rPr>
            </w:pPr>
            <w:r w:rsidRPr="006873B3">
              <w:rPr>
                <w:rFonts w:ascii="Arial" w:hAnsi="Arial" w:cs="Arial"/>
              </w:rPr>
              <w:t>Minimální počet disků</w:t>
            </w:r>
          </w:p>
        </w:tc>
        <w:tc>
          <w:tcPr>
            <w:tcW w:w="1075" w:type="dxa"/>
            <w:tcBorders>
              <w:top w:val="single" w:sz="2" w:space="0" w:color="000000"/>
              <w:left w:val="single" w:sz="2" w:space="0" w:color="000000"/>
              <w:bottom w:val="single" w:sz="2" w:space="0" w:color="000000"/>
            </w:tcBorders>
            <w:tcMar>
              <w:top w:w="55" w:type="dxa"/>
              <w:left w:w="55" w:type="dxa"/>
              <w:bottom w:w="55" w:type="dxa"/>
              <w:right w:w="55" w:type="dxa"/>
            </w:tcMar>
          </w:tcPr>
          <w:p w14:paraId="4BBA1CCA" w14:textId="77777777" w:rsidR="001B42E4" w:rsidRPr="006873B3" w:rsidRDefault="0053224D">
            <w:pPr>
              <w:pStyle w:val="TableContents"/>
              <w:widowControl w:val="0"/>
              <w:rPr>
                <w:rFonts w:ascii="Arial" w:hAnsi="Arial" w:cs="Arial"/>
              </w:rPr>
            </w:pPr>
            <w:r w:rsidRPr="006873B3">
              <w:rPr>
                <w:rFonts w:ascii="Arial" w:hAnsi="Arial" w:cs="Arial"/>
              </w:rPr>
              <w:t>Minimální celková kapacita disků v součtu</w:t>
            </w:r>
          </w:p>
        </w:tc>
        <w:tc>
          <w:tcPr>
            <w:tcW w:w="1350" w:type="dxa"/>
            <w:tcBorders>
              <w:top w:val="single" w:sz="2" w:space="0" w:color="000000"/>
              <w:left w:val="single" w:sz="2" w:space="0" w:color="000000"/>
              <w:bottom w:val="single" w:sz="2" w:space="0" w:color="000000"/>
            </w:tcBorders>
            <w:tcMar>
              <w:top w:w="55" w:type="dxa"/>
              <w:left w:w="55" w:type="dxa"/>
              <w:bottom w:w="55" w:type="dxa"/>
              <w:right w:w="55" w:type="dxa"/>
            </w:tcMar>
          </w:tcPr>
          <w:p w14:paraId="3DEF514B" w14:textId="77777777" w:rsidR="001B42E4" w:rsidRPr="006873B3" w:rsidRDefault="0053224D">
            <w:pPr>
              <w:pStyle w:val="TableContents"/>
              <w:widowControl w:val="0"/>
              <w:rPr>
                <w:rFonts w:ascii="Arial" w:hAnsi="Arial" w:cs="Arial"/>
              </w:rPr>
            </w:pPr>
            <w:r w:rsidRPr="006873B3">
              <w:rPr>
                <w:rFonts w:ascii="Arial" w:hAnsi="Arial" w:cs="Arial"/>
              </w:rPr>
              <w:t>Rychlost lineárního čtení/zápisu každého disku alespoň</w:t>
            </w:r>
          </w:p>
        </w:tc>
        <w:tc>
          <w:tcPr>
            <w:tcW w:w="1625" w:type="dxa"/>
            <w:tcBorders>
              <w:top w:val="single" w:sz="2" w:space="0" w:color="000000"/>
              <w:left w:val="single" w:sz="2" w:space="0" w:color="000000"/>
              <w:bottom w:val="single" w:sz="2" w:space="0" w:color="000000"/>
            </w:tcBorders>
            <w:tcMar>
              <w:top w:w="55" w:type="dxa"/>
              <w:left w:w="55" w:type="dxa"/>
              <w:bottom w:w="55" w:type="dxa"/>
              <w:right w:w="55" w:type="dxa"/>
            </w:tcMar>
          </w:tcPr>
          <w:p w14:paraId="210E70E8" w14:textId="77777777" w:rsidR="001B42E4" w:rsidRPr="006873B3" w:rsidRDefault="0053224D">
            <w:pPr>
              <w:pStyle w:val="TableContents"/>
              <w:widowControl w:val="0"/>
              <w:rPr>
                <w:rFonts w:ascii="Arial" w:hAnsi="Arial" w:cs="Arial"/>
              </w:rPr>
            </w:pPr>
            <w:r w:rsidRPr="006873B3">
              <w:rPr>
                <w:rFonts w:ascii="Arial" w:hAnsi="Arial" w:cs="Arial"/>
              </w:rPr>
              <w:t>I/O výkon v OPS pro náhodné čtení/zápis každého disku alespoň</w:t>
            </w:r>
          </w:p>
        </w:tc>
        <w:tc>
          <w:tcPr>
            <w:tcW w:w="1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0E32C6" w14:textId="77777777" w:rsidR="001B42E4" w:rsidRPr="006873B3" w:rsidRDefault="0053224D">
            <w:pPr>
              <w:pStyle w:val="TableContents"/>
              <w:widowControl w:val="0"/>
              <w:rPr>
                <w:rFonts w:ascii="Arial" w:hAnsi="Arial" w:cs="Arial"/>
              </w:rPr>
            </w:pPr>
            <w:r w:rsidRPr="006873B3">
              <w:rPr>
                <w:rFonts w:ascii="Arial" w:hAnsi="Arial" w:cs="Arial"/>
              </w:rPr>
              <w:t xml:space="preserve">Výdrž na </w:t>
            </w:r>
            <w:r w:rsidRPr="006873B3">
              <w:rPr>
                <w:rFonts w:ascii="Arial" w:eastAsia="WenQuanYi Zen Hei" w:hAnsi="Arial" w:cs="Arial"/>
                <w:lang w:bidi="hi-IN"/>
              </w:rPr>
              <w:t xml:space="preserve">každý </w:t>
            </w:r>
            <w:r w:rsidRPr="006873B3">
              <w:rPr>
                <w:rFonts w:ascii="Arial" w:hAnsi="Arial" w:cs="Arial"/>
              </w:rPr>
              <w:t xml:space="preserve">TB </w:t>
            </w:r>
            <w:r w:rsidRPr="006873B3">
              <w:rPr>
                <w:rFonts w:ascii="Arial" w:eastAsia="WenQuanYi Zen Hei" w:hAnsi="Arial" w:cs="Arial"/>
                <w:lang w:bidi="hi-IN"/>
              </w:rPr>
              <w:t>celkové</w:t>
            </w:r>
            <w:r w:rsidRPr="006873B3">
              <w:rPr>
                <w:rFonts w:ascii="Arial" w:hAnsi="Arial" w:cs="Arial"/>
              </w:rPr>
              <w:t xml:space="preserve"> kapacity všech disků alespoň</w:t>
            </w:r>
          </w:p>
        </w:tc>
      </w:tr>
      <w:tr w:rsidR="001B42E4" w:rsidRPr="006873B3" w14:paraId="4234915C" w14:textId="77777777">
        <w:trPr>
          <w:jc w:val="right"/>
        </w:trPr>
        <w:tc>
          <w:tcPr>
            <w:tcW w:w="1350" w:type="dxa"/>
            <w:tcBorders>
              <w:left w:val="single" w:sz="2" w:space="0" w:color="000000"/>
              <w:bottom w:val="single" w:sz="2" w:space="0" w:color="000000"/>
            </w:tcBorders>
            <w:tcMar>
              <w:top w:w="55" w:type="dxa"/>
              <w:left w:w="55" w:type="dxa"/>
              <w:bottom w:w="55" w:type="dxa"/>
              <w:right w:w="55" w:type="dxa"/>
            </w:tcMar>
          </w:tcPr>
          <w:p w14:paraId="6C78CC1F" w14:textId="77777777" w:rsidR="001B42E4" w:rsidRPr="006873B3" w:rsidRDefault="0053224D">
            <w:pPr>
              <w:pStyle w:val="TableContents"/>
              <w:widowControl w:val="0"/>
              <w:jc w:val="both"/>
              <w:rPr>
                <w:rFonts w:ascii="Arial" w:hAnsi="Arial" w:cs="Arial"/>
              </w:rPr>
            </w:pPr>
            <w:r w:rsidRPr="006873B3">
              <w:rPr>
                <w:rFonts w:ascii="Arial" w:hAnsi="Arial" w:cs="Arial"/>
              </w:rPr>
              <w:t>HD, CLOUD</w:t>
            </w:r>
          </w:p>
        </w:tc>
        <w:tc>
          <w:tcPr>
            <w:tcW w:w="1083" w:type="dxa"/>
            <w:tcBorders>
              <w:left w:val="single" w:sz="2" w:space="0" w:color="000000"/>
              <w:bottom w:val="single" w:sz="2" w:space="0" w:color="000000"/>
            </w:tcBorders>
            <w:tcMar>
              <w:top w:w="55" w:type="dxa"/>
              <w:left w:w="55" w:type="dxa"/>
              <w:bottom w:w="55" w:type="dxa"/>
              <w:right w:w="55" w:type="dxa"/>
            </w:tcMar>
          </w:tcPr>
          <w:p w14:paraId="713BA031" w14:textId="77777777" w:rsidR="001B42E4" w:rsidRPr="006873B3" w:rsidRDefault="0053224D">
            <w:pPr>
              <w:pStyle w:val="TableContents"/>
              <w:widowControl w:val="0"/>
              <w:jc w:val="both"/>
              <w:rPr>
                <w:rFonts w:ascii="Arial" w:hAnsi="Arial" w:cs="Arial"/>
              </w:rPr>
            </w:pPr>
            <w:r w:rsidRPr="006873B3">
              <w:rPr>
                <w:rFonts w:ascii="Arial" w:hAnsi="Arial" w:cs="Arial"/>
              </w:rPr>
              <w:t>2</w:t>
            </w:r>
          </w:p>
        </w:tc>
        <w:tc>
          <w:tcPr>
            <w:tcW w:w="1075" w:type="dxa"/>
            <w:tcBorders>
              <w:left w:val="single" w:sz="2" w:space="0" w:color="000000"/>
              <w:bottom w:val="single" w:sz="2" w:space="0" w:color="000000"/>
            </w:tcBorders>
            <w:tcMar>
              <w:top w:w="55" w:type="dxa"/>
              <w:left w:w="55" w:type="dxa"/>
              <w:bottom w:w="55" w:type="dxa"/>
              <w:right w:w="55" w:type="dxa"/>
            </w:tcMar>
          </w:tcPr>
          <w:p w14:paraId="177D7D67" w14:textId="77777777" w:rsidR="001B42E4" w:rsidRPr="006873B3" w:rsidRDefault="0053224D">
            <w:pPr>
              <w:pStyle w:val="TableContents"/>
              <w:widowControl w:val="0"/>
              <w:jc w:val="both"/>
              <w:rPr>
                <w:rFonts w:ascii="Arial" w:hAnsi="Arial" w:cs="Arial"/>
              </w:rPr>
            </w:pPr>
            <w:r w:rsidRPr="006873B3">
              <w:rPr>
                <w:rFonts w:ascii="Arial" w:hAnsi="Arial" w:cs="Arial"/>
              </w:rPr>
              <w:t xml:space="preserve"> 3.5 TB</w:t>
            </w:r>
          </w:p>
        </w:tc>
        <w:tc>
          <w:tcPr>
            <w:tcW w:w="1350" w:type="dxa"/>
            <w:tcBorders>
              <w:left w:val="single" w:sz="2" w:space="0" w:color="000000"/>
              <w:bottom w:val="single" w:sz="2" w:space="0" w:color="000000"/>
            </w:tcBorders>
            <w:tcMar>
              <w:top w:w="55" w:type="dxa"/>
              <w:left w:w="55" w:type="dxa"/>
              <w:bottom w:w="55" w:type="dxa"/>
              <w:right w:w="55" w:type="dxa"/>
            </w:tcMar>
          </w:tcPr>
          <w:p w14:paraId="444086CC" w14:textId="77777777" w:rsidR="001B42E4" w:rsidRPr="006873B3" w:rsidRDefault="0053224D">
            <w:pPr>
              <w:pStyle w:val="TableContents"/>
              <w:widowControl w:val="0"/>
              <w:jc w:val="both"/>
              <w:rPr>
                <w:rFonts w:ascii="Arial" w:hAnsi="Arial" w:cs="Arial"/>
              </w:rPr>
            </w:pPr>
            <w:r w:rsidRPr="006873B3">
              <w:rPr>
                <w:rFonts w:ascii="Arial" w:hAnsi="Arial" w:cs="Arial"/>
              </w:rPr>
              <w:t>6/3 GB/s</w:t>
            </w:r>
          </w:p>
        </w:tc>
        <w:tc>
          <w:tcPr>
            <w:tcW w:w="1625" w:type="dxa"/>
            <w:tcBorders>
              <w:left w:val="single" w:sz="2" w:space="0" w:color="000000"/>
              <w:bottom w:val="single" w:sz="2" w:space="0" w:color="000000"/>
            </w:tcBorders>
            <w:tcMar>
              <w:top w:w="55" w:type="dxa"/>
              <w:left w:w="55" w:type="dxa"/>
              <w:bottom w:w="55" w:type="dxa"/>
              <w:right w:w="55" w:type="dxa"/>
            </w:tcMar>
          </w:tcPr>
          <w:p w14:paraId="7A802AA7" w14:textId="77777777" w:rsidR="001B42E4" w:rsidRPr="006873B3" w:rsidRDefault="0053224D">
            <w:pPr>
              <w:pStyle w:val="TableContents"/>
              <w:widowControl w:val="0"/>
              <w:jc w:val="both"/>
              <w:rPr>
                <w:rFonts w:ascii="Arial" w:hAnsi="Arial" w:cs="Arial"/>
              </w:rPr>
            </w:pPr>
            <w:r w:rsidRPr="006873B3">
              <w:rPr>
                <w:rFonts w:ascii="Arial" w:hAnsi="Arial" w:cs="Arial"/>
              </w:rPr>
              <w:t xml:space="preserve">950/120 </w:t>
            </w:r>
            <w:proofErr w:type="spellStart"/>
            <w:r w:rsidRPr="006873B3">
              <w:rPr>
                <w:rFonts w:ascii="Arial" w:hAnsi="Arial" w:cs="Arial"/>
              </w:rPr>
              <w:t>kIOPS</w:t>
            </w:r>
            <w:proofErr w:type="spellEnd"/>
          </w:p>
        </w:tc>
        <w:tc>
          <w:tcPr>
            <w:tcW w:w="1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F1541D" w14:textId="77777777" w:rsidR="001B42E4" w:rsidRPr="006873B3" w:rsidRDefault="0053224D">
            <w:pPr>
              <w:pStyle w:val="TableContents"/>
              <w:widowControl w:val="0"/>
              <w:jc w:val="both"/>
              <w:rPr>
                <w:rFonts w:ascii="Arial" w:hAnsi="Arial" w:cs="Arial"/>
              </w:rPr>
            </w:pPr>
            <w:r w:rsidRPr="006873B3">
              <w:rPr>
                <w:rFonts w:ascii="Arial" w:hAnsi="Arial" w:cs="Arial"/>
              </w:rPr>
              <w:t>1.6 PB</w:t>
            </w:r>
          </w:p>
        </w:tc>
      </w:tr>
      <w:tr w:rsidR="001B42E4" w:rsidRPr="006873B3" w14:paraId="4AEBEAA3" w14:textId="77777777">
        <w:trPr>
          <w:jc w:val="right"/>
        </w:trPr>
        <w:tc>
          <w:tcPr>
            <w:tcW w:w="1350" w:type="dxa"/>
            <w:tcBorders>
              <w:left w:val="single" w:sz="2" w:space="0" w:color="000000"/>
              <w:bottom w:val="single" w:sz="2" w:space="0" w:color="000000"/>
            </w:tcBorders>
            <w:tcMar>
              <w:top w:w="55" w:type="dxa"/>
              <w:left w:w="55" w:type="dxa"/>
              <w:bottom w:w="55" w:type="dxa"/>
              <w:right w:w="55" w:type="dxa"/>
            </w:tcMar>
          </w:tcPr>
          <w:p w14:paraId="75B9526E" w14:textId="77777777" w:rsidR="001B42E4" w:rsidRPr="006873B3" w:rsidRDefault="0053224D">
            <w:pPr>
              <w:pStyle w:val="TableContents"/>
              <w:widowControl w:val="0"/>
              <w:jc w:val="both"/>
              <w:rPr>
                <w:rFonts w:ascii="Arial" w:hAnsi="Arial" w:cs="Arial"/>
              </w:rPr>
            </w:pPr>
            <w:r w:rsidRPr="006873B3">
              <w:rPr>
                <w:rFonts w:ascii="Arial" w:hAnsi="Arial" w:cs="Arial"/>
              </w:rPr>
              <w:lastRenderedPageBreak/>
              <w:t>SCRATCH</w:t>
            </w:r>
          </w:p>
        </w:tc>
        <w:tc>
          <w:tcPr>
            <w:tcW w:w="1083" w:type="dxa"/>
            <w:tcBorders>
              <w:left w:val="single" w:sz="2" w:space="0" w:color="000000"/>
              <w:bottom w:val="single" w:sz="2" w:space="0" w:color="000000"/>
            </w:tcBorders>
            <w:tcMar>
              <w:top w:w="55" w:type="dxa"/>
              <w:left w:w="55" w:type="dxa"/>
              <w:bottom w:w="55" w:type="dxa"/>
              <w:right w:w="55" w:type="dxa"/>
            </w:tcMar>
          </w:tcPr>
          <w:p w14:paraId="619C4842" w14:textId="77777777" w:rsidR="001B42E4" w:rsidRPr="006873B3" w:rsidRDefault="0053224D">
            <w:pPr>
              <w:pStyle w:val="TableContents"/>
              <w:widowControl w:val="0"/>
              <w:jc w:val="both"/>
              <w:rPr>
                <w:rFonts w:ascii="Arial" w:hAnsi="Arial" w:cs="Arial"/>
              </w:rPr>
            </w:pPr>
            <w:r w:rsidRPr="006873B3">
              <w:rPr>
                <w:rFonts w:ascii="Arial" w:hAnsi="Arial" w:cs="Arial"/>
              </w:rPr>
              <w:t>12</w:t>
            </w:r>
          </w:p>
        </w:tc>
        <w:tc>
          <w:tcPr>
            <w:tcW w:w="1075" w:type="dxa"/>
            <w:tcBorders>
              <w:left w:val="single" w:sz="2" w:space="0" w:color="000000"/>
              <w:bottom w:val="single" w:sz="2" w:space="0" w:color="000000"/>
            </w:tcBorders>
            <w:tcMar>
              <w:top w:w="55" w:type="dxa"/>
              <w:left w:w="55" w:type="dxa"/>
              <w:bottom w:w="55" w:type="dxa"/>
              <w:right w:w="55" w:type="dxa"/>
            </w:tcMar>
          </w:tcPr>
          <w:p w14:paraId="438D0762" w14:textId="77777777" w:rsidR="001B42E4" w:rsidRPr="006873B3" w:rsidRDefault="0053224D">
            <w:pPr>
              <w:pStyle w:val="TableContents"/>
              <w:widowControl w:val="0"/>
              <w:jc w:val="both"/>
              <w:rPr>
                <w:rFonts w:ascii="Arial" w:hAnsi="Arial" w:cs="Arial"/>
              </w:rPr>
            </w:pPr>
            <w:r w:rsidRPr="006873B3">
              <w:rPr>
                <w:rFonts w:ascii="Arial" w:hAnsi="Arial" w:cs="Arial"/>
              </w:rPr>
              <w:t>180 TB</w:t>
            </w:r>
          </w:p>
        </w:tc>
        <w:tc>
          <w:tcPr>
            <w:tcW w:w="1350" w:type="dxa"/>
            <w:tcBorders>
              <w:left w:val="single" w:sz="2" w:space="0" w:color="000000"/>
              <w:bottom w:val="single" w:sz="2" w:space="0" w:color="000000"/>
            </w:tcBorders>
            <w:tcMar>
              <w:top w:w="55" w:type="dxa"/>
              <w:left w:w="55" w:type="dxa"/>
              <w:bottom w:w="55" w:type="dxa"/>
              <w:right w:w="55" w:type="dxa"/>
            </w:tcMar>
          </w:tcPr>
          <w:p w14:paraId="14611AAA" w14:textId="77777777" w:rsidR="001B42E4" w:rsidRPr="006873B3" w:rsidRDefault="0053224D">
            <w:pPr>
              <w:pStyle w:val="TableContents"/>
              <w:widowControl w:val="0"/>
              <w:jc w:val="both"/>
              <w:rPr>
                <w:rFonts w:ascii="Arial" w:hAnsi="Arial" w:cs="Arial"/>
              </w:rPr>
            </w:pPr>
            <w:r w:rsidRPr="006873B3">
              <w:rPr>
                <w:rFonts w:ascii="Arial" w:hAnsi="Arial" w:cs="Arial"/>
              </w:rPr>
              <w:t>6/4 GB/s</w:t>
            </w:r>
          </w:p>
        </w:tc>
        <w:tc>
          <w:tcPr>
            <w:tcW w:w="1625" w:type="dxa"/>
            <w:tcBorders>
              <w:left w:val="single" w:sz="2" w:space="0" w:color="000000"/>
              <w:bottom w:val="single" w:sz="2" w:space="0" w:color="000000"/>
            </w:tcBorders>
            <w:tcMar>
              <w:top w:w="55" w:type="dxa"/>
              <w:left w:w="55" w:type="dxa"/>
              <w:bottom w:w="55" w:type="dxa"/>
              <w:right w:w="55" w:type="dxa"/>
            </w:tcMar>
          </w:tcPr>
          <w:p w14:paraId="6C4899FC" w14:textId="77777777" w:rsidR="001B42E4" w:rsidRPr="006873B3" w:rsidRDefault="0053224D">
            <w:pPr>
              <w:pStyle w:val="TableContents"/>
              <w:widowControl w:val="0"/>
              <w:jc w:val="both"/>
              <w:rPr>
                <w:rFonts w:ascii="Arial" w:hAnsi="Arial" w:cs="Arial"/>
              </w:rPr>
            </w:pPr>
            <w:r w:rsidRPr="006873B3">
              <w:rPr>
                <w:rFonts w:ascii="Arial" w:hAnsi="Arial" w:cs="Arial"/>
              </w:rPr>
              <w:t>1000/180 KIOPS</w:t>
            </w:r>
          </w:p>
        </w:tc>
        <w:tc>
          <w:tcPr>
            <w:tcW w:w="1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485B86" w14:textId="77777777" w:rsidR="001B42E4" w:rsidRPr="006873B3" w:rsidRDefault="0053224D">
            <w:pPr>
              <w:pStyle w:val="TableContents"/>
              <w:widowControl w:val="0"/>
              <w:jc w:val="both"/>
              <w:rPr>
                <w:rFonts w:ascii="Arial" w:hAnsi="Arial" w:cs="Arial"/>
              </w:rPr>
            </w:pPr>
            <w:r w:rsidRPr="006873B3">
              <w:rPr>
                <w:rFonts w:ascii="Arial" w:hAnsi="Arial" w:cs="Arial"/>
              </w:rPr>
              <w:t>1.6 PB</w:t>
            </w:r>
          </w:p>
        </w:tc>
      </w:tr>
    </w:tbl>
    <w:p w14:paraId="57954994"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15348EDB" w14:textId="77777777" w:rsidR="001B42E4" w:rsidRPr="006873B3" w:rsidRDefault="0053224D">
      <w:pPr>
        <w:pStyle w:val="Standarduser"/>
        <w:spacing w:before="60" w:after="0"/>
        <w:ind w:left="720"/>
        <w:jc w:val="both"/>
        <w:rPr>
          <w:rFonts w:ascii="Arial" w:hAnsi="Arial" w:cs="Arial"/>
        </w:rPr>
      </w:pPr>
      <w:r w:rsidRPr="006873B3">
        <w:rPr>
          <w:rFonts w:ascii="Arial" w:hAnsi="Arial" w:cs="Arial"/>
          <w:color w:val="FF0000"/>
        </w:rPr>
        <w:t>Uveďte typ, parametry a počet disků pro každou konfiguraci tak, aby bylo zřejmé, že splňují požadované parametry:</w:t>
      </w:r>
    </w:p>
    <w:p w14:paraId="1C59241A" w14:textId="77777777" w:rsidR="001B42E4" w:rsidRPr="006873B3" w:rsidRDefault="0053224D">
      <w:pPr>
        <w:pStyle w:val="Standard1"/>
        <w:widowControl/>
        <w:numPr>
          <w:ilvl w:val="2"/>
          <w:numId w:val="24"/>
        </w:numPr>
        <w:spacing w:before="120" w:after="120"/>
        <w:ind w:left="1418" w:hanging="710"/>
        <w:jc w:val="both"/>
        <w:rPr>
          <w:rFonts w:ascii="Arial" w:hAnsi="Arial" w:cs="Arial"/>
        </w:rPr>
      </w:pPr>
      <w:bookmarkStart w:id="9" w:name="__RefNumPara__1464_615132985"/>
      <w:r w:rsidRPr="006873B3">
        <w:rPr>
          <w:rFonts w:ascii="Arial" w:hAnsi="Arial" w:cs="Arial"/>
          <w:sz w:val="22"/>
          <w:szCs w:val="22"/>
        </w:rPr>
        <w:t xml:space="preserve">Každý uzel musí mít </w:t>
      </w:r>
      <w:proofErr w:type="spellStart"/>
      <w:r w:rsidRPr="006873B3">
        <w:rPr>
          <w:rFonts w:ascii="Arial" w:hAnsi="Arial" w:cs="Arial"/>
          <w:sz w:val="22"/>
          <w:szCs w:val="22"/>
        </w:rPr>
        <w:t>ethernetová</w:t>
      </w:r>
      <w:proofErr w:type="spellEnd"/>
      <w:r w:rsidRPr="006873B3">
        <w:rPr>
          <w:rFonts w:ascii="Arial" w:hAnsi="Arial" w:cs="Arial"/>
          <w:sz w:val="22"/>
          <w:szCs w:val="22"/>
        </w:rPr>
        <w:t xml:space="preserve"> rozhraní dle parametrů z následující tabulky:</w:t>
      </w:r>
      <w:bookmarkEnd w:id="9"/>
    </w:p>
    <w:tbl>
      <w:tblPr>
        <w:tblW w:w="7568" w:type="dxa"/>
        <w:jc w:val="right"/>
        <w:tblLayout w:type="fixed"/>
        <w:tblCellMar>
          <w:left w:w="10" w:type="dxa"/>
          <w:right w:w="10" w:type="dxa"/>
        </w:tblCellMar>
        <w:tblLook w:val="0000" w:firstRow="0" w:lastRow="0" w:firstColumn="0" w:lastColumn="0" w:noHBand="0" w:noVBand="0"/>
      </w:tblPr>
      <w:tblGrid>
        <w:gridCol w:w="1230"/>
        <w:gridCol w:w="1262"/>
        <w:gridCol w:w="1074"/>
        <w:gridCol w:w="992"/>
        <w:gridCol w:w="3010"/>
      </w:tblGrid>
      <w:tr w:rsidR="001B42E4" w:rsidRPr="006873B3" w14:paraId="3AF9CEE4" w14:textId="77777777">
        <w:trPr>
          <w:jc w:val="right"/>
        </w:trPr>
        <w:tc>
          <w:tcPr>
            <w:tcW w:w="1230" w:type="dxa"/>
            <w:tcBorders>
              <w:top w:val="single" w:sz="2" w:space="0" w:color="000000"/>
              <w:left w:val="single" w:sz="2" w:space="0" w:color="000000"/>
              <w:bottom w:val="single" w:sz="2" w:space="0" w:color="000000"/>
            </w:tcBorders>
            <w:tcMar>
              <w:top w:w="55" w:type="dxa"/>
              <w:left w:w="55" w:type="dxa"/>
              <w:bottom w:w="55" w:type="dxa"/>
              <w:right w:w="55" w:type="dxa"/>
            </w:tcMar>
          </w:tcPr>
          <w:p w14:paraId="22CACA4C" w14:textId="77777777" w:rsidR="001B42E4" w:rsidRPr="006873B3" w:rsidRDefault="0053224D">
            <w:pPr>
              <w:pStyle w:val="TableContents"/>
              <w:widowControl w:val="0"/>
              <w:jc w:val="both"/>
              <w:rPr>
                <w:rFonts w:ascii="Arial" w:hAnsi="Arial" w:cs="Arial"/>
              </w:rPr>
            </w:pPr>
            <w:r w:rsidRPr="006873B3">
              <w:rPr>
                <w:rFonts w:ascii="Arial" w:hAnsi="Arial" w:cs="Arial"/>
              </w:rPr>
              <w:t>lokalita</w:t>
            </w:r>
          </w:p>
        </w:tc>
        <w:tc>
          <w:tcPr>
            <w:tcW w:w="1262" w:type="dxa"/>
            <w:tcBorders>
              <w:top w:val="single" w:sz="2" w:space="0" w:color="000000"/>
              <w:left w:val="single" w:sz="2" w:space="0" w:color="000000"/>
              <w:bottom w:val="single" w:sz="2" w:space="0" w:color="000000"/>
            </w:tcBorders>
            <w:tcMar>
              <w:top w:w="55" w:type="dxa"/>
              <w:left w:w="55" w:type="dxa"/>
              <w:bottom w:w="55" w:type="dxa"/>
              <w:right w:w="55" w:type="dxa"/>
            </w:tcMar>
          </w:tcPr>
          <w:p w14:paraId="58BF78B6" w14:textId="77777777" w:rsidR="001B42E4" w:rsidRPr="006873B3" w:rsidRDefault="0053224D">
            <w:pPr>
              <w:pStyle w:val="TableContents"/>
              <w:widowControl w:val="0"/>
              <w:jc w:val="both"/>
              <w:rPr>
                <w:rFonts w:ascii="Arial" w:hAnsi="Arial" w:cs="Arial"/>
              </w:rPr>
            </w:pPr>
            <w:r w:rsidRPr="006873B3">
              <w:rPr>
                <w:rFonts w:ascii="Arial" w:hAnsi="Arial" w:cs="Arial"/>
              </w:rPr>
              <w:t>konfigurace</w:t>
            </w:r>
          </w:p>
        </w:tc>
        <w:tc>
          <w:tcPr>
            <w:tcW w:w="1074" w:type="dxa"/>
            <w:tcBorders>
              <w:top w:val="single" w:sz="2" w:space="0" w:color="000000"/>
              <w:left w:val="single" w:sz="2" w:space="0" w:color="000000"/>
              <w:bottom w:val="single" w:sz="2" w:space="0" w:color="000000"/>
            </w:tcBorders>
            <w:tcMar>
              <w:top w:w="55" w:type="dxa"/>
              <w:left w:w="55" w:type="dxa"/>
              <w:bottom w:w="55" w:type="dxa"/>
              <w:right w:w="55" w:type="dxa"/>
            </w:tcMar>
          </w:tcPr>
          <w:p w14:paraId="4486B350" w14:textId="77777777" w:rsidR="001B42E4" w:rsidRPr="006873B3" w:rsidRDefault="0053224D">
            <w:pPr>
              <w:pStyle w:val="TableContents"/>
              <w:widowControl w:val="0"/>
              <w:jc w:val="both"/>
              <w:rPr>
                <w:rFonts w:ascii="Arial" w:hAnsi="Arial" w:cs="Arial"/>
              </w:rPr>
            </w:pPr>
            <w:r w:rsidRPr="006873B3">
              <w:rPr>
                <w:rFonts w:ascii="Arial" w:hAnsi="Arial" w:cs="Arial"/>
              </w:rPr>
              <w:t>Minimální počet rozhraní</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tcPr>
          <w:p w14:paraId="7E99CBB1" w14:textId="77777777" w:rsidR="001B42E4" w:rsidRPr="006873B3" w:rsidRDefault="0053224D">
            <w:pPr>
              <w:pStyle w:val="TableContents"/>
              <w:widowControl w:val="0"/>
              <w:jc w:val="both"/>
              <w:rPr>
                <w:rFonts w:ascii="Arial" w:hAnsi="Arial" w:cs="Arial"/>
              </w:rPr>
            </w:pPr>
            <w:r w:rsidRPr="006873B3">
              <w:rPr>
                <w:rFonts w:ascii="Arial" w:hAnsi="Arial" w:cs="Arial"/>
              </w:rPr>
              <w:t>Rychlost rozhraní [</w:t>
            </w:r>
            <w:proofErr w:type="spellStart"/>
            <w:r w:rsidRPr="006873B3">
              <w:rPr>
                <w:rFonts w:ascii="Arial" w:hAnsi="Arial" w:cs="Arial"/>
              </w:rPr>
              <w:t>Gb</w:t>
            </w:r>
            <w:proofErr w:type="spellEnd"/>
            <w:r w:rsidRPr="006873B3">
              <w:rPr>
                <w:rFonts w:ascii="Arial" w:hAnsi="Arial" w:cs="Arial"/>
              </w:rPr>
              <w:t>/s]</w:t>
            </w:r>
          </w:p>
        </w:tc>
        <w:tc>
          <w:tcPr>
            <w:tcW w:w="30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283803" w14:textId="77777777" w:rsidR="001B42E4" w:rsidRPr="006873B3" w:rsidRDefault="0053224D">
            <w:pPr>
              <w:pStyle w:val="TableContents"/>
              <w:widowControl w:val="0"/>
              <w:jc w:val="both"/>
              <w:rPr>
                <w:rFonts w:ascii="Arial" w:hAnsi="Arial" w:cs="Arial"/>
              </w:rPr>
            </w:pPr>
            <w:r w:rsidRPr="006873B3">
              <w:rPr>
                <w:rFonts w:ascii="Arial" w:hAnsi="Arial" w:cs="Arial"/>
              </w:rPr>
              <w:t xml:space="preserve">Typ rozhraní / </w:t>
            </w:r>
            <w:proofErr w:type="spellStart"/>
            <w:r w:rsidRPr="006873B3">
              <w:rPr>
                <w:rFonts w:ascii="Arial" w:hAnsi="Arial" w:cs="Arial"/>
              </w:rPr>
              <w:t>Form</w:t>
            </w:r>
            <w:proofErr w:type="spellEnd"/>
            <w:r w:rsidRPr="006873B3">
              <w:rPr>
                <w:rFonts w:ascii="Arial" w:hAnsi="Arial" w:cs="Arial"/>
              </w:rPr>
              <w:t xml:space="preserve"> </w:t>
            </w:r>
            <w:proofErr w:type="spellStart"/>
            <w:r w:rsidRPr="006873B3">
              <w:rPr>
                <w:rFonts w:ascii="Arial" w:hAnsi="Arial" w:cs="Arial"/>
              </w:rPr>
              <w:t>factor</w:t>
            </w:r>
            <w:proofErr w:type="spellEnd"/>
          </w:p>
        </w:tc>
      </w:tr>
      <w:tr w:rsidR="001B42E4" w:rsidRPr="006873B3" w14:paraId="21A61CE4"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1C82C7CA" w14:textId="77777777" w:rsidR="001B42E4" w:rsidRPr="006873B3" w:rsidRDefault="0053224D">
            <w:pPr>
              <w:pStyle w:val="TableContents"/>
              <w:widowControl w:val="0"/>
              <w:jc w:val="both"/>
              <w:rPr>
                <w:rFonts w:ascii="Arial" w:hAnsi="Arial" w:cs="Arial"/>
              </w:rPr>
            </w:pPr>
            <w:r w:rsidRPr="006873B3">
              <w:rPr>
                <w:rFonts w:ascii="Arial" w:hAnsi="Arial" w:cs="Arial"/>
              </w:rPr>
              <w:t>FZU</w:t>
            </w:r>
          </w:p>
        </w:tc>
        <w:tc>
          <w:tcPr>
            <w:tcW w:w="1262" w:type="dxa"/>
            <w:tcBorders>
              <w:left w:val="single" w:sz="2" w:space="0" w:color="000000"/>
              <w:bottom w:val="single" w:sz="2" w:space="0" w:color="000000"/>
            </w:tcBorders>
            <w:tcMar>
              <w:top w:w="55" w:type="dxa"/>
              <w:left w:w="55" w:type="dxa"/>
              <w:bottom w:w="55" w:type="dxa"/>
              <w:right w:w="55" w:type="dxa"/>
            </w:tcMar>
          </w:tcPr>
          <w:p w14:paraId="60374462" w14:textId="77777777" w:rsidR="001B42E4" w:rsidRPr="006873B3" w:rsidRDefault="0053224D">
            <w:pPr>
              <w:pStyle w:val="TableContents"/>
              <w:widowControl w:val="0"/>
              <w:jc w:val="both"/>
              <w:rPr>
                <w:rFonts w:ascii="Arial" w:hAnsi="Arial" w:cs="Arial"/>
              </w:rPr>
            </w:pPr>
            <w:r w:rsidRPr="006873B3">
              <w:rPr>
                <w:rFonts w:ascii="Arial" w:hAnsi="Arial" w:cs="Arial"/>
              </w:rPr>
              <w:t>HD</w:t>
            </w:r>
          </w:p>
        </w:tc>
        <w:tc>
          <w:tcPr>
            <w:tcW w:w="1074" w:type="dxa"/>
            <w:tcBorders>
              <w:left w:val="single" w:sz="2" w:space="0" w:color="000000"/>
              <w:bottom w:val="single" w:sz="2" w:space="0" w:color="000000"/>
            </w:tcBorders>
            <w:tcMar>
              <w:top w:w="55" w:type="dxa"/>
              <w:left w:w="55" w:type="dxa"/>
              <w:bottom w:w="55" w:type="dxa"/>
              <w:right w:w="55" w:type="dxa"/>
            </w:tcMar>
          </w:tcPr>
          <w:p w14:paraId="43473FB0" w14:textId="77777777" w:rsidR="001B42E4" w:rsidRPr="006873B3" w:rsidRDefault="0053224D">
            <w:pPr>
              <w:pStyle w:val="TableContents"/>
              <w:widowControl w:val="0"/>
              <w:jc w:val="both"/>
              <w:rPr>
                <w:rFonts w:ascii="Arial" w:hAnsi="Arial" w:cs="Arial"/>
              </w:rPr>
            </w:pPr>
            <w:r w:rsidRPr="006873B3">
              <w:rPr>
                <w:rFonts w:ascii="Arial" w:hAnsi="Arial" w:cs="Arial"/>
              </w:rPr>
              <w:t>1</w:t>
            </w:r>
          </w:p>
        </w:tc>
        <w:tc>
          <w:tcPr>
            <w:tcW w:w="992" w:type="dxa"/>
            <w:tcBorders>
              <w:left w:val="single" w:sz="2" w:space="0" w:color="000000"/>
              <w:bottom w:val="single" w:sz="2" w:space="0" w:color="000000"/>
            </w:tcBorders>
            <w:tcMar>
              <w:top w:w="55" w:type="dxa"/>
              <w:left w:w="55" w:type="dxa"/>
              <w:bottom w:w="55" w:type="dxa"/>
              <w:right w:w="55" w:type="dxa"/>
            </w:tcMar>
          </w:tcPr>
          <w:p w14:paraId="1F6325D8" w14:textId="77777777" w:rsidR="001B42E4" w:rsidRPr="006873B3" w:rsidRDefault="0053224D">
            <w:pPr>
              <w:pStyle w:val="TableContents"/>
              <w:widowControl w:val="0"/>
              <w:jc w:val="both"/>
              <w:rPr>
                <w:rFonts w:ascii="Arial" w:hAnsi="Arial" w:cs="Arial"/>
              </w:rPr>
            </w:pPr>
            <w:r w:rsidRPr="006873B3">
              <w:rPr>
                <w:rFonts w:ascii="Arial" w:hAnsi="Arial" w:cs="Arial"/>
              </w:rPr>
              <w:t>25</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AFA051" w14:textId="77777777" w:rsidR="001B42E4" w:rsidRPr="006873B3" w:rsidRDefault="0053224D">
            <w:pPr>
              <w:pStyle w:val="TableContents"/>
              <w:widowControl w:val="0"/>
              <w:jc w:val="both"/>
              <w:rPr>
                <w:rFonts w:ascii="Arial" w:hAnsi="Arial" w:cs="Arial"/>
              </w:rPr>
            </w:pPr>
            <w:r w:rsidRPr="006873B3">
              <w:rPr>
                <w:rFonts w:ascii="Arial" w:hAnsi="Arial" w:cs="Arial"/>
              </w:rPr>
              <w:t>SPF28</w:t>
            </w:r>
          </w:p>
        </w:tc>
      </w:tr>
      <w:tr w:rsidR="001B42E4" w:rsidRPr="006873B3" w14:paraId="69BF6330"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7CAF2C05"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‍JČU</w:t>
            </w:r>
          </w:p>
        </w:tc>
        <w:tc>
          <w:tcPr>
            <w:tcW w:w="1262" w:type="dxa"/>
            <w:tcBorders>
              <w:left w:val="single" w:sz="2" w:space="0" w:color="000000"/>
              <w:bottom w:val="single" w:sz="2" w:space="0" w:color="000000"/>
            </w:tcBorders>
            <w:tcMar>
              <w:top w:w="55" w:type="dxa"/>
              <w:left w:w="55" w:type="dxa"/>
              <w:bottom w:w="55" w:type="dxa"/>
              <w:right w:w="55" w:type="dxa"/>
            </w:tcMar>
          </w:tcPr>
          <w:p w14:paraId="6738A9CF"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HD</w:t>
            </w:r>
          </w:p>
        </w:tc>
        <w:tc>
          <w:tcPr>
            <w:tcW w:w="1074" w:type="dxa"/>
            <w:tcBorders>
              <w:left w:val="single" w:sz="2" w:space="0" w:color="000000"/>
              <w:bottom w:val="single" w:sz="2" w:space="0" w:color="000000"/>
            </w:tcBorders>
            <w:tcMar>
              <w:top w:w="55" w:type="dxa"/>
              <w:left w:w="55" w:type="dxa"/>
              <w:bottom w:w="55" w:type="dxa"/>
              <w:right w:w="55" w:type="dxa"/>
            </w:tcMar>
          </w:tcPr>
          <w:p w14:paraId="03D75CEB"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78145A5E"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25</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DBAE6D"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SFP28</w:t>
            </w:r>
          </w:p>
        </w:tc>
      </w:tr>
      <w:tr w:rsidR="001B42E4" w:rsidRPr="006873B3" w14:paraId="0BFCBBC1"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6E4D0F3D"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MU</w:t>
            </w:r>
          </w:p>
        </w:tc>
        <w:tc>
          <w:tcPr>
            <w:tcW w:w="1262" w:type="dxa"/>
            <w:tcBorders>
              <w:left w:val="single" w:sz="2" w:space="0" w:color="000000"/>
              <w:bottom w:val="single" w:sz="2" w:space="0" w:color="000000"/>
            </w:tcBorders>
            <w:tcMar>
              <w:top w:w="55" w:type="dxa"/>
              <w:left w:w="55" w:type="dxa"/>
              <w:bottom w:w="55" w:type="dxa"/>
              <w:right w:w="55" w:type="dxa"/>
            </w:tcMar>
          </w:tcPr>
          <w:p w14:paraId="1D4E7918"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HD</w:t>
            </w:r>
          </w:p>
        </w:tc>
        <w:tc>
          <w:tcPr>
            <w:tcW w:w="1074" w:type="dxa"/>
            <w:tcBorders>
              <w:left w:val="single" w:sz="2" w:space="0" w:color="000000"/>
              <w:bottom w:val="single" w:sz="2" w:space="0" w:color="000000"/>
            </w:tcBorders>
            <w:tcMar>
              <w:top w:w="55" w:type="dxa"/>
              <w:left w:w="55" w:type="dxa"/>
              <w:bottom w:w="55" w:type="dxa"/>
              <w:right w:w="55" w:type="dxa"/>
            </w:tcMar>
          </w:tcPr>
          <w:p w14:paraId="668850C7"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168FD1F0"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10</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75B064" w14:textId="77777777" w:rsidR="001B42E4" w:rsidRPr="006873B3" w:rsidRDefault="0053224D">
            <w:pPr>
              <w:pStyle w:val="TableContents"/>
              <w:widowControl w:val="0"/>
              <w:jc w:val="both"/>
              <w:rPr>
                <w:rFonts w:ascii="Arial" w:hAnsi="Arial" w:cs="Arial"/>
              </w:rPr>
            </w:pPr>
            <w:r w:rsidRPr="006873B3">
              <w:rPr>
                <w:rFonts w:ascii="Arial" w:hAnsi="Arial" w:cs="Arial"/>
              </w:rPr>
              <w:t>RJ45</w:t>
            </w:r>
          </w:p>
        </w:tc>
      </w:tr>
      <w:tr w:rsidR="001B42E4" w:rsidRPr="006873B3" w14:paraId="23309D62"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79BBA344"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‍MU</w:t>
            </w:r>
          </w:p>
        </w:tc>
        <w:tc>
          <w:tcPr>
            <w:tcW w:w="1262" w:type="dxa"/>
            <w:tcBorders>
              <w:left w:val="single" w:sz="2" w:space="0" w:color="000000"/>
              <w:bottom w:val="single" w:sz="2" w:space="0" w:color="000000"/>
            </w:tcBorders>
            <w:tcMar>
              <w:top w:w="55" w:type="dxa"/>
              <w:left w:w="55" w:type="dxa"/>
              <w:bottom w:w="55" w:type="dxa"/>
              <w:right w:w="55" w:type="dxa"/>
            </w:tcMar>
          </w:tcPr>
          <w:p w14:paraId="2E7364D6"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CLOUD</w:t>
            </w:r>
          </w:p>
        </w:tc>
        <w:tc>
          <w:tcPr>
            <w:tcW w:w="1074" w:type="dxa"/>
            <w:tcBorders>
              <w:left w:val="single" w:sz="2" w:space="0" w:color="000000"/>
              <w:bottom w:val="single" w:sz="2" w:space="0" w:color="000000"/>
            </w:tcBorders>
            <w:tcMar>
              <w:top w:w="55" w:type="dxa"/>
              <w:left w:w="55" w:type="dxa"/>
              <w:bottom w:w="55" w:type="dxa"/>
              <w:right w:w="55" w:type="dxa"/>
            </w:tcMar>
          </w:tcPr>
          <w:p w14:paraId="1BF02668"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66FE3441"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100</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277E99" w14:textId="77777777" w:rsidR="001B42E4" w:rsidRPr="006873B3" w:rsidRDefault="0053224D">
            <w:pPr>
              <w:pStyle w:val="TableContents"/>
              <w:widowControl w:val="0"/>
              <w:jc w:val="both"/>
              <w:rPr>
                <w:rFonts w:ascii="Arial" w:hAnsi="Arial" w:cs="Arial"/>
              </w:rPr>
            </w:pPr>
            <w:r w:rsidRPr="006873B3">
              <w:rPr>
                <w:rFonts w:ascii="Arial" w:hAnsi="Arial" w:cs="Arial"/>
              </w:rPr>
              <w:t>QSFP28 nebo QSFP56</w:t>
            </w:r>
          </w:p>
        </w:tc>
      </w:tr>
      <w:tr w:rsidR="001B42E4" w:rsidRPr="006873B3" w14:paraId="7FD878C3"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1B127E5D"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ZČU</w:t>
            </w:r>
          </w:p>
        </w:tc>
        <w:tc>
          <w:tcPr>
            <w:tcW w:w="1262" w:type="dxa"/>
            <w:tcBorders>
              <w:left w:val="single" w:sz="2" w:space="0" w:color="000000"/>
              <w:bottom w:val="single" w:sz="2" w:space="0" w:color="000000"/>
            </w:tcBorders>
            <w:tcMar>
              <w:top w:w="55" w:type="dxa"/>
              <w:left w:w="55" w:type="dxa"/>
              <w:bottom w:w="55" w:type="dxa"/>
              <w:right w:w="55" w:type="dxa"/>
            </w:tcMar>
          </w:tcPr>
          <w:p w14:paraId="2F866D62"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HD</w:t>
            </w:r>
          </w:p>
        </w:tc>
        <w:tc>
          <w:tcPr>
            <w:tcW w:w="1074" w:type="dxa"/>
            <w:tcBorders>
              <w:left w:val="single" w:sz="2" w:space="0" w:color="000000"/>
              <w:bottom w:val="single" w:sz="2" w:space="0" w:color="000000"/>
            </w:tcBorders>
            <w:tcMar>
              <w:top w:w="55" w:type="dxa"/>
              <w:left w:w="55" w:type="dxa"/>
              <w:bottom w:w="55" w:type="dxa"/>
              <w:right w:w="55" w:type="dxa"/>
            </w:tcMar>
          </w:tcPr>
          <w:p w14:paraId="531F19E6"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6B316977"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25</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A7DD0F"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SFP28</w:t>
            </w:r>
          </w:p>
        </w:tc>
      </w:tr>
      <w:tr w:rsidR="001B42E4" w:rsidRPr="006873B3" w14:paraId="26627255"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2E9DDBC2"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ZČU</w:t>
            </w:r>
          </w:p>
        </w:tc>
        <w:tc>
          <w:tcPr>
            <w:tcW w:w="1262" w:type="dxa"/>
            <w:tcBorders>
              <w:left w:val="single" w:sz="2" w:space="0" w:color="000000"/>
              <w:bottom w:val="single" w:sz="2" w:space="0" w:color="000000"/>
            </w:tcBorders>
            <w:tcMar>
              <w:top w:w="55" w:type="dxa"/>
              <w:left w:w="55" w:type="dxa"/>
              <w:bottom w:w="55" w:type="dxa"/>
              <w:right w:w="55" w:type="dxa"/>
            </w:tcMar>
          </w:tcPr>
          <w:p w14:paraId="79047252"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HD</w:t>
            </w:r>
          </w:p>
        </w:tc>
        <w:tc>
          <w:tcPr>
            <w:tcW w:w="1074" w:type="dxa"/>
            <w:tcBorders>
              <w:left w:val="single" w:sz="2" w:space="0" w:color="000000"/>
              <w:bottom w:val="single" w:sz="2" w:space="0" w:color="000000"/>
            </w:tcBorders>
            <w:tcMar>
              <w:top w:w="55" w:type="dxa"/>
              <w:left w:w="55" w:type="dxa"/>
              <w:bottom w:w="55" w:type="dxa"/>
              <w:right w:w="55" w:type="dxa"/>
            </w:tcMar>
          </w:tcPr>
          <w:p w14:paraId="3AA2B39E"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0ED189BF"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200</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9E1398" w14:textId="77777777" w:rsidR="001B42E4" w:rsidRPr="006873B3" w:rsidRDefault="0053224D">
            <w:pPr>
              <w:pStyle w:val="TableContents"/>
              <w:widowControl w:val="0"/>
              <w:jc w:val="both"/>
              <w:rPr>
                <w:rFonts w:ascii="Arial" w:hAnsi="Arial" w:cs="Arial"/>
                <w:shd w:val="clear" w:color="auto" w:fill="FFFFFF"/>
              </w:rPr>
            </w:pPr>
            <w:proofErr w:type="spellStart"/>
            <w:r w:rsidRPr="006873B3">
              <w:rPr>
                <w:rFonts w:ascii="Arial" w:hAnsi="Arial" w:cs="Arial"/>
                <w:shd w:val="clear" w:color="auto" w:fill="FFFFFF"/>
              </w:rPr>
              <w:t>infiniband</w:t>
            </w:r>
            <w:proofErr w:type="spellEnd"/>
            <w:r w:rsidRPr="006873B3">
              <w:rPr>
                <w:rFonts w:ascii="Arial" w:hAnsi="Arial" w:cs="Arial"/>
                <w:shd w:val="clear" w:color="auto" w:fill="FFFFFF"/>
              </w:rPr>
              <w:t xml:space="preserve"> HDR200 nebo NDR200</w:t>
            </w:r>
          </w:p>
        </w:tc>
      </w:tr>
      <w:tr w:rsidR="001B42E4" w:rsidRPr="006873B3" w14:paraId="3047D4EB"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29C8DEA1"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ZČU</w:t>
            </w:r>
          </w:p>
        </w:tc>
        <w:tc>
          <w:tcPr>
            <w:tcW w:w="1262" w:type="dxa"/>
            <w:tcBorders>
              <w:left w:val="single" w:sz="2" w:space="0" w:color="000000"/>
              <w:bottom w:val="single" w:sz="2" w:space="0" w:color="000000"/>
            </w:tcBorders>
            <w:tcMar>
              <w:top w:w="55" w:type="dxa"/>
              <w:left w:w="55" w:type="dxa"/>
              <w:bottom w:w="55" w:type="dxa"/>
              <w:right w:w="55" w:type="dxa"/>
            </w:tcMar>
          </w:tcPr>
          <w:p w14:paraId="1A117F5D"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SCRATCH</w:t>
            </w:r>
          </w:p>
        </w:tc>
        <w:tc>
          <w:tcPr>
            <w:tcW w:w="1074" w:type="dxa"/>
            <w:tcBorders>
              <w:left w:val="single" w:sz="2" w:space="0" w:color="000000"/>
              <w:bottom w:val="single" w:sz="2" w:space="0" w:color="000000"/>
            </w:tcBorders>
            <w:tcMar>
              <w:top w:w="55" w:type="dxa"/>
              <w:left w:w="55" w:type="dxa"/>
              <w:bottom w:w="55" w:type="dxa"/>
              <w:right w:w="55" w:type="dxa"/>
            </w:tcMar>
          </w:tcPr>
          <w:p w14:paraId="2C4FC118"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0AAF72F0"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25</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7D92407"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SFP28</w:t>
            </w:r>
          </w:p>
        </w:tc>
      </w:tr>
      <w:tr w:rsidR="001B42E4" w:rsidRPr="006873B3" w14:paraId="26ACCE97" w14:textId="77777777">
        <w:trPr>
          <w:jc w:val="right"/>
        </w:trPr>
        <w:tc>
          <w:tcPr>
            <w:tcW w:w="1230" w:type="dxa"/>
            <w:tcBorders>
              <w:left w:val="single" w:sz="2" w:space="0" w:color="000000"/>
              <w:bottom w:val="single" w:sz="2" w:space="0" w:color="000000"/>
            </w:tcBorders>
            <w:tcMar>
              <w:top w:w="55" w:type="dxa"/>
              <w:left w:w="55" w:type="dxa"/>
              <w:bottom w:w="55" w:type="dxa"/>
              <w:right w:w="55" w:type="dxa"/>
            </w:tcMar>
          </w:tcPr>
          <w:p w14:paraId="4EC013F0"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ZČU</w:t>
            </w:r>
          </w:p>
        </w:tc>
        <w:tc>
          <w:tcPr>
            <w:tcW w:w="1262" w:type="dxa"/>
            <w:tcBorders>
              <w:left w:val="single" w:sz="2" w:space="0" w:color="000000"/>
              <w:bottom w:val="single" w:sz="2" w:space="0" w:color="000000"/>
            </w:tcBorders>
            <w:tcMar>
              <w:top w:w="55" w:type="dxa"/>
              <w:left w:w="55" w:type="dxa"/>
              <w:bottom w:w="55" w:type="dxa"/>
              <w:right w:w="55" w:type="dxa"/>
            </w:tcMar>
          </w:tcPr>
          <w:p w14:paraId="39C9AC7D"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SCRATCH</w:t>
            </w:r>
          </w:p>
        </w:tc>
        <w:tc>
          <w:tcPr>
            <w:tcW w:w="1074" w:type="dxa"/>
            <w:tcBorders>
              <w:left w:val="single" w:sz="2" w:space="0" w:color="000000"/>
              <w:bottom w:val="single" w:sz="2" w:space="0" w:color="000000"/>
            </w:tcBorders>
            <w:tcMar>
              <w:top w:w="55" w:type="dxa"/>
              <w:left w:w="55" w:type="dxa"/>
              <w:bottom w:w="55" w:type="dxa"/>
              <w:right w:w="55" w:type="dxa"/>
            </w:tcMar>
          </w:tcPr>
          <w:p w14:paraId="08EB0A22"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1</w:t>
            </w:r>
          </w:p>
        </w:tc>
        <w:tc>
          <w:tcPr>
            <w:tcW w:w="992" w:type="dxa"/>
            <w:tcBorders>
              <w:left w:val="single" w:sz="2" w:space="0" w:color="000000"/>
              <w:bottom w:val="single" w:sz="2" w:space="0" w:color="000000"/>
            </w:tcBorders>
            <w:tcMar>
              <w:top w:w="55" w:type="dxa"/>
              <w:left w:w="55" w:type="dxa"/>
              <w:bottom w:w="55" w:type="dxa"/>
              <w:right w:w="55" w:type="dxa"/>
            </w:tcMar>
          </w:tcPr>
          <w:p w14:paraId="3BF08235" w14:textId="77777777" w:rsidR="001B42E4" w:rsidRPr="006873B3" w:rsidRDefault="0053224D">
            <w:pPr>
              <w:pStyle w:val="TableContents"/>
              <w:widowControl w:val="0"/>
              <w:jc w:val="both"/>
              <w:rPr>
                <w:rFonts w:ascii="Arial" w:hAnsi="Arial" w:cs="Arial"/>
                <w:shd w:val="clear" w:color="auto" w:fill="FFFFFF"/>
              </w:rPr>
            </w:pPr>
            <w:r w:rsidRPr="006873B3">
              <w:rPr>
                <w:rFonts w:ascii="Arial" w:hAnsi="Arial" w:cs="Arial"/>
                <w:shd w:val="clear" w:color="auto" w:fill="FFFFFF"/>
              </w:rPr>
              <w:t>400</w:t>
            </w:r>
          </w:p>
        </w:tc>
        <w:tc>
          <w:tcPr>
            <w:tcW w:w="30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C00C84" w14:textId="77777777" w:rsidR="001B42E4" w:rsidRPr="006873B3" w:rsidRDefault="0053224D">
            <w:pPr>
              <w:pStyle w:val="TableContents"/>
              <w:widowControl w:val="0"/>
              <w:jc w:val="both"/>
              <w:rPr>
                <w:rFonts w:ascii="Arial" w:hAnsi="Arial" w:cs="Arial"/>
                <w:shd w:val="clear" w:color="auto" w:fill="FFFFFF"/>
              </w:rPr>
            </w:pPr>
            <w:proofErr w:type="spellStart"/>
            <w:r w:rsidRPr="006873B3">
              <w:rPr>
                <w:rFonts w:ascii="Arial" w:hAnsi="Arial" w:cs="Arial"/>
                <w:shd w:val="clear" w:color="auto" w:fill="FFFFFF"/>
              </w:rPr>
              <w:t>infiniband</w:t>
            </w:r>
            <w:proofErr w:type="spellEnd"/>
            <w:r w:rsidRPr="006873B3">
              <w:rPr>
                <w:rFonts w:ascii="Arial" w:hAnsi="Arial" w:cs="Arial"/>
                <w:shd w:val="clear" w:color="auto" w:fill="FFFFFF"/>
              </w:rPr>
              <w:t xml:space="preserve"> NDR400</w:t>
            </w:r>
          </w:p>
        </w:tc>
      </w:tr>
    </w:tbl>
    <w:p w14:paraId="5B331924" w14:textId="30B466A2" w:rsidR="001B42E4" w:rsidRPr="006873B3" w:rsidRDefault="0053224D" w:rsidP="00B50714">
      <w:pPr>
        <w:pStyle w:val="Standard1"/>
        <w:widowControl/>
        <w:spacing w:before="120"/>
        <w:ind w:left="1440"/>
        <w:jc w:val="both"/>
        <w:rPr>
          <w:rFonts w:ascii="Arial" w:hAnsi="Arial" w:cs="Arial"/>
        </w:rPr>
      </w:pPr>
      <w:proofErr w:type="spellStart"/>
      <w:r w:rsidRPr="006873B3">
        <w:rPr>
          <w:rFonts w:ascii="Arial" w:hAnsi="Arial" w:cs="Arial"/>
          <w:sz w:val="22"/>
          <w:szCs w:val="22"/>
        </w:rPr>
        <w:t>Ethernetová</w:t>
      </w:r>
      <w:proofErr w:type="spellEnd"/>
      <w:r w:rsidRPr="006873B3">
        <w:rPr>
          <w:rFonts w:ascii="Arial" w:hAnsi="Arial" w:cs="Arial"/>
          <w:sz w:val="22"/>
          <w:szCs w:val="22"/>
        </w:rPr>
        <w:t xml:space="preserve"> rozhraní musí podporovat UDP TNL </w:t>
      </w:r>
      <w:proofErr w:type="spellStart"/>
      <w:r w:rsidRPr="006873B3">
        <w:rPr>
          <w:rFonts w:ascii="Arial" w:hAnsi="Arial" w:cs="Arial"/>
          <w:sz w:val="22"/>
          <w:szCs w:val="22"/>
        </w:rPr>
        <w:t>offload</w:t>
      </w:r>
      <w:proofErr w:type="spellEnd"/>
      <w:r w:rsidRPr="006873B3">
        <w:rPr>
          <w:rFonts w:ascii="Arial" w:hAnsi="Arial" w:cs="Arial"/>
          <w:sz w:val="22"/>
          <w:szCs w:val="22"/>
        </w:rPr>
        <w:t xml:space="preserve"> v linuxovém ovladači (příznaky NETIF_F_GSO_UDP_TUNNEL a</w:t>
      </w:r>
      <w:r w:rsidR="0049664E">
        <w:rPr>
          <w:rFonts w:ascii="Arial" w:hAnsi="Arial" w:cs="Arial"/>
          <w:sz w:val="22"/>
          <w:szCs w:val="22"/>
        </w:rPr>
        <w:t> </w:t>
      </w:r>
      <w:r w:rsidRPr="006873B3">
        <w:rPr>
          <w:rFonts w:ascii="Arial" w:hAnsi="Arial" w:cs="Arial"/>
          <w:sz w:val="22"/>
          <w:szCs w:val="22"/>
        </w:rPr>
        <w:t xml:space="preserve">NETIF_F_GSO_UDP_TUNNEL_CSUM) a </w:t>
      </w:r>
      <w:proofErr w:type="spellStart"/>
      <w:r w:rsidRPr="006873B3">
        <w:rPr>
          <w:rFonts w:ascii="Arial" w:hAnsi="Arial" w:cs="Arial"/>
          <w:sz w:val="22"/>
          <w:szCs w:val="22"/>
        </w:rPr>
        <w:t>bootování</w:t>
      </w:r>
      <w:proofErr w:type="spellEnd"/>
      <w:r w:rsidRPr="006873B3">
        <w:rPr>
          <w:rFonts w:ascii="Arial" w:hAnsi="Arial" w:cs="Arial"/>
          <w:sz w:val="22"/>
          <w:szCs w:val="22"/>
        </w:rPr>
        <w:t xml:space="preserve"> přes PXE. Požadovaná kompatibilita u některých typů rozhraní je z důvodu možnosti zapojení do stávající infrastruktury.</w:t>
      </w:r>
    </w:p>
    <w:p w14:paraId="525868D2" w14:textId="492C8671" w:rsidR="001B42E4" w:rsidRPr="006873B3" w:rsidRDefault="0053224D">
      <w:pPr>
        <w:pStyle w:val="Standard1"/>
        <w:widowControl/>
        <w:spacing w:before="60"/>
        <w:ind w:left="1440"/>
        <w:jc w:val="both"/>
        <w:rPr>
          <w:rFonts w:ascii="Arial" w:hAnsi="Arial" w:cs="Arial"/>
        </w:rPr>
      </w:pPr>
      <w:proofErr w:type="spellStart"/>
      <w:r w:rsidRPr="006873B3">
        <w:rPr>
          <w:rFonts w:ascii="Arial" w:hAnsi="Arial" w:cs="Arial"/>
          <w:sz w:val="22"/>
          <w:szCs w:val="22"/>
        </w:rPr>
        <w:t>Infinibandové</w:t>
      </w:r>
      <w:proofErr w:type="spellEnd"/>
      <w:r w:rsidRPr="006873B3">
        <w:rPr>
          <w:rFonts w:ascii="Arial" w:hAnsi="Arial" w:cs="Arial"/>
          <w:sz w:val="22"/>
          <w:szCs w:val="22"/>
        </w:rPr>
        <w:t xml:space="preserve"> karty musí být osazeny v </w:t>
      </w:r>
      <w:proofErr w:type="spellStart"/>
      <w:r w:rsidRPr="006873B3">
        <w:rPr>
          <w:rFonts w:ascii="Arial" w:hAnsi="Arial" w:cs="Arial"/>
          <w:sz w:val="22"/>
          <w:szCs w:val="22"/>
        </w:rPr>
        <w:t>PCIe</w:t>
      </w:r>
      <w:proofErr w:type="spellEnd"/>
      <w:r w:rsidRPr="006873B3">
        <w:rPr>
          <w:rFonts w:ascii="Arial" w:hAnsi="Arial" w:cs="Arial"/>
          <w:sz w:val="22"/>
          <w:szCs w:val="22"/>
        </w:rPr>
        <w:t xml:space="preserve"> 5.0 x16 nebo rychlej</w:t>
      </w:r>
      <w:r w:rsidR="00C52C95">
        <w:rPr>
          <w:rFonts w:ascii="Arial" w:hAnsi="Arial" w:cs="Arial"/>
          <w:sz w:val="22"/>
          <w:szCs w:val="22"/>
        </w:rPr>
        <w:t>š</w:t>
      </w:r>
      <w:r w:rsidRPr="006873B3">
        <w:rPr>
          <w:rFonts w:ascii="Arial" w:hAnsi="Arial" w:cs="Arial"/>
          <w:sz w:val="22"/>
          <w:szCs w:val="22"/>
        </w:rPr>
        <w:t>ích slotech.</w:t>
      </w:r>
    </w:p>
    <w:p w14:paraId="24BA2BF7"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153556E2" w14:textId="77777777" w:rsidR="001B42E4" w:rsidRPr="006873B3" w:rsidRDefault="0053224D">
      <w:pPr>
        <w:pStyle w:val="TableContents"/>
        <w:widowControl w:val="0"/>
        <w:spacing w:before="60"/>
        <w:ind w:left="1418" w:hanging="710"/>
        <w:jc w:val="both"/>
        <w:rPr>
          <w:rFonts w:ascii="Arial" w:hAnsi="Arial" w:cs="Arial"/>
        </w:rPr>
      </w:pPr>
      <w:bookmarkStart w:id="10" w:name="__RefNumPara__23122_2837153414"/>
      <w:r w:rsidRPr="006873B3">
        <w:rPr>
          <w:rFonts w:ascii="Arial" w:hAnsi="Arial" w:cs="Arial"/>
          <w:color w:val="FF0000"/>
        </w:rPr>
        <w:t>Uveďte počet a typ sítových rozhraní v jednotlivých konfiguracích:</w:t>
      </w:r>
      <w:bookmarkEnd w:id="10"/>
    </w:p>
    <w:p w14:paraId="3A52DFC3"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eastAsia="Arial Narrow" w:hAnsi="Arial" w:cs="Arial"/>
          <w:sz w:val="22"/>
          <w:szCs w:val="22"/>
        </w:rPr>
        <w:t xml:space="preserve">Nabízený procesor i další komponenty (motherboard, BIOS) musí podporovat </w:t>
      </w:r>
      <w:proofErr w:type="spellStart"/>
      <w:r w:rsidRPr="006873B3">
        <w:rPr>
          <w:rFonts w:ascii="Arial" w:eastAsia="Arial Narrow" w:hAnsi="Arial" w:cs="Arial"/>
          <w:sz w:val="22"/>
          <w:szCs w:val="22"/>
        </w:rPr>
        <w:t>virtualizaci</w:t>
      </w:r>
      <w:proofErr w:type="spellEnd"/>
      <w:r w:rsidRPr="006873B3">
        <w:rPr>
          <w:rFonts w:ascii="Arial" w:eastAsia="Arial Narrow" w:hAnsi="Arial" w:cs="Arial"/>
          <w:sz w:val="22"/>
          <w:szCs w:val="22"/>
        </w:rPr>
        <w:t xml:space="preserve">, včetně </w:t>
      </w:r>
      <w:proofErr w:type="spellStart"/>
      <w:r w:rsidRPr="006873B3">
        <w:rPr>
          <w:rFonts w:ascii="Arial" w:eastAsia="Arial Narrow" w:hAnsi="Arial" w:cs="Arial"/>
          <w:sz w:val="22"/>
          <w:szCs w:val="22"/>
        </w:rPr>
        <w:t>virtualizace</w:t>
      </w:r>
      <w:proofErr w:type="spellEnd"/>
      <w:r w:rsidRPr="006873B3">
        <w:rPr>
          <w:rFonts w:ascii="Arial" w:eastAsia="Arial Narrow" w:hAnsi="Arial" w:cs="Arial"/>
          <w:sz w:val="22"/>
          <w:szCs w:val="22"/>
        </w:rPr>
        <w:t xml:space="preserve"> I/O (např. VT-d v terminologii firmy Intel, AMD-</w:t>
      </w:r>
      <w:proofErr w:type="spellStart"/>
      <w:r w:rsidRPr="006873B3">
        <w:rPr>
          <w:rFonts w:ascii="Arial" w:eastAsia="Arial Narrow" w:hAnsi="Arial" w:cs="Arial"/>
          <w:sz w:val="22"/>
          <w:szCs w:val="22"/>
        </w:rPr>
        <w:t>Vi</w:t>
      </w:r>
      <w:proofErr w:type="spellEnd"/>
      <w:r w:rsidRPr="006873B3">
        <w:rPr>
          <w:rFonts w:ascii="Arial" w:eastAsia="Arial Narrow" w:hAnsi="Arial" w:cs="Arial"/>
          <w:sz w:val="22"/>
          <w:szCs w:val="22"/>
        </w:rPr>
        <w:t xml:space="preserve"> v terminologii firmy AMD).</w:t>
      </w:r>
    </w:p>
    <w:p w14:paraId="185F1681" w14:textId="77777777" w:rsidR="001B42E4" w:rsidRPr="006873B3" w:rsidRDefault="0053224D">
      <w:pPr>
        <w:pStyle w:val="Standard1"/>
        <w:widowControl/>
        <w:spacing w:before="60"/>
        <w:ind w:left="1418" w:hanging="710"/>
        <w:jc w:val="both"/>
        <w:rPr>
          <w:rFonts w:ascii="Arial" w:hAnsi="Arial" w:cs="Arial"/>
        </w:rPr>
      </w:pPr>
      <w:r w:rsidRPr="006873B3">
        <w:rPr>
          <w:rFonts w:ascii="Arial" w:eastAsia="Arial Narrow" w:hAnsi="Arial" w:cs="Arial"/>
          <w:color w:val="FF0000"/>
          <w:sz w:val="22"/>
          <w:szCs w:val="22"/>
        </w:rPr>
        <w:t>Uveďte, zda nabídka splňuje požadavky [ANO/NE]:</w:t>
      </w:r>
    </w:p>
    <w:p w14:paraId="12EF2477"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eastAsia="Arial Narrow" w:hAnsi="Arial" w:cs="Arial"/>
          <w:sz w:val="22"/>
          <w:szCs w:val="22"/>
        </w:rPr>
        <w:t xml:space="preserve">Výkon SPEC </w:t>
      </w:r>
      <w:proofErr w:type="spellStart"/>
      <w:r w:rsidRPr="006873B3">
        <w:rPr>
          <w:rFonts w:ascii="Arial" w:eastAsia="Arial Narrow" w:hAnsi="Arial" w:cs="Arial"/>
          <w:sz w:val="22"/>
          <w:szCs w:val="22"/>
        </w:rPr>
        <w:t>benchmarku</w:t>
      </w:r>
      <w:proofErr w:type="spellEnd"/>
      <w:r w:rsidRPr="006873B3">
        <w:rPr>
          <w:rFonts w:ascii="Arial" w:eastAsia="Arial Narrow" w:hAnsi="Arial" w:cs="Arial"/>
          <w:sz w:val="22"/>
          <w:szCs w:val="22"/>
        </w:rPr>
        <w:t xml:space="preserve"> požadovaný v bodě 1.3.5 lze prokázat předložením oficiálního výsledku z webu </w:t>
      </w:r>
      <w:hyperlink r:id="rId7" w:history="1">
        <w:r w:rsidRPr="006873B3">
          <w:rPr>
            <w:rFonts w:ascii="Arial" w:eastAsia="Arial Narrow" w:hAnsi="Arial" w:cs="Arial"/>
            <w:sz w:val="22"/>
            <w:szCs w:val="22"/>
          </w:rPr>
          <w:t>www.spec.org</w:t>
        </w:r>
      </w:hyperlink>
      <w:r w:rsidRPr="006873B3">
        <w:rPr>
          <w:rFonts w:ascii="Arial" w:eastAsia="Arial Narrow" w:hAnsi="Arial" w:cs="Arial"/>
          <w:sz w:val="22"/>
          <w:szCs w:val="22"/>
        </w:rPr>
        <w:t xml:space="preserve"> dosaženého na ekvivalentním </w:t>
      </w:r>
      <w:proofErr w:type="gramStart"/>
      <w:r w:rsidRPr="006873B3">
        <w:rPr>
          <w:rFonts w:ascii="Arial" w:eastAsia="Arial Narrow" w:hAnsi="Arial" w:cs="Arial"/>
          <w:sz w:val="22"/>
          <w:szCs w:val="22"/>
        </w:rPr>
        <w:t xml:space="preserve">stroji  </w:t>
      </w:r>
      <w:r w:rsidRPr="006873B3">
        <w:rPr>
          <w:rFonts w:ascii="Arial" w:eastAsia="Arial Narrow" w:hAnsi="Arial" w:cs="Arial"/>
          <w:sz w:val="22"/>
          <w:szCs w:val="22"/>
          <w:shd w:val="clear" w:color="auto" w:fill="FFFFFF"/>
        </w:rPr>
        <w:t>(</w:t>
      </w:r>
      <w:proofErr w:type="gramEnd"/>
      <w:r w:rsidRPr="006873B3">
        <w:rPr>
          <w:rFonts w:ascii="Arial" w:eastAsia="Arial Narrow" w:hAnsi="Arial" w:cs="Arial"/>
          <w:sz w:val="22"/>
          <w:szCs w:val="22"/>
          <w:shd w:val="clear" w:color="auto" w:fill="FFFFFF"/>
        </w:rPr>
        <w:t xml:space="preserve">typ a počet procesorů totožný s dodanými procesory; počet DIMM paměti a frekvence, na které DIMM skutečně běží, nesmí být vyšší než v nabízené sestavě; celková velikost paměti a vnitřní organizace DIMM se může lišit) nebo výsledkem spuštění </w:t>
      </w:r>
      <w:proofErr w:type="spellStart"/>
      <w:r w:rsidRPr="006873B3">
        <w:rPr>
          <w:rFonts w:ascii="Arial" w:eastAsia="Arial Narrow" w:hAnsi="Arial" w:cs="Arial"/>
          <w:sz w:val="22"/>
          <w:szCs w:val="22"/>
          <w:shd w:val="clear" w:color="auto" w:fill="FFFFFF"/>
        </w:rPr>
        <w:t>benchmarku</w:t>
      </w:r>
      <w:proofErr w:type="spellEnd"/>
      <w:r w:rsidRPr="006873B3">
        <w:rPr>
          <w:rFonts w:ascii="Arial" w:eastAsia="Arial Narrow" w:hAnsi="Arial" w:cs="Arial"/>
          <w:sz w:val="22"/>
          <w:szCs w:val="22"/>
          <w:shd w:val="clear" w:color="auto" w:fill="FFFFFF"/>
        </w:rPr>
        <w:t xml:space="preserve"> ekvivalentním stroji.</w:t>
      </w:r>
    </w:p>
    <w:p w14:paraId="7B569549" w14:textId="77777777" w:rsidR="001B42E4" w:rsidRPr="006873B3" w:rsidRDefault="0053224D">
      <w:pPr>
        <w:pStyle w:val="Standarduser"/>
        <w:numPr>
          <w:ilvl w:val="2"/>
          <w:numId w:val="24"/>
        </w:numPr>
        <w:spacing w:before="60" w:after="0"/>
        <w:ind w:left="1418" w:hanging="710"/>
        <w:jc w:val="both"/>
        <w:rPr>
          <w:rFonts w:ascii="Arial" w:hAnsi="Arial" w:cs="Arial"/>
        </w:rPr>
      </w:pPr>
      <w:bookmarkStart w:id="11" w:name="__RefNumPara__1008_15149675652"/>
      <w:r w:rsidRPr="006873B3">
        <w:rPr>
          <w:rFonts w:ascii="Arial" w:hAnsi="Arial" w:cs="Arial"/>
        </w:rPr>
        <w:t>Všechny disky musí podporovat vyčtení provozních stavů a statistik pomocí standardu SMART, být měnitelné za chodu (hot-swap) a přístupné zepředu.</w:t>
      </w:r>
      <w:bookmarkEnd w:id="11"/>
    </w:p>
    <w:p w14:paraId="43AA0A3B"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6D5744E2"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Uzel clusteru musí umožňovat přístup ke konzoli (</w:t>
      </w:r>
      <w:r w:rsidRPr="006873B3">
        <w:rPr>
          <w:rFonts w:ascii="Arial" w:eastAsia="Arial Narrow" w:hAnsi="Arial" w:cs="Arial"/>
          <w:sz w:val="22"/>
          <w:szCs w:val="22"/>
        </w:rPr>
        <w:t>klávesnice</w:t>
      </w:r>
      <w:r w:rsidRPr="006873B3">
        <w:rPr>
          <w:rFonts w:ascii="Arial" w:hAnsi="Arial" w:cs="Arial"/>
          <w:sz w:val="22"/>
          <w:szCs w:val="22"/>
        </w:rPr>
        <w:t xml:space="preserve"> + monitor) jak lokálně, tak po síti (síťový KVM nebo BMC).</w:t>
      </w:r>
    </w:p>
    <w:p w14:paraId="47FA8EEF"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724A31F9"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 xml:space="preserve">Uzel musí podporovat </w:t>
      </w:r>
      <w:proofErr w:type="spellStart"/>
      <w:r w:rsidRPr="006873B3">
        <w:rPr>
          <w:rFonts w:ascii="Arial" w:hAnsi="Arial" w:cs="Arial"/>
          <w:sz w:val="22"/>
          <w:szCs w:val="22"/>
        </w:rPr>
        <w:t>bootování</w:t>
      </w:r>
      <w:proofErr w:type="spellEnd"/>
      <w:r w:rsidRPr="006873B3">
        <w:rPr>
          <w:rFonts w:ascii="Arial" w:hAnsi="Arial" w:cs="Arial"/>
          <w:sz w:val="22"/>
          <w:szCs w:val="22"/>
        </w:rPr>
        <w:t xml:space="preserve"> z externího zařízení, a to jak </w:t>
      </w:r>
      <w:r w:rsidRPr="006873B3">
        <w:rPr>
          <w:rFonts w:ascii="Arial" w:eastAsia="Arial Narrow" w:hAnsi="Arial" w:cs="Arial"/>
          <w:sz w:val="22"/>
          <w:szCs w:val="22"/>
        </w:rPr>
        <w:t>lokálně</w:t>
      </w:r>
      <w:r w:rsidRPr="006873B3">
        <w:rPr>
          <w:rFonts w:ascii="Arial" w:hAnsi="Arial" w:cs="Arial"/>
          <w:sz w:val="22"/>
          <w:szCs w:val="22"/>
        </w:rPr>
        <w:t xml:space="preserve"> (</w:t>
      </w:r>
      <w:proofErr w:type="spellStart"/>
      <w:r w:rsidRPr="006873B3">
        <w:rPr>
          <w:rFonts w:ascii="Arial" w:hAnsi="Arial" w:cs="Arial"/>
          <w:sz w:val="22"/>
          <w:szCs w:val="22"/>
        </w:rPr>
        <w:t>boot</w:t>
      </w:r>
      <w:proofErr w:type="spellEnd"/>
      <w:r w:rsidRPr="006873B3">
        <w:rPr>
          <w:rFonts w:ascii="Arial" w:hAnsi="Arial" w:cs="Arial"/>
          <w:sz w:val="22"/>
          <w:szCs w:val="22"/>
        </w:rPr>
        <w:t xml:space="preserve"> z USB – CD-ROM, </w:t>
      </w:r>
      <w:proofErr w:type="spellStart"/>
      <w:r w:rsidRPr="006873B3">
        <w:rPr>
          <w:rFonts w:ascii="Arial" w:hAnsi="Arial" w:cs="Arial"/>
          <w:sz w:val="22"/>
          <w:szCs w:val="22"/>
        </w:rPr>
        <w:t>flash</w:t>
      </w:r>
      <w:proofErr w:type="spellEnd"/>
      <w:r w:rsidRPr="006873B3">
        <w:rPr>
          <w:rFonts w:ascii="Arial" w:hAnsi="Arial" w:cs="Arial"/>
          <w:sz w:val="22"/>
          <w:szCs w:val="22"/>
        </w:rPr>
        <w:t xml:space="preserve"> disk, harddisk), tak po síti (síťový KVM nebo BMC).</w:t>
      </w:r>
    </w:p>
    <w:p w14:paraId="236C24C8"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lastRenderedPageBreak/>
        <w:t>Uveďte, zda nabídka splňuje požadavky [ANO/NE]:</w:t>
      </w:r>
    </w:p>
    <w:p w14:paraId="06CBC1EF"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 xml:space="preserve">Základní </w:t>
      </w:r>
      <w:r w:rsidRPr="006873B3">
        <w:rPr>
          <w:rFonts w:ascii="Arial" w:eastAsia="Arial Narrow" w:hAnsi="Arial" w:cs="Arial"/>
          <w:sz w:val="22"/>
          <w:szCs w:val="22"/>
        </w:rPr>
        <w:t>deska</w:t>
      </w:r>
      <w:r w:rsidRPr="006873B3">
        <w:rPr>
          <w:rFonts w:ascii="Arial" w:hAnsi="Arial" w:cs="Arial"/>
          <w:sz w:val="22"/>
          <w:szCs w:val="22"/>
        </w:rPr>
        <w:t xml:space="preserve"> musí umožňovat změnu pořadí </w:t>
      </w:r>
      <w:proofErr w:type="spellStart"/>
      <w:r w:rsidRPr="006873B3">
        <w:rPr>
          <w:rFonts w:ascii="Arial" w:hAnsi="Arial" w:cs="Arial"/>
          <w:sz w:val="22"/>
          <w:szCs w:val="22"/>
        </w:rPr>
        <w:t>bootovacích</w:t>
      </w:r>
      <w:proofErr w:type="spellEnd"/>
      <w:r w:rsidRPr="006873B3">
        <w:rPr>
          <w:rFonts w:ascii="Arial" w:hAnsi="Arial" w:cs="Arial"/>
          <w:sz w:val="22"/>
          <w:szCs w:val="22"/>
        </w:rPr>
        <w:t xml:space="preserve"> zařízení.</w:t>
      </w:r>
    </w:p>
    <w:p w14:paraId="51DBA6EB"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729F6EF1"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 xml:space="preserve">Základní deska musí obsahovat management </w:t>
      </w:r>
      <w:proofErr w:type="spellStart"/>
      <w:r w:rsidRPr="006873B3">
        <w:rPr>
          <w:rFonts w:ascii="Arial" w:hAnsi="Arial" w:cs="Arial"/>
          <w:sz w:val="22"/>
          <w:szCs w:val="22"/>
        </w:rPr>
        <w:t>controller</w:t>
      </w:r>
      <w:proofErr w:type="spellEnd"/>
      <w:r w:rsidRPr="006873B3">
        <w:rPr>
          <w:rFonts w:ascii="Arial" w:hAnsi="Arial" w:cs="Arial"/>
          <w:sz w:val="22"/>
          <w:szCs w:val="22"/>
        </w:rPr>
        <w:t xml:space="preserve"> (BMC) kompatibilní se </w:t>
      </w:r>
      <w:r w:rsidRPr="006873B3">
        <w:rPr>
          <w:rFonts w:ascii="Arial" w:eastAsia="Arial Narrow" w:hAnsi="Arial" w:cs="Arial"/>
          <w:sz w:val="22"/>
          <w:szCs w:val="22"/>
        </w:rPr>
        <w:t>specifikací</w:t>
      </w:r>
      <w:r w:rsidRPr="006873B3">
        <w:rPr>
          <w:rFonts w:ascii="Arial" w:hAnsi="Arial" w:cs="Arial"/>
          <w:sz w:val="22"/>
          <w:szCs w:val="22"/>
        </w:rPr>
        <w:t xml:space="preserve"> IPMI 2.0 nebo vyšší. BMC musí umět monitorovat minimálně funkčnost ventilátorů a zdroje, teplotu CPU a základní desky, spotřebu serveru; dále musí BMC poskytovat základní vzdálený </w:t>
      </w:r>
      <w:proofErr w:type="spellStart"/>
      <w:r w:rsidRPr="006873B3">
        <w:rPr>
          <w:rFonts w:ascii="Arial" w:hAnsi="Arial" w:cs="Arial"/>
          <w:sz w:val="22"/>
          <w:szCs w:val="22"/>
        </w:rPr>
        <w:t>power</w:t>
      </w:r>
      <w:proofErr w:type="spellEnd"/>
      <w:r w:rsidRPr="006873B3">
        <w:rPr>
          <w:rFonts w:ascii="Arial" w:hAnsi="Arial" w:cs="Arial"/>
          <w:sz w:val="22"/>
          <w:szCs w:val="22"/>
        </w:rPr>
        <w:t xml:space="preserve"> management (vypnout, zapnout, reset). Požadujeme možnost změny </w:t>
      </w:r>
      <w:proofErr w:type="spellStart"/>
      <w:r w:rsidRPr="006873B3">
        <w:rPr>
          <w:rFonts w:ascii="Arial" w:hAnsi="Arial" w:cs="Arial"/>
          <w:sz w:val="22"/>
          <w:szCs w:val="22"/>
        </w:rPr>
        <w:t>bootovacího</w:t>
      </w:r>
      <w:proofErr w:type="spellEnd"/>
      <w:r w:rsidRPr="006873B3">
        <w:rPr>
          <w:rFonts w:ascii="Arial" w:hAnsi="Arial" w:cs="Arial"/>
          <w:sz w:val="22"/>
          <w:szCs w:val="22"/>
        </w:rPr>
        <w:t xml:space="preserve"> zařízení vzdáleně pomocí BMC nebo KVM.</w:t>
      </w:r>
    </w:p>
    <w:p w14:paraId="69701121"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0B4E0951"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Grafické rozhraní KVM (BMC nebo externího) musí fungovat ve webovém prohlížeči s podporou HTML5.</w:t>
      </w:r>
    </w:p>
    <w:p w14:paraId="4BC8123C"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55706F46"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 xml:space="preserve">Vzdálený </w:t>
      </w:r>
      <w:r w:rsidRPr="006873B3">
        <w:rPr>
          <w:rFonts w:ascii="Arial" w:eastAsia="Arial Narrow" w:hAnsi="Arial" w:cs="Arial"/>
          <w:sz w:val="22"/>
          <w:szCs w:val="22"/>
        </w:rPr>
        <w:t>přístup</w:t>
      </w:r>
      <w:r w:rsidRPr="006873B3">
        <w:rPr>
          <w:rFonts w:ascii="Arial" w:hAnsi="Arial" w:cs="Arial"/>
          <w:sz w:val="22"/>
          <w:szCs w:val="22"/>
        </w:rPr>
        <w:t xml:space="preserve"> k BMC musí být realizovatelný po sdíleném síťovém kabelu.</w:t>
      </w:r>
    </w:p>
    <w:p w14:paraId="5569A459"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50D2D4F4" w14:textId="77777777" w:rsidR="001B42E4" w:rsidRPr="006873B3" w:rsidRDefault="0053224D">
      <w:pPr>
        <w:pStyle w:val="Standard1"/>
        <w:widowControl/>
        <w:numPr>
          <w:ilvl w:val="2"/>
          <w:numId w:val="24"/>
        </w:numPr>
        <w:spacing w:before="60"/>
        <w:ind w:left="1418" w:hanging="710"/>
        <w:jc w:val="both"/>
        <w:rPr>
          <w:rFonts w:ascii="Arial" w:hAnsi="Arial" w:cs="Arial"/>
        </w:rPr>
      </w:pPr>
      <w:r w:rsidRPr="006873B3">
        <w:rPr>
          <w:rFonts w:ascii="Arial" w:hAnsi="Arial" w:cs="Arial"/>
          <w:sz w:val="22"/>
          <w:szCs w:val="22"/>
        </w:rPr>
        <w:t>Uzly typu CLOUD a SCRATCH musí mít duální napájení.</w:t>
      </w:r>
    </w:p>
    <w:p w14:paraId="434080B0"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1C95B6EF" w14:textId="77777777" w:rsidR="001B42E4" w:rsidRPr="006873B3" w:rsidRDefault="0053224D">
      <w:pPr>
        <w:pStyle w:val="Standarduser"/>
        <w:numPr>
          <w:ilvl w:val="1"/>
          <w:numId w:val="24"/>
        </w:numPr>
        <w:spacing w:before="240" w:after="120" w:line="240" w:lineRule="auto"/>
        <w:ind w:left="720" w:hanging="578"/>
        <w:jc w:val="both"/>
        <w:rPr>
          <w:rFonts w:ascii="Arial" w:hAnsi="Arial" w:cs="Arial"/>
          <w:b/>
          <w:shd w:val="clear" w:color="auto" w:fill="FFFFFF"/>
        </w:rPr>
      </w:pPr>
      <w:bookmarkStart w:id="12" w:name="__RefNumPara__23810_1998311160"/>
      <w:r w:rsidRPr="006873B3">
        <w:rPr>
          <w:rFonts w:ascii="Arial" w:hAnsi="Arial" w:cs="Arial"/>
          <w:b/>
          <w:shd w:val="clear" w:color="auto" w:fill="FFFFFF"/>
        </w:rPr>
        <w:t xml:space="preserve">Požadavky na síťové komponenty – </w:t>
      </w:r>
      <w:proofErr w:type="spellStart"/>
      <w:r w:rsidRPr="006873B3">
        <w:rPr>
          <w:rFonts w:ascii="Arial" w:hAnsi="Arial" w:cs="Arial"/>
          <w:b/>
          <w:shd w:val="clear" w:color="auto" w:fill="FFFFFF"/>
        </w:rPr>
        <w:t>ethernetové</w:t>
      </w:r>
      <w:proofErr w:type="spellEnd"/>
      <w:r w:rsidRPr="006873B3">
        <w:rPr>
          <w:rFonts w:ascii="Arial" w:hAnsi="Arial" w:cs="Arial"/>
          <w:b/>
          <w:shd w:val="clear" w:color="auto" w:fill="FFFFFF"/>
        </w:rPr>
        <w:t xml:space="preserve"> </w:t>
      </w:r>
      <w:proofErr w:type="spellStart"/>
      <w:r w:rsidRPr="006873B3">
        <w:rPr>
          <w:rFonts w:ascii="Arial" w:hAnsi="Arial" w:cs="Arial"/>
          <w:b/>
          <w:shd w:val="clear" w:color="auto" w:fill="FFFFFF"/>
        </w:rPr>
        <w:t>switche</w:t>
      </w:r>
      <w:proofErr w:type="spellEnd"/>
      <w:r w:rsidRPr="006873B3">
        <w:rPr>
          <w:rFonts w:ascii="Arial" w:hAnsi="Arial" w:cs="Arial"/>
          <w:b/>
          <w:shd w:val="clear" w:color="auto" w:fill="FFFFFF"/>
        </w:rPr>
        <w:t>:</w:t>
      </w:r>
      <w:bookmarkEnd w:id="12"/>
    </w:p>
    <w:p w14:paraId="36979DE1" w14:textId="77777777" w:rsidR="001B42E4" w:rsidRPr="006873B3" w:rsidRDefault="0053224D">
      <w:pPr>
        <w:pStyle w:val="Standard1"/>
        <w:widowControl/>
        <w:numPr>
          <w:ilvl w:val="2"/>
          <w:numId w:val="24"/>
        </w:numPr>
        <w:spacing w:before="60"/>
        <w:ind w:left="1418" w:hanging="710"/>
        <w:jc w:val="both"/>
        <w:rPr>
          <w:rFonts w:ascii="Arial" w:hAnsi="Arial" w:cs="Arial"/>
          <w:shd w:val="clear" w:color="auto" w:fill="FFFFFF"/>
        </w:rPr>
      </w:pPr>
      <w:bookmarkStart w:id="13" w:name="__RefNumPara__27942_195124960"/>
      <w:r w:rsidRPr="006873B3">
        <w:rPr>
          <w:rFonts w:ascii="Arial" w:hAnsi="Arial" w:cs="Arial"/>
          <w:sz w:val="22"/>
          <w:szCs w:val="22"/>
          <w:shd w:val="clear" w:color="auto" w:fill="FFFFFF"/>
        </w:rPr>
        <w:t xml:space="preserve">V lokalitě JČU, FZU a ZČU požadujeme </w:t>
      </w:r>
      <w:proofErr w:type="spellStart"/>
      <w:r w:rsidRPr="006873B3">
        <w:rPr>
          <w:rFonts w:ascii="Arial" w:hAnsi="Arial" w:cs="Arial"/>
          <w:b/>
          <w:bCs/>
          <w:sz w:val="22"/>
          <w:szCs w:val="22"/>
          <w:shd w:val="clear" w:color="auto" w:fill="FFFFFF"/>
        </w:rPr>
        <w:t>ethernetový</w:t>
      </w:r>
      <w:proofErr w:type="spellEnd"/>
      <w:r w:rsidRPr="006873B3">
        <w:rPr>
          <w:rFonts w:ascii="Arial" w:hAnsi="Arial" w:cs="Arial"/>
          <w:b/>
          <w:bCs/>
          <w:sz w:val="22"/>
          <w:szCs w:val="22"/>
          <w:shd w:val="clear" w:color="auto" w:fill="FFFFFF"/>
        </w:rPr>
        <w:t xml:space="preserve"> </w:t>
      </w:r>
      <w:proofErr w:type="spellStart"/>
      <w:r w:rsidRPr="006873B3">
        <w:rPr>
          <w:rFonts w:ascii="Arial" w:hAnsi="Arial" w:cs="Arial"/>
          <w:b/>
          <w:bCs/>
          <w:sz w:val="22"/>
          <w:szCs w:val="22"/>
          <w:shd w:val="clear" w:color="auto" w:fill="FFFFFF"/>
        </w:rPr>
        <w:t>switch</w:t>
      </w:r>
      <w:proofErr w:type="spellEnd"/>
      <w:r w:rsidRPr="006873B3">
        <w:rPr>
          <w:rFonts w:ascii="Arial" w:hAnsi="Arial" w:cs="Arial"/>
          <w:sz w:val="22"/>
          <w:szCs w:val="22"/>
          <w:shd w:val="clear" w:color="auto" w:fill="FFFFFF"/>
        </w:rPr>
        <w:t xml:space="preserve"> pro připojení uzlů.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budou umístěny v </w:t>
      </w:r>
      <w:proofErr w:type="spellStart"/>
      <w:r w:rsidRPr="006873B3">
        <w:rPr>
          <w:rFonts w:ascii="Arial" w:hAnsi="Arial" w:cs="Arial"/>
          <w:sz w:val="22"/>
          <w:szCs w:val="22"/>
          <w:shd w:val="clear" w:color="auto" w:fill="FFFFFF"/>
        </w:rPr>
        <w:t>rackách</w:t>
      </w:r>
      <w:proofErr w:type="spellEnd"/>
      <w:r w:rsidRPr="006873B3">
        <w:rPr>
          <w:rFonts w:ascii="Arial" w:hAnsi="Arial" w:cs="Arial"/>
          <w:sz w:val="22"/>
          <w:szCs w:val="22"/>
          <w:shd w:val="clear" w:color="auto" w:fill="FFFFFF"/>
        </w:rPr>
        <w:t xml:space="preserve"> společně s uzly.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musí umožnit připojení všech v dané lokalitě umístěných uzlů a mít parametry dle následující tabulky:</w:t>
      </w:r>
      <w:bookmarkEnd w:id="13"/>
    </w:p>
    <w:tbl>
      <w:tblPr>
        <w:tblW w:w="7667" w:type="dxa"/>
        <w:tblInd w:w="1399" w:type="dxa"/>
        <w:tblLayout w:type="fixed"/>
        <w:tblCellMar>
          <w:left w:w="10" w:type="dxa"/>
          <w:right w:w="10" w:type="dxa"/>
        </w:tblCellMar>
        <w:tblLook w:val="0000" w:firstRow="0" w:lastRow="0" w:firstColumn="0" w:lastColumn="0" w:noHBand="0" w:noVBand="0"/>
      </w:tblPr>
      <w:tblGrid>
        <w:gridCol w:w="958"/>
        <w:gridCol w:w="1084"/>
        <w:gridCol w:w="808"/>
        <w:gridCol w:w="1708"/>
        <w:gridCol w:w="1350"/>
        <w:gridCol w:w="1759"/>
      </w:tblGrid>
      <w:tr w:rsidR="001B42E4" w:rsidRPr="006873B3" w14:paraId="3827E8C7" w14:textId="77777777">
        <w:tc>
          <w:tcPr>
            <w:tcW w:w="958" w:type="dxa"/>
            <w:tcBorders>
              <w:top w:val="single" w:sz="4" w:space="0" w:color="000000"/>
              <w:left w:val="single" w:sz="4" w:space="0" w:color="000000"/>
              <w:bottom w:val="single" w:sz="4" w:space="0" w:color="000000"/>
            </w:tcBorders>
            <w:tcMar>
              <w:top w:w="55" w:type="dxa"/>
              <w:left w:w="55" w:type="dxa"/>
              <w:bottom w:w="55" w:type="dxa"/>
              <w:right w:w="55" w:type="dxa"/>
            </w:tcMar>
          </w:tcPr>
          <w:p w14:paraId="71909D46"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lokalita</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53EE6CC8"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 xml:space="preserve">minimální </w:t>
            </w:r>
            <w:proofErr w:type="gramStart"/>
            <w:r w:rsidRPr="006873B3">
              <w:rPr>
                <w:rFonts w:ascii="Arial" w:hAnsi="Arial" w:cs="Arial"/>
                <w:shd w:val="clear" w:color="auto" w:fill="FFFFFF"/>
              </w:rPr>
              <w:t>počet  10</w:t>
            </w:r>
            <w:proofErr w:type="gramEnd"/>
            <w:r w:rsidRPr="006873B3">
              <w:rPr>
                <w:rFonts w:ascii="Arial" w:hAnsi="Arial" w:cs="Arial"/>
                <w:shd w:val="clear" w:color="auto" w:fill="FFFFFF"/>
              </w:rPr>
              <w:t>/25G portů</w:t>
            </w:r>
          </w:p>
        </w:tc>
        <w:tc>
          <w:tcPr>
            <w:tcW w:w="808" w:type="dxa"/>
            <w:tcBorders>
              <w:top w:val="single" w:sz="4" w:space="0" w:color="000000"/>
              <w:left w:val="single" w:sz="4" w:space="0" w:color="000000"/>
              <w:bottom w:val="single" w:sz="4" w:space="0" w:color="000000"/>
            </w:tcBorders>
            <w:tcMar>
              <w:top w:w="55" w:type="dxa"/>
              <w:left w:w="55" w:type="dxa"/>
              <w:bottom w:w="55" w:type="dxa"/>
              <w:right w:w="55" w:type="dxa"/>
            </w:tcMar>
          </w:tcPr>
          <w:p w14:paraId="7CD0134A"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typ portů</w:t>
            </w:r>
          </w:p>
        </w:tc>
        <w:tc>
          <w:tcPr>
            <w:tcW w:w="1708" w:type="dxa"/>
            <w:tcBorders>
              <w:top w:val="single" w:sz="4" w:space="0" w:color="000000"/>
              <w:left w:val="single" w:sz="4" w:space="0" w:color="000000"/>
              <w:bottom w:val="single" w:sz="4" w:space="0" w:color="000000"/>
            </w:tcBorders>
            <w:tcMar>
              <w:top w:w="55" w:type="dxa"/>
              <w:left w:w="55" w:type="dxa"/>
              <w:bottom w:w="55" w:type="dxa"/>
              <w:right w:w="55" w:type="dxa"/>
            </w:tcMar>
          </w:tcPr>
          <w:p w14:paraId="5580E788"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 xml:space="preserve">minimální </w:t>
            </w:r>
            <w:proofErr w:type="gramStart"/>
            <w:r w:rsidRPr="006873B3">
              <w:rPr>
                <w:rFonts w:ascii="Arial" w:hAnsi="Arial" w:cs="Arial"/>
                <w:shd w:val="clear" w:color="auto" w:fill="FFFFFF"/>
              </w:rPr>
              <w:t>počet  100</w:t>
            </w:r>
            <w:proofErr w:type="gramEnd"/>
            <w:r w:rsidRPr="006873B3">
              <w:rPr>
                <w:rFonts w:ascii="Arial" w:hAnsi="Arial" w:cs="Arial"/>
                <w:shd w:val="clear" w:color="auto" w:fill="FFFFFF"/>
              </w:rPr>
              <w:t xml:space="preserve">G portů typu QSFP28 pro </w:t>
            </w:r>
            <w:proofErr w:type="spellStart"/>
            <w:r w:rsidRPr="006873B3">
              <w:rPr>
                <w:rFonts w:ascii="Arial" w:hAnsi="Arial" w:cs="Arial"/>
                <w:shd w:val="clear" w:color="auto" w:fill="FFFFFF"/>
              </w:rPr>
              <w:t>uplink</w:t>
            </w:r>
            <w:proofErr w:type="spellEnd"/>
          </w:p>
        </w:tc>
        <w:tc>
          <w:tcPr>
            <w:tcW w:w="1350" w:type="dxa"/>
            <w:tcBorders>
              <w:top w:val="single" w:sz="4" w:space="0" w:color="000000"/>
              <w:left w:val="single" w:sz="4" w:space="0" w:color="000000"/>
              <w:bottom w:val="single" w:sz="4" w:space="0" w:color="000000"/>
            </w:tcBorders>
            <w:tcMar>
              <w:top w:w="55" w:type="dxa"/>
              <w:left w:w="55" w:type="dxa"/>
              <w:bottom w:w="55" w:type="dxa"/>
              <w:right w:w="55" w:type="dxa"/>
            </w:tcMar>
          </w:tcPr>
          <w:p w14:paraId="4D3F2ABE"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 xml:space="preserve">počet </w:t>
            </w:r>
            <w:proofErr w:type="spellStart"/>
            <w:r w:rsidRPr="006873B3">
              <w:rPr>
                <w:rFonts w:ascii="Arial" w:hAnsi="Arial" w:cs="Arial"/>
                <w:shd w:val="clear" w:color="auto" w:fill="FFFFFF"/>
              </w:rPr>
              <w:t>uplinkových</w:t>
            </w:r>
            <w:proofErr w:type="spellEnd"/>
            <w:r w:rsidRPr="006873B3">
              <w:rPr>
                <w:rFonts w:ascii="Arial" w:hAnsi="Arial" w:cs="Arial"/>
                <w:shd w:val="clear" w:color="auto" w:fill="FFFFFF"/>
              </w:rPr>
              <w:t xml:space="preserve"> transceiverů</w:t>
            </w:r>
          </w:p>
        </w:tc>
        <w:tc>
          <w:tcPr>
            <w:tcW w:w="175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B5788CD"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 xml:space="preserve">typ </w:t>
            </w:r>
            <w:proofErr w:type="spellStart"/>
            <w:r w:rsidRPr="006873B3">
              <w:rPr>
                <w:rFonts w:ascii="Arial" w:hAnsi="Arial" w:cs="Arial"/>
                <w:shd w:val="clear" w:color="auto" w:fill="FFFFFF"/>
              </w:rPr>
              <w:t>uplinkových</w:t>
            </w:r>
            <w:proofErr w:type="spellEnd"/>
            <w:r w:rsidRPr="006873B3">
              <w:rPr>
                <w:rFonts w:ascii="Arial" w:hAnsi="Arial" w:cs="Arial"/>
                <w:shd w:val="clear" w:color="auto" w:fill="FFFFFF"/>
              </w:rPr>
              <w:t xml:space="preserve"> </w:t>
            </w:r>
            <w:proofErr w:type="spellStart"/>
            <w:r w:rsidRPr="006873B3">
              <w:rPr>
                <w:rFonts w:ascii="Arial" w:hAnsi="Arial" w:cs="Arial"/>
                <w:shd w:val="clear" w:color="auto" w:fill="FFFFFF"/>
              </w:rPr>
              <w:t>tranceiverů</w:t>
            </w:r>
            <w:proofErr w:type="spellEnd"/>
          </w:p>
        </w:tc>
      </w:tr>
      <w:tr w:rsidR="001B42E4" w:rsidRPr="006873B3" w14:paraId="31153D47" w14:textId="77777777">
        <w:tc>
          <w:tcPr>
            <w:tcW w:w="958" w:type="dxa"/>
            <w:tcBorders>
              <w:left w:val="single" w:sz="4" w:space="0" w:color="000000"/>
              <w:bottom w:val="single" w:sz="4" w:space="0" w:color="000000"/>
            </w:tcBorders>
            <w:tcMar>
              <w:top w:w="55" w:type="dxa"/>
              <w:left w:w="55" w:type="dxa"/>
              <w:bottom w:w="55" w:type="dxa"/>
              <w:right w:w="55" w:type="dxa"/>
            </w:tcMar>
          </w:tcPr>
          <w:p w14:paraId="6E19FEFE"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FZU</w:t>
            </w:r>
          </w:p>
        </w:tc>
        <w:tc>
          <w:tcPr>
            <w:tcW w:w="1084" w:type="dxa"/>
            <w:tcBorders>
              <w:left w:val="single" w:sz="4" w:space="0" w:color="000000"/>
              <w:bottom w:val="single" w:sz="4" w:space="0" w:color="000000"/>
            </w:tcBorders>
            <w:tcMar>
              <w:top w:w="55" w:type="dxa"/>
              <w:left w:w="55" w:type="dxa"/>
              <w:bottom w:w="55" w:type="dxa"/>
              <w:right w:w="55" w:type="dxa"/>
            </w:tcMar>
          </w:tcPr>
          <w:p w14:paraId="76585B45" w14:textId="77777777" w:rsidR="001B42E4" w:rsidRPr="006873B3" w:rsidRDefault="0053224D">
            <w:pPr>
              <w:pStyle w:val="Standard1"/>
              <w:widowControl/>
              <w:spacing w:before="60"/>
              <w:rPr>
                <w:rFonts w:ascii="Arial" w:hAnsi="Arial" w:cs="Arial"/>
                <w:shd w:val="clear" w:color="auto" w:fill="FFFFFF"/>
              </w:rPr>
            </w:pPr>
            <w:r w:rsidRPr="006873B3">
              <w:rPr>
                <w:rFonts w:ascii="Arial" w:hAnsi="Arial" w:cs="Arial"/>
                <w:shd w:val="clear" w:color="auto" w:fill="FFFFFF"/>
              </w:rPr>
              <w:t>48</w:t>
            </w:r>
          </w:p>
        </w:tc>
        <w:tc>
          <w:tcPr>
            <w:tcW w:w="808" w:type="dxa"/>
            <w:tcBorders>
              <w:left w:val="single" w:sz="4" w:space="0" w:color="000000"/>
              <w:bottom w:val="single" w:sz="4" w:space="0" w:color="000000"/>
            </w:tcBorders>
            <w:tcMar>
              <w:top w:w="55" w:type="dxa"/>
              <w:left w:w="55" w:type="dxa"/>
              <w:bottom w:w="55" w:type="dxa"/>
              <w:right w:w="55" w:type="dxa"/>
            </w:tcMar>
          </w:tcPr>
          <w:p w14:paraId="36B24FCB"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SFP28</w:t>
            </w:r>
          </w:p>
        </w:tc>
        <w:tc>
          <w:tcPr>
            <w:tcW w:w="1708" w:type="dxa"/>
            <w:tcBorders>
              <w:left w:val="single" w:sz="4" w:space="0" w:color="000000"/>
              <w:bottom w:val="single" w:sz="4" w:space="0" w:color="000000"/>
            </w:tcBorders>
            <w:tcMar>
              <w:top w:w="55" w:type="dxa"/>
              <w:left w:w="55" w:type="dxa"/>
              <w:bottom w:w="55" w:type="dxa"/>
              <w:right w:w="55" w:type="dxa"/>
            </w:tcMar>
          </w:tcPr>
          <w:p w14:paraId="71ABDD9C"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2</w:t>
            </w:r>
          </w:p>
        </w:tc>
        <w:tc>
          <w:tcPr>
            <w:tcW w:w="1350" w:type="dxa"/>
            <w:tcBorders>
              <w:left w:val="single" w:sz="4" w:space="0" w:color="000000"/>
              <w:bottom w:val="single" w:sz="4" w:space="0" w:color="000000"/>
            </w:tcBorders>
            <w:tcMar>
              <w:top w:w="55" w:type="dxa"/>
              <w:left w:w="55" w:type="dxa"/>
              <w:bottom w:w="55" w:type="dxa"/>
              <w:right w:w="55" w:type="dxa"/>
            </w:tcMar>
          </w:tcPr>
          <w:p w14:paraId="696192B8" w14:textId="77777777" w:rsidR="001B42E4" w:rsidRPr="006873B3" w:rsidRDefault="0053224D">
            <w:pPr>
              <w:pStyle w:val="Standard1"/>
              <w:widowControl/>
              <w:spacing w:before="60"/>
              <w:rPr>
                <w:rFonts w:ascii="Arial" w:hAnsi="Arial" w:cs="Arial"/>
                <w:sz w:val="22"/>
                <w:szCs w:val="22"/>
                <w:shd w:val="clear" w:color="auto" w:fill="FFFFFF"/>
              </w:rPr>
            </w:pPr>
            <w:r w:rsidRPr="006873B3">
              <w:rPr>
                <w:rFonts w:ascii="Arial" w:hAnsi="Arial" w:cs="Arial"/>
                <w:sz w:val="22"/>
                <w:szCs w:val="22"/>
                <w:shd w:val="clear" w:color="auto" w:fill="FFFFFF"/>
              </w:rPr>
              <w:t>2</w:t>
            </w:r>
          </w:p>
        </w:tc>
        <w:tc>
          <w:tcPr>
            <w:tcW w:w="1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469028" w14:textId="77777777" w:rsidR="001B42E4" w:rsidRPr="006873B3" w:rsidRDefault="0053224D">
            <w:pPr>
              <w:pStyle w:val="Nadpis1"/>
              <w:widowControl/>
              <w:spacing w:before="60" w:after="0"/>
              <w:rPr>
                <w:rFonts w:ascii="Arial" w:hAnsi="Arial" w:cs="Arial"/>
                <w:sz w:val="22"/>
                <w:szCs w:val="22"/>
                <w:shd w:val="clear" w:color="auto" w:fill="FFFFFF"/>
              </w:rPr>
            </w:pPr>
            <w:r w:rsidRPr="006873B3">
              <w:rPr>
                <w:rFonts w:ascii="Arial" w:hAnsi="Arial" w:cs="Arial"/>
                <w:b w:val="0"/>
                <w:bCs w:val="0"/>
                <w:sz w:val="22"/>
                <w:szCs w:val="22"/>
                <w:shd w:val="clear" w:color="auto" w:fill="FFFFFF"/>
              </w:rPr>
              <w:t>100GBASE-SR1.2 s konektorem LC</w:t>
            </w:r>
            <w:r w:rsidRPr="006873B3">
              <w:rPr>
                <w:rFonts w:ascii="Arial" w:hAnsi="Arial" w:cs="Arial"/>
                <w:sz w:val="22"/>
                <w:szCs w:val="22"/>
                <w:shd w:val="clear" w:color="auto" w:fill="FFFFFF"/>
              </w:rPr>
              <w:t xml:space="preserve"> </w:t>
            </w:r>
            <w:r w:rsidRPr="006873B3">
              <w:rPr>
                <w:rFonts w:ascii="Arial" w:hAnsi="Arial" w:cs="Arial"/>
                <w:b w:val="0"/>
                <w:bCs w:val="0"/>
                <w:sz w:val="22"/>
                <w:szCs w:val="22"/>
                <w:shd w:val="clear" w:color="auto" w:fill="FFFFFF"/>
              </w:rPr>
              <w:t>PC</w:t>
            </w:r>
          </w:p>
        </w:tc>
      </w:tr>
      <w:tr w:rsidR="001B42E4" w:rsidRPr="006873B3" w14:paraId="1CB743BF" w14:textId="77777777">
        <w:tc>
          <w:tcPr>
            <w:tcW w:w="958" w:type="dxa"/>
            <w:tcBorders>
              <w:left w:val="single" w:sz="4" w:space="0" w:color="000000"/>
              <w:bottom w:val="single" w:sz="4" w:space="0" w:color="000000"/>
            </w:tcBorders>
            <w:tcMar>
              <w:top w:w="55" w:type="dxa"/>
              <w:left w:w="55" w:type="dxa"/>
              <w:bottom w:w="55" w:type="dxa"/>
              <w:right w:w="55" w:type="dxa"/>
            </w:tcMar>
          </w:tcPr>
          <w:p w14:paraId="16DC921B"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JČU</w:t>
            </w:r>
          </w:p>
        </w:tc>
        <w:tc>
          <w:tcPr>
            <w:tcW w:w="1084" w:type="dxa"/>
            <w:tcBorders>
              <w:left w:val="single" w:sz="4" w:space="0" w:color="000000"/>
              <w:bottom w:val="single" w:sz="4" w:space="0" w:color="000000"/>
            </w:tcBorders>
            <w:tcMar>
              <w:top w:w="55" w:type="dxa"/>
              <w:left w:w="55" w:type="dxa"/>
              <w:bottom w:w="55" w:type="dxa"/>
              <w:right w:w="55" w:type="dxa"/>
            </w:tcMar>
          </w:tcPr>
          <w:p w14:paraId="26DDC9F6"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48</w:t>
            </w:r>
          </w:p>
        </w:tc>
        <w:tc>
          <w:tcPr>
            <w:tcW w:w="808" w:type="dxa"/>
            <w:tcBorders>
              <w:left w:val="single" w:sz="4" w:space="0" w:color="000000"/>
              <w:bottom w:val="single" w:sz="4" w:space="0" w:color="000000"/>
            </w:tcBorders>
            <w:tcMar>
              <w:top w:w="55" w:type="dxa"/>
              <w:left w:w="55" w:type="dxa"/>
              <w:bottom w:w="55" w:type="dxa"/>
              <w:right w:w="55" w:type="dxa"/>
            </w:tcMar>
          </w:tcPr>
          <w:p w14:paraId="2599A608"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SFP28</w:t>
            </w:r>
          </w:p>
        </w:tc>
        <w:tc>
          <w:tcPr>
            <w:tcW w:w="1708" w:type="dxa"/>
            <w:tcBorders>
              <w:left w:val="single" w:sz="4" w:space="0" w:color="000000"/>
              <w:bottom w:val="single" w:sz="4" w:space="0" w:color="000000"/>
            </w:tcBorders>
            <w:tcMar>
              <w:top w:w="55" w:type="dxa"/>
              <w:left w:w="55" w:type="dxa"/>
              <w:bottom w:w="55" w:type="dxa"/>
              <w:right w:w="55" w:type="dxa"/>
            </w:tcMar>
          </w:tcPr>
          <w:p w14:paraId="12833536"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2</w:t>
            </w:r>
          </w:p>
        </w:tc>
        <w:tc>
          <w:tcPr>
            <w:tcW w:w="1350" w:type="dxa"/>
            <w:tcBorders>
              <w:left w:val="single" w:sz="4" w:space="0" w:color="000000"/>
              <w:bottom w:val="single" w:sz="4" w:space="0" w:color="000000"/>
            </w:tcBorders>
            <w:tcMar>
              <w:top w:w="55" w:type="dxa"/>
              <w:left w:w="55" w:type="dxa"/>
              <w:bottom w:w="55" w:type="dxa"/>
              <w:right w:w="55" w:type="dxa"/>
            </w:tcMar>
          </w:tcPr>
          <w:p w14:paraId="4E9D03DA"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1</w:t>
            </w:r>
          </w:p>
        </w:tc>
        <w:tc>
          <w:tcPr>
            <w:tcW w:w="1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A9949D" w14:textId="77777777" w:rsidR="001B42E4" w:rsidRPr="006873B3" w:rsidRDefault="0053224D">
            <w:pPr>
              <w:pStyle w:val="Standard1"/>
              <w:widowControl/>
              <w:spacing w:before="60"/>
              <w:rPr>
                <w:rFonts w:ascii="Arial" w:hAnsi="Arial" w:cs="Arial"/>
                <w:sz w:val="22"/>
                <w:szCs w:val="22"/>
                <w:shd w:val="clear" w:color="auto" w:fill="FFFFFF"/>
              </w:rPr>
            </w:pPr>
            <w:r w:rsidRPr="006873B3">
              <w:rPr>
                <w:rFonts w:ascii="Arial" w:hAnsi="Arial" w:cs="Arial"/>
                <w:sz w:val="22"/>
                <w:szCs w:val="22"/>
                <w:shd w:val="clear" w:color="auto" w:fill="FFFFFF"/>
              </w:rPr>
              <w:t>CWDM4 s konektorem LC PC</w:t>
            </w:r>
          </w:p>
        </w:tc>
      </w:tr>
      <w:tr w:rsidR="001B42E4" w:rsidRPr="006873B3" w14:paraId="54F2B088" w14:textId="77777777">
        <w:tc>
          <w:tcPr>
            <w:tcW w:w="958" w:type="dxa"/>
            <w:tcBorders>
              <w:left w:val="single" w:sz="4" w:space="0" w:color="000000"/>
              <w:bottom w:val="single" w:sz="4" w:space="0" w:color="000000"/>
            </w:tcBorders>
            <w:tcMar>
              <w:top w:w="55" w:type="dxa"/>
              <w:left w:w="55" w:type="dxa"/>
              <w:bottom w:w="55" w:type="dxa"/>
              <w:right w:w="55" w:type="dxa"/>
            </w:tcMar>
          </w:tcPr>
          <w:p w14:paraId="3DAEC1D7"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ZČU</w:t>
            </w:r>
          </w:p>
        </w:tc>
        <w:tc>
          <w:tcPr>
            <w:tcW w:w="1084" w:type="dxa"/>
            <w:tcBorders>
              <w:left w:val="single" w:sz="4" w:space="0" w:color="000000"/>
              <w:bottom w:val="single" w:sz="4" w:space="0" w:color="000000"/>
            </w:tcBorders>
            <w:tcMar>
              <w:top w:w="55" w:type="dxa"/>
              <w:left w:w="55" w:type="dxa"/>
              <w:bottom w:w="55" w:type="dxa"/>
              <w:right w:w="55" w:type="dxa"/>
            </w:tcMar>
          </w:tcPr>
          <w:p w14:paraId="744F2B92"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48</w:t>
            </w:r>
          </w:p>
        </w:tc>
        <w:tc>
          <w:tcPr>
            <w:tcW w:w="808" w:type="dxa"/>
            <w:tcBorders>
              <w:left w:val="single" w:sz="4" w:space="0" w:color="000000"/>
              <w:bottom w:val="single" w:sz="4" w:space="0" w:color="000000"/>
            </w:tcBorders>
            <w:tcMar>
              <w:top w:w="55" w:type="dxa"/>
              <w:left w:w="55" w:type="dxa"/>
              <w:bottom w:w="55" w:type="dxa"/>
              <w:right w:w="55" w:type="dxa"/>
            </w:tcMar>
          </w:tcPr>
          <w:p w14:paraId="1C477168"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SFP28</w:t>
            </w:r>
          </w:p>
        </w:tc>
        <w:tc>
          <w:tcPr>
            <w:tcW w:w="1708" w:type="dxa"/>
            <w:tcBorders>
              <w:left w:val="single" w:sz="4" w:space="0" w:color="000000"/>
              <w:bottom w:val="single" w:sz="4" w:space="0" w:color="000000"/>
            </w:tcBorders>
            <w:tcMar>
              <w:top w:w="55" w:type="dxa"/>
              <w:left w:w="55" w:type="dxa"/>
              <w:bottom w:w="55" w:type="dxa"/>
              <w:right w:w="55" w:type="dxa"/>
            </w:tcMar>
          </w:tcPr>
          <w:p w14:paraId="7BD675E0"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6</w:t>
            </w:r>
          </w:p>
        </w:tc>
        <w:tc>
          <w:tcPr>
            <w:tcW w:w="1350" w:type="dxa"/>
            <w:tcBorders>
              <w:left w:val="single" w:sz="4" w:space="0" w:color="000000"/>
              <w:bottom w:val="single" w:sz="4" w:space="0" w:color="000000"/>
            </w:tcBorders>
            <w:tcMar>
              <w:top w:w="55" w:type="dxa"/>
              <w:left w:w="55" w:type="dxa"/>
              <w:bottom w:w="55" w:type="dxa"/>
              <w:right w:w="55" w:type="dxa"/>
            </w:tcMar>
          </w:tcPr>
          <w:p w14:paraId="6D74FD12" w14:textId="77777777" w:rsidR="001B42E4" w:rsidRPr="006873B3" w:rsidRDefault="0053224D">
            <w:pPr>
              <w:pStyle w:val="TableContents"/>
              <w:widowControl w:val="0"/>
              <w:rPr>
                <w:rFonts w:ascii="Arial" w:hAnsi="Arial" w:cs="Arial"/>
                <w:shd w:val="clear" w:color="auto" w:fill="FFFFFF"/>
              </w:rPr>
            </w:pPr>
            <w:r w:rsidRPr="006873B3">
              <w:rPr>
                <w:rFonts w:ascii="Arial" w:hAnsi="Arial" w:cs="Arial"/>
                <w:shd w:val="clear" w:color="auto" w:fill="FFFFFF"/>
              </w:rPr>
              <w:t>0</w:t>
            </w:r>
          </w:p>
        </w:tc>
        <w:tc>
          <w:tcPr>
            <w:tcW w:w="175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C1D8E8E" w14:textId="77777777" w:rsidR="001B42E4" w:rsidRPr="006873B3" w:rsidRDefault="0053224D">
            <w:pPr>
              <w:pStyle w:val="Standard1"/>
              <w:widowControl/>
              <w:spacing w:before="60"/>
              <w:rPr>
                <w:rFonts w:ascii="Arial" w:hAnsi="Arial" w:cs="Arial"/>
                <w:sz w:val="22"/>
                <w:szCs w:val="22"/>
                <w:shd w:val="clear" w:color="auto" w:fill="FFFFFF"/>
              </w:rPr>
            </w:pPr>
            <w:r w:rsidRPr="006873B3">
              <w:rPr>
                <w:rFonts w:ascii="Arial" w:hAnsi="Arial" w:cs="Arial"/>
                <w:sz w:val="22"/>
                <w:szCs w:val="22"/>
                <w:shd w:val="clear" w:color="auto" w:fill="FFFFFF"/>
              </w:rPr>
              <w:t>-</w:t>
            </w:r>
          </w:p>
        </w:tc>
      </w:tr>
    </w:tbl>
    <w:p w14:paraId="7D6B2E2A" w14:textId="77777777" w:rsidR="001B42E4" w:rsidRPr="006873B3" w:rsidRDefault="001B42E4">
      <w:pPr>
        <w:pStyle w:val="Standard1"/>
        <w:widowControl/>
        <w:spacing w:before="60"/>
        <w:ind w:left="1418" w:hanging="710"/>
        <w:jc w:val="both"/>
        <w:rPr>
          <w:rFonts w:ascii="Arial" w:hAnsi="Arial" w:cs="Arial"/>
          <w:shd w:val="clear" w:color="auto" w:fill="FFFFFF"/>
        </w:rPr>
      </w:pPr>
    </w:p>
    <w:p w14:paraId="13D6FC85"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39A22626" w14:textId="77777777" w:rsidR="001B42E4" w:rsidRPr="006873B3" w:rsidRDefault="0053224D">
      <w:pPr>
        <w:pStyle w:val="Standarduser"/>
        <w:spacing w:before="60" w:after="0"/>
        <w:ind w:left="720"/>
        <w:jc w:val="both"/>
        <w:rPr>
          <w:rFonts w:ascii="Arial" w:hAnsi="Arial" w:cs="Arial"/>
          <w:color w:val="FF0000"/>
          <w:shd w:val="clear" w:color="auto" w:fill="FFFFFF"/>
        </w:rPr>
      </w:pPr>
      <w:r w:rsidRPr="006873B3">
        <w:rPr>
          <w:rFonts w:ascii="Arial" w:hAnsi="Arial" w:cs="Arial"/>
          <w:color w:val="FF0000"/>
          <w:shd w:val="clear" w:color="auto" w:fill="FFFFFF"/>
        </w:rPr>
        <w:t xml:space="preserve">Uveďte typy nabízených </w:t>
      </w:r>
      <w:proofErr w:type="spellStart"/>
      <w:r w:rsidRPr="006873B3">
        <w:rPr>
          <w:rFonts w:ascii="Arial" w:hAnsi="Arial" w:cs="Arial"/>
          <w:color w:val="FF0000"/>
          <w:shd w:val="clear" w:color="auto" w:fill="FFFFFF"/>
        </w:rPr>
        <w:t>switchů</w:t>
      </w:r>
      <w:proofErr w:type="spellEnd"/>
      <w:r w:rsidRPr="006873B3">
        <w:rPr>
          <w:rFonts w:ascii="Arial" w:hAnsi="Arial" w:cs="Arial"/>
          <w:color w:val="FF0000"/>
          <w:shd w:val="clear" w:color="auto" w:fill="FFFFFF"/>
        </w:rPr>
        <w:t xml:space="preserve">, počet a rychlost portů a </w:t>
      </w:r>
      <w:proofErr w:type="spellStart"/>
      <w:r w:rsidRPr="006873B3">
        <w:rPr>
          <w:rFonts w:ascii="Arial" w:hAnsi="Arial" w:cs="Arial"/>
          <w:color w:val="FF0000"/>
          <w:shd w:val="clear" w:color="auto" w:fill="FFFFFF"/>
        </w:rPr>
        <w:t>tranceiverů</w:t>
      </w:r>
      <w:proofErr w:type="spellEnd"/>
      <w:r w:rsidRPr="006873B3">
        <w:rPr>
          <w:rFonts w:ascii="Arial" w:hAnsi="Arial" w:cs="Arial"/>
          <w:color w:val="FF0000"/>
          <w:shd w:val="clear" w:color="auto" w:fill="FFFFFF"/>
        </w:rPr>
        <w:t>:</w:t>
      </w:r>
    </w:p>
    <w:p w14:paraId="1C9E639D" w14:textId="77777777" w:rsidR="001B42E4" w:rsidRPr="006873B3" w:rsidRDefault="0053224D">
      <w:pPr>
        <w:pStyle w:val="Standard1"/>
        <w:widowControl/>
        <w:numPr>
          <w:ilvl w:val="2"/>
          <w:numId w:val="24"/>
        </w:numPr>
        <w:spacing w:before="120"/>
        <w:ind w:left="1418" w:hanging="710"/>
        <w:jc w:val="both"/>
        <w:rPr>
          <w:rFonts w:ascii="Arial" w:eastAsia="Arial Narrow" w:hAnsi="Arial" w:cs="Arial"/>
          <w:sz w:val="22"/>
          <w:szCs w:val="22"/>
          <w:shd w:val="clear" w:color="auto" w:fill="FFFFFF"/>
        </w:rPr>
      </w:pPr>
      <w:r w:rsidRPr="006873B3">
        <w:rPr>
          <w:rFonts w:ascii="Arial" w:eastAsia="Arial Narrow" w:hAnsi="Arial" w:cs="Arial"/>
          <w:sz w:val="22"/>
          <w:szCs w:val="22"/>
          <w:shd w:val="clear" w:color="auto" w:fill="FFFFFF"/>
        </w:rPr>
        <w:t xml:space="preserve">Provedení </w:t>
      </w:r>
      <w:proofErr w:type="spellStart"/>
      <w:r w:rsidRPr="006873B3">
        <w:rPr>
          <w:rFonts w:ascii="Arial" w:eastAsia="Arial Narrow" w:hAnsi="Arial" w:cs="Arial"/>
          <w:sz w:val="22"/>
          <w:szCs w:val="22"/>
          <w:shd w:val="clear" w:color="auto" w:fill="FFFFFF"/>
        </w:rPr>
        <w:t>switche</w:t>
      </w:r>
      <w:proofErr w:type="spellEnd"/>
      <w:r w:rsidRPr="006873B3">
        <w:rPr>
          <w:rFonts w:ascii="Arial" w:eastAsia="Arial Narrow" w:hAnsi="Arial" w:cs="Arial"/>
          <w:sz w:val="22"/>
          <w:szCs w:val="22"/>
          <w:shd w:val="clear" w:color="auto" w:fill="FFFFFF"/>
        </w:rPr>
        <w:t xml:space="preserve"> do standardního 19" racku.</w:t>
      </w:r>
    </w:p>
    <w:p w14:paraId="03602F6B"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1C07C3E3" w14:textId="77777777" w:rsidR="001B42E4" w:rsidRPr="006873B3" w:rsidRDefault="0053224D">
      <w:pPr>
        <w:pStyle w:val="Standard1"/>
        <w:widowControl/>
        <w:numPr>
          <w:ilvl w:val="2"/>
          <w:numId w:val="24"/>
        </w:numPr>
        <w:spacing w:before="120"/>
        <w:ind w:left="1418" w:hanging="710"/>
        <w:jc w:val="both"/>
        <w:rPr>
          <w:rFonts w:ascii="Arial" w:eastAsia="Arial Narrow" w:hAnsi="Arial" w:cs="Arial"/>
          <w:sz w:val="22"/>
          <w:szCs w:val="22"/>
          <w:shd w:val="clear" w:color="auto" w:fill="FFFFFF"/>
        </w:rPr>
      </w:pPr>
      <w:r w:rsidRPr="006873B3">
        <w:rPr>
          <w:rFonts w:ascii="Arial" w:eastAsia="Arial Narrow" w:hAnsi="Arial" w:cs="Arial"/>
          <w:sz w:val="22"/>
          <w:szCs w:val="22"/>
          <w:shd w:val="clear" w:color="auto" w:fill="FFFFFF"/>
        </w:rPr>
        <w:t>Podpora IPv4 i IPv6.</w:t>
      </w:r>
    </w:p>
    <w:p w14:paraId="70F28ECA"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245CC57C" w14:textId="77777777" w:rsidR="001B42E4" w:rsidRPr="006873B3" w:rsidRDefault="0053224D">
      <w:pPr>
        <w:pStyle w:val="Standard1"/>
        <w:widowControl/>
        <w:numPr>
          <w:ilvl w:val="2"/>
          <w:numId w:val="24"/>
        </w:numPr>
        <w:spacing w:before="120"/>
        <w:ind w:left="1418" w:hanging="710"/>
        <w:jc w:val="both"/>
        <w:rPr>
          <w:rFonts w:ascii="Arial" w:hAnsi="Arial" w:cs="Arial"/>
          <w:shd w:val="clear" w:color="auto" w:fill="FFFFFF"/>
        </w:rPr>
      </w:pPr>
      <w:r w:rsidRPr="006873B3">
        <w:rPr>
          <w:rFonts w:ascii="Arial" w:hAnsi="Arial" w:cs="Arial"/>
          <w:sz w:val="22"/>
          <w:szCs w:val="22"/>
          <w:shd w:val="clear" w:color="auto" w:fill="FFFFFF"/>
        </w:rPr>
        <w:t xml:space="preserve">U </w:t>
      </w:r>
      <w:proofErr w:type="spellStart"/>
      <w:r w:rsidRPr="006873B3">
        <w:rPr>
          <w:rFonts w:ascii="Arial" w:eastAsia="Arial Narrow"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je požadována následující L2 funkcionalita: podpora virtuálních L2 sítí (VLAN) a </w:t>
      </w:r>
      <w:proofErr w:type="spellStart"/>
      <w:r w:rsidRPr="006873B3">
        <w:rPr>
          <w:rFonts w:ascii="Arial" w:hAnsi="Arial" w:cs="Arial"/>
          <w:sz w:val="22"/>
          <w:szCs w:val="22"/>
          <w:shd w:val="clear" w:color="auto" w:fill="FFFFFF"/>
        </w:rPr>
        <w:t>tagování</w:t>
      </w:r>
      <w:proofErr w:type="spellEnd"/>
      <w:r w:rsidRPr="006873B3">
        <w:rPr>
          <w:rFonts w:ascii="Arial" w:hAnsi="Arial" w:cs="Arial"/>
          <w:sz w:val="22"/>
          <w:szCs w:val="22"/>
          <w:shd w:val="clear" w:color="auto" w:fill="FFFFFF"/>
        </w:rPr>
        <w:t xml:space="preserve"> rámců dle standardu IEEE 802.1Q, podpora protokolů RSTP a MSTP, podpora jumbo rámců (minimální MTU 9200 B), LLDP.</w:t>
      </w:r>
    </w:p>
    <w:p w14:paraId="1610E151"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20A0ADE7" w14:textId="77777777" w:rsidR="001B42E4" w:rsidRPr="006873B3" w:rsidRDefault="0053224D">
      <w:pPr>
        <w:pStyle w:val="Standard1"/>
        <w:widowControl/>
        <w:numPr>
          <w:ilvl w:val="2"/>
          <w:numId w:val="24"/>
        </w:numPr>
        <w:spacing w:before="120"/>
        <w:ind w:left="1418" w:hanging="710"/>
        <w:jc w:val="both"/>
        <w:rPr>
          <w:rFonts w:ascii="Arial" w:hAnsi="Arial" w:cs="Arial"/>
          <w:shd w:val="clear" w:color="auto" w:fill="FFFFFF"/>
        </w:rPr>
      </w:pPr>
      <w:r w:rsidRPr="006873B3">
        <w:rPr>
          <w:rFonts w:ascii="Arial" w:hAnsi="Arial" w:cs="Arial"/>
          <w:sz w:val="22"/>
          <w:szCs w:val="22"/>
          <w:shd w:val="clear" w:color="auto" w:fill="FFFFFF"/>
        </w:rPr>
        <w:lastRenderedPageBreak/>
        <w:t xml:space="preserve">U </w:t>
      </w:r>
      <w:proofErr w:type="spellStart"/>
      <w:r w:rsidRPr="006873B3">
        <w:rPr>
          <w:rFonts w:ascii="Arial" w:eastAsia="Arial Narrow"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je požadována následující management funkcionalita: podpora SSH, SNMPv2c, SNMPv3, NTP a </w:t>
      </w:r>
      <w:proofErr w:type="spellStart"/>
      <w:r w:rsidRPr="006873B3">
        <w:rPr>
          <w:rFonts w:ascii="Arial" w:hAnsi="Arial" w:cs="Arial"/>
          <w:sz w:val="22"/>
          <w:szCs w:val="22"/>
          <w:shd w:val="clear" w:color="auto" w:fill="FFFFFF"/>
        </w:rPr>
        <w:t>syslogu</w:t>
      </w:r>
      <w:proofErr w:type="spellEnd"/>
      <w:r w:rsidRPr="006873B3">
        <w:rPr>
          <w:rFonts w:ascii="Arial" w:hAnsi="Arial" w:cs="Arial"/>
          <w:sz w:val="22"/>
          <w:szCs w:val="22"/>
          <w:shd w:val="clear" w:color="auto" w:fill="FFFFFF"/>
        </w:rPr>
        <w:t xml:space="preserve"> přes IPv4 i IPv</w:t>
      </w:r>
      <w:proofErr w:type="gramStart"/>
      <w:r w:rsidRPr="006873B3">
        <w:rPr>
          <w:rFonts w:ascii="Arial" w:hAnsi="Arial" w:cs="Arial"/>
          <w:sz w:val="22"/>
          <w:szCs w:val="22"/>
          <w:shd w:val="clear" w:color="auto" w:fill="FFFFFF"/>
        </w:rPr>
        <w:t>6,TACACS</w:t>
      </w:r>
      <w:proofErr w:type="gramEnd"/>
      <w:r w:rsidRPr="006873B3">
        <w:rPr>
          <w:rFonts w:ascii="Arial" w:hAnsi="Arial" w:cs="Arial"/>
          <w:sz w:val="22"/>
          <w:szCs w:val="22"/>
          <w:shd w:val="clear" w:color="auto" w:fill="FFFFFF"/>
        </w:rPr>
        <w:t>+.</w:t>
      </w:r>
    </w:p>
    <w:p w14:paraId="4F3C49B7"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56E4C04E" w14:textId="77777777" w:rsidR="001B42E4" w:rsidRPr="006873B3" w:rsidRDefault="0053224D">
      <w:pPr>
        <w:pStyle w:val="Standard1"/>
        <w:widowControl/>
        <w:numPr>
          <w:ilvl w:val="2"/>
          <w:numId w:val="24"/>
        </w:numPr>
        <w:spacing w:before="120"/>
        <w:ind w:left="1418" w:hanging="710"/>
        <w:jc w:val="both"/>
        <w:rPr>
          <w:rFonts w:ascii="Arial" w:hAnsi="Arial" w:cs="Arial"/>
          <w:sz w:val="22"/>
          <w:shd w:val="clear" w:color="auto" w:fill="FFFFFF"/>
        </w:rPr>
      </w:pP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musí podporovat agregaci linek dle IEEE 802.3ad, a to minimálně 8 linky jako součást Link </w:t>
      </w:r>
      <w:proofErr w:type="spellStart"/>
      <w:r w:rsidRPr="006873B3">
        <w:rPr>
          <w:rFonts w:ascii="Arial" w:hAnsi="Arial" w:cs="Arial"/>
          <w:sz w:val="22"/>
          <w:szCs w:val="22"/>
          <w:shd w:val="clear" w:color="auto" w:fill="FFFFFF"/>
        </w:rPr>
        <w:t>Aggregation</w:t>
      </w:r>
      <w:proofErr w:type="spellEnd"/>
      <w:r w:rsidRPr="006873B3">
        <w:rPr>
          <w:rFonts w:ascii="Arial" w:hAnsi="Arial" w:cs="Arial"/>
          <w:sz w:val="22"/>
          <w:szCs w:val="22"/>
          <w:shd w:val="clear" w:color="auto" w:fill="FFFFFF"/>
        </w:rPr>
        <w:t xml:space="preserve"> Group </w:t>
      </w:r>
      <w:proofErr w:type="spellStart"/>
      <w:r w:rsidRPr="006873B3">
        <w:rPr>
          <w:rFonts w:ascii="Arial" w:hAnsi="Arial" w:cs="Arial"/>
          <w:sz w:val="22"/>
          <w:szCs w:val="22"/>
          <w:shd w:val="clear" w:color="auto" w:fill="FFFFFF"/>
        </w:rPr>
        <w:t>trunku</w:t>
      </w:r>
      <w:proofErr w:type="spellEnd"/>
      <w:r w:rsidRPr="006873B3">
        <w:rPr>
          <w:rFonts w:ascii="Arial" w:hAnsi="Arial" w:cs="Arial"/>
          <w:sz w:val="22"/>
          <w:szCs w:val="22"/>
          <w:shd w:val="clear" w:color="auto" w:fill="FFFFFF"/>
        </w:rPr>
        <w:t xml:space="preserve"> a minimální 32 konfigurovatelných Link </w:t>
      </w:r>
      <w:proofErr w:type="spellStart"/>
      <w:r w:rsidRPr="006873B3">
        <w:rPr>
          <w:rFonts w:ascii="Arial" w:hAnsi="Arial" w:cs="Arial"/>
          <w:sz w:val="22"/>
          <w:szCs w:val="22"/>
          <w:shd w:val="clear" w:color="auto" w:fill="FFFFFF"/>
        </w:rPr>
        <w:t>Aggregation</w:t>
      </w:r>
      <w:proofErr w:type="spellEnd"/>
      <w:r w:rsidRPr="006873B3">
        <w:rPr>
          <w:rFonts w:ascii="Arial" w:hAnsi="Arial" w:cs="Arial"/>
          <w:sz w:val="22"/>
          <w:szCs w:val="22"/>
          <w:shd w:val="clear" w:color="auto" w:fill="FFFFFF"/>
        </w:rPr>
        <w:t xml:space="preserve"> Group </w:t>
      </w:r>
      <w:proofErr w:type="spellStart"/>
      <w:r w:rsidRPr="006873B3">
        <w:rPr>
          <w:rFonts w:ascii="Arial" w:hAnsi="Arial" w:cs="Arial"/>
          <w:sz w:val="22"/>
          <w:szCs w:val="22"/>
          <w:shd w:val="clear" w:color="auto" w:fill="FFFFFF"/>
        </w:rPr>
        <w:t>trunků</w:t>
      </w:r>
      <w:proofErr w:type="spellEnd"/>
      <w:r w:rsidRPr="006873B3">
        <w:rPr>
          <w:rFonts w:ascii="Arial" w:hAnsi="Arial" w:cs="Arial"/>
          <w:sz w:val="22"/>
          <w:szCs w:val="22"/>
          <w:shd w:val="clear" w:color="auto" w:fill="FFFFFF"/>
        </w:rPr>
        <w:t>.</w:t>
      </w:r>
    </w:p>
    <w:p w14:paraId="20B24D79" w14:textId="77777777" w:rsidR="001B42E4" w:rsidRPr="006873B3" w:rsidRDefault="0053224D">
      <w:pPr>
        <w:pStyle w:val="Standard1"/>
        <w:widowControl/>
        <w:spacing w:before="60" w:after="60"/>
        <w:ind w:left="708"/>
        <w:jc w:val="both"/>
        <w:rPr>
          <w:rFonts w:ascii="Arial" w:hAnsi="Arial" w:cs="Arial"/>
          <w:color w:val="FF0000"/>
          <w:sz w:val="22"/>
          <w:szCs w:val="22"/>
        </w:rPr>
      </w:pPr>
      <w:r w:rsidRPr="006873B3">
        <w:rPr>
          <w:rFonts w:ascii="Arial" w:hAnsi="Arial" w:cs="Arial"/>
          <w:color w:val="FF0000"/>
          <w:sz w:val="22"/>
          <w:szCs w:val="22"/>
        </w:rPr>
        <w:t>Uveďte, zda nabídka splňuje požadavky [ANO/NE]:</w:t>
      </w:r>
    </w:p>
    <w:p w14:paraId="7352EC54" w14:textId="77777777" w:rsidR="001B42E4" w:rsidRPr="006873B3" w:rsidRDefault="0053224D">
      <w:pPr>
        <w:pStyle w:val="Standard1"/>
        <w:widowControl/>
        <w:spacing w:before="60" w:after="60"/>
        <w:ind w:left="708"/>
        <w:jc w:val="both"/>
        <w:rPr>
          <w:rFonts w:ascii="Arial" w:hAnsi="Arial" w:cs="Arial"/>
          <w:color w:val="FF0000"/>
          <w:sz w:val="22"/>
          <w:szCs w:val="22"/>
        </w:rPr>
      </w:pPr>
      <w:r w:rsidRPr="006873B3">
        <w:rPr>
          <w:rFonts w:ascii="Arial" w:hAnsi="Arial" w:cs="Arial"/>
          <w:color w:val="FF0000"/>
          <w:sz w:val="22"/>
          <w:szCs w:val="22"/>
        </w:rPr>
        <w:t xml:space="preserve">Uveďte kolik linek v LAG </w:t>
      </w:r>
      <w:proofErr w:type="spellStart"/>
      <w:r w:rsidRPr="006873B3">
        <w:rPr>
          <w:rFonts w:ascii="Arial" w:hAnsi="Arial" w:cs="Arial"/>
          <w:color w:val="FF0000"/>
          <w:sz w:val="22"/>
          <w:szCs w:val="22"/>
        </w:rPr>
        <w:t>switch</w:t>
      </w:r>
      <w:proofErr w:type="spellEnd"/>
      <w:r w:rsidRPr="006873B3">
        <w:rPr>
          <w:rFonts w:ascii="Arial" w:hAnsi="Arial" w:cs="Arial"/>
          <w:color w:val="FF0000"/>
          <w:sz w:val="22"/>
          <w:szCs w:val="22"/>
        </w:rPr>
        <w:t xml:space="preserve"> podporuje a jaký je počet konfigurovatelných LAG:</w:t>
      </w:r>
    </w:p>
    <w:p w14:paraId="4F413665" w14:textId="77777777" w:rsidR="001B42E4" w:rsidRPr="006873B3" w:rsidRDefault="0053224D">
      <w:pPr>
        <w:pStyle w:val="Standard1"/>
        <w:widowControl/>
        <w:numPr>
          <w:ilvl w:val="2"/>
          <w:numId w:val="24"/>
        </w:numPr>
        <w:spacing w:before="120"/>
        <w:ind w:left="1418" w:hanging="710"/>
        <w:jc w:val="both"/>
        <w:rPr>
          <w:rFonts w:ascii="Arial" w:hAnsi="Arial" w:cs="Arial"/>
          <w:sz w:val="22"/>
          <w:szCs w:val="22"/>
          <w:shd w:val="clear" w:color="auto" w:fill="FFFFFF"/>
        </w:rPr>
      </w:pP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mít duální napájení typu hot-</w:t>
      </w:r>
      <w:proofErr w:type="spellStart"/>
      <w:r w:rsidRPr="006873B3">
        <w:rPr>
          <w:rFonts w:ascii="Arial" w:hAnsi="Arial" w:cs="Arial"/>
          <w:sz w:val="22"/>
          <w:szCs w:val="22"/>
          <w:shd w:val="clear" w:color="auto" w:fill="FFFFFF"/>
        </w:rPr>
        <w:t>plug</w:t>
      </w:r>
      <w:proofErr w:type="spellEnd"/>
      <w:r w:rsidRPr="006873B3">
        <w:rPr>
          <w:rFonts w:ascii="Arial" w:hAnsi="Arial" w:cs="Arial"/>
          <w:sz w:val="22"/>
          <w:szCs w:val="22"/>
          <w:shd w:val="clear" w:color="auto" w:fill="FFFFFF"/>
        </w:rPr>
        <w:t>.</w:t>
      </w:r>
    </w:p>
    <w:p w14:paraId="13D09F7B"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4582DC8B" w14:textId="4C2E783D" w:rsidR="001B42E4" w:rsidRPr="006873B3" w:rsidRDefault="0053224D">
      <w:pPr>
        <w:pStyle w:val="Standard1"/>
        <w:widowControl/>
        <w:numPr>
          <w:ilvl w:val="2"/>
          <w:numId w:val="24"/>
        </w:numPr>
        <w:spacing w:before="120"/>
        <w:ind w:left="1418" w:hanging="710"/>
        <w:jc w:val="both"/>
        <w:rPr>
          <w:rFonts w:ascii="Arial" w:hAnsi="Arial" w:cs="Arial"/>
          <w:sz w:val="22"/>
          <w:szCs w:val="22"/>
          <w:shd w:val="clear" w:color="auto" w:fill="FFFFFF"/>
        </w:rPr>
      </w:pP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mít RS232 konzoli a </w:t>
      </w:r>
      <w:r w:rsidR="00740830" w:rsidRPr="006873B3">
        <w:rPr>
          <w:rFonts w:ascii="Arial" w:hAnsi="Arial" w:cs="Arial"/>
          <w:sz w:val="22"/>
          <w:szCs w:val="22"/>
          <w:shd w:val="clear" w:color="auto" w:fill="FFFFFF"/>
        </w:rPr>
        <w:t>k</w:t>
      </w:r>
      <w:r w:rsidR="00740830">
        <w:rPr>
          <w:rFonts w:ascii="Arial" w:hAnsi="Arial" w:cs="Arial"/>
          <w:sz w:val="22"/>
          <w:szCs w:val="22"/>
          <w:shd w:val="clear" w:color="auto" w:fill="FFFFFF"/>
        </w:rPr>
        <w:t>om</w:t>
      </w:r>
      <w:r w:rsidR="00740830" w:rsidRPr="006873B3">
        <w:rPr>
          <w:rFonts w:ascii="Arial" w:hAnsi="Arial" w:cs="Arial"/>
          <w:sz w:val="22"/>
          <w:szCs w:val="22"/>
          <w:shd w:val="clear" w:color="auto" w:fill="FFFFFF"/>
        </w:rPr>
        <w:t xml:space="preserve">patibilní </w:t>
      </w:r>
      <w:r w:rsidRPr="006873B3">
        <w:rPr>
          <w:rFonts w:ascii="Arial" w:hAnsi="Arial" w:cs="Arial"/>
          <w:sz w:val="22"/>
          <w:szCs w:val="22"/>
          <w:shd w:val="clear" w:color="auto" w:fill="FFFFFF"/>
        </w:rPr>
        <w:t>RS232 kabel.</w:t>
      </w:r>
    </w:p>
    <w:p w14:paraId="48539670"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49BF2DA4" w14:textId="77777777" w:rsidR="001B42E4" w:rsidRPr="006873B3" w:rsidRDefault="0053224D" w:rsidP="00FC4A65">
      <w:pPr>
        <w:pStyle w:val="Standard1"/>
        <w:widowControl/>
        <w:numPr>
          <w:ilvl w:val="2"/>
          <w:numId w:val="24"/>
        </w:numPr>
        <w:spacing w:before="120"/>
        <w:ind w:left="1418" w:hanging="710"/>
        <w:jc w:val="both"/>
        <w:rPr>
          <w:rFonts w:ascii="Arial" w:hAnsi="Arial" w:cs="Arial"/>
          <w:sz w:val="22"/>
          <w:szCs w:val="22"/>
          <w:shd w:val="clear" w:color="auto" w:fill="FFFFFF"/>
        </w:rPr>
      </w:pP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mít N+1 hot-swap ventilátory.</w:t>
      </w:r>
    </w:p>
    <w:p w14:paraId="4646B615" w14:textId="77777777" w:rsidR="001B42E4" w:rsidRPr="006873B3" w:rsidRDefault="0053224D">
      <w:pPr>
        <w:pStyle w:val="Standard1"/>
        <w:widowControl/>
        <w:spacing w:before="60" w:after="60"/>
        <w:ind w:left="708"/>
        <w:jc w:val="both"/>
        <w:rPr>
          <w:rFonts w:ascii="Arial" w:hAnsi="Arial" w:cs="Arial"/>
          <w:color w:val="FF0000"/>
          <w:sz w:val="22"/>
          <w:szCs w:val="22"/>
        </w:rPr>
      </w:pPr>
      <w:r w:rsidRPr="006873B3">
        <w:rPr>
          <w:rFonts w:ascii="Arial" w:hAnsi="Arial" w:cs="Arial"/>
          <w:color w:val="FF0000"/>
          <w:sz w:val="22"/>
          <w:szCs w:val="22"/>
        </w:rPr>
        <w:t>Uveďte, zda nabídka splňuje požadavky [ANO/NE]:</w:t>
      </w:r>
    </w:p>
    <w:p w14:paraId="21C424BD" w14:textId="77777777" w:rsidR="001B42E4" w:rsidRPr="004E7148" w:rsidRDefault="0053224D" w:rsidP="00FC4A65">
      <w:pPr>
        <w:pStyle w:val="Standard1"/>
        <w:widowControl/>
        <w:numPr>
          <w:ilvl w:val="2"/>
          <w:numId w:val="24"/>
        </w:numPr>
        <w:spacing w:before="120"/>
        <w:ind w:left="1418" w:hanging="710"/>
        <w:jc w:val="both"/>
        <w:rPr>
          <w:rFonts w:ascii="Arial" w:hAnsi="Arial" w:cs="Arial"/>
          <w:sz w:val="22"/>
          <w:szCs w:val="22"/>
          <w:shd w:val="clear" w:color="auto" w:fill="FFFFFF"/>
        </w:rPr>
      </w:pPr>
      <w:r w:rsidRPr="00613EFC">
        <w:rPr>
          <w:rFonts w:ascii="Arial" w:hAnsi="Arial" w:cs="Arial"/>
          <w:sz w:val="22"/>
          <w:szCs w:val="22"/>
          <w:shd w:val="clear" w:color="auto" w:fill="FFFFFF"/>
        </w:rPr>
        <w:t>Požadujeme čtyřbodovou montáž do racku.</w:t>
      </w:r>
    </w:p>
    <w:p w14:paraId="7CC229B8" w14:textId="77777777" w:rsidR="001B42E4" w:rsidRPr="006873B3" w:rsidRDefault="0053224D">
      <w:pPr>
        <w:pStyle w:val="Standard1"/>
        <w:widowControl/>
        <w:spacing w:before="60" w:after="60"/>
        <w:ind w:left="708"/>
        <w:jc w:val="both"/>
        <w:rPr>
          <w:rFonts w:ascii="Arial" w:hAnsi="Arial" w:cs="Arial"/>
          <w:color w:val="FF0000"/>
          <w:sz w:val="22"/>
          <w:szCs w:val="22"/>
        </w:rPr>
      </w:pPr>
      <w:r w:rsidRPr="006873B3">
        <w:rPr>
          <w:rFonts w:ascii="Arial" w:hAnsi="Arial" w:cs="Arial"/>
          <w:color w:val="FF0000"/>
          <w:sz w:val="22"/>
          <w:szCs w:val="22"/>
        </w:rPr>
        <w:t>Uveďte, zda nabídka splňuje požadavky [ANO/NE]:</w:t>
      </w:r>
    </w:p>
    <w:p w14:paraId="3FC7677D" w14:textId="77777777" w:rsidR="001B42E4" w:rsidRPr="006873B3" w:rsidRDefault="0053224D">
      <w:pPr>
        <w:pStyle w:val="Standard1"/>
        <w:widowControl/>
        <w:numPr>
          <w:ilvl w:val="2"/>
          <w:numId w:val="24"/>
        </w:numPr>
        <w:spacing w:before="120"/>
        <w:ind w:left="1440" w:hanging="720"/>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Součástí nabídky musí být tato propojovací kabeláž pro připojení všech uzlů ve všech lokalitách do sítových </w:t>
      </w:r>
      <w:proofErr w:type="spellStart"/>
      <w:r w:rsidRPr="006873B3">
        <w:rPr>
          <w:rFonts w:ascii="Arial" w:hAnsi="Arial" w:cs="Arial"/>
          <w:sz w:val="22"/>
          <w:szCs w:val="22"/>
          <w:shd w:val="clear" w:color="auto" w:fill="FFFFFF"/>
        </w:rPr>
        <w:t>switchů</w:t>
      </w:r>
      <w:proofErr w:type="spellEnd"/>
      <w:r w:rsidRPr="006873B3">
        <w:rPr>
          <w:rFonts w:ascii="Arial" w:hAnsi="Arial" w:cs="Arial"/>
          <w:sz w:val="22"/>
          <w:szCs w:val="22"/>
          <w:shd w:val="clear" w:color="auto" w:fill="FFFFFF"/>
        </w:rPr>
        <w:t xml:space="preserve"> a </w:t>
      </w:r>
      <w:proofErr w:type="spellStart"/>
      <w:r w:rsidRPr="006873B3">
        <w:rPr>
          <w:rFonts w:ascii="Arial" w:hAnsi="Arial" w:cs="Arial"/>
          <w:sz w:val="22"/>
          <w:szCs w:val="22"/>
          <w:shd w:val="clear" w:color="auto" w:fill="FFFFFF"/>
        </w:rPr>
        <w:t>uplinky</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switchů</w:t>
      </w:r>
      <w:proofErr w:type="spellEnd"/>
      <w:r w:rsidRPr="006873B3">
        <w:rPr>
          <w:rFonts w:ascii="Arial" w:hAnsi="Arial" w:cs="Arial"/>
          <w:sz w:val="22"/>
          <w:szCs w:val="22"/>
          <w:shd w:val="clear" w:color="auto" w:fill="FFFFFF"/>
        </w:rPr>
        <w:t>:</w:t>
      </w:r>
    </w:p>
    <w:p w14:paraId="5FD9F2C3" w14:textId="36A81020" w:rsidR="001B42E4" w:rsidRPr="006873B3" w:rsidRDefault="0053224D" w:rsidP="00356CDD">
      <w:pPr>
        <w:pStyle w:val="Standard1"/>
        <w:widowControl/>
        <w:numPr>
          <w:ilvl w:val="3"/>
          <w:numId w:val="24"/>
        </w:numPr>
        <w:tabs>
          <w:tab w:val="left" w:pos="5668"/>
        </w:tabs>
        <w:spacing w:before="60"/>
        <w:ind w:left="2127" w:hanging="1047"/>
        <w:jc w:val="both"/>
        <w:rPr>
          <w:rFonts w:ascii="Arial" w:hAnsi="Arial" w:cs="Arial"/>
          <w:sz w:val="22"/>
          <w:shd w:val="clear" w:color="auto" w:fill="FFFFFF"/>
        </w:rPr>
      </w:pPr>
      <w:proofErr w:type="spellStart"/>
      <w:r w:rsidRPr="006873B3">
        <w:rPr>
          <w:rFonts w:ascii="Arial" w:hAnsi="Arial" w:cs="Arial"/>
          <w:sz w:val="22"/>
          <w:szCs w:val="22"/>
          <w:shd w:val="clear" w:color="auto" w:fill="FFFFFF"/>
        </w:rPr>
        <w:t>Ethernetové</w:t>
      </w:r>
      <w:proofErr w:type="spellEnd"/>
      <w:r w:rsidRPr="006873B3">
        <w:rPr>
          <w:rFonts w:ascii="Arial" w:hAnsi="Arial" w:cs="Arial"/>
          <w:sz w:val="22"/>
          <w:szCs w:val="22"/>
          <w:shd w:val="clear" w:color="auto" w:fill="FFFFFF"/>
        </w:rPr>
        <w:t xml:space="preserve"> kabely pro běžný provoz. Kabely kalkulujte délky </w:t>
      </w:r>
      <w:proofErr w:type="gramStart"/>
      <w:r w:rsidRPr="006873B3">
        <w:rPr>
          <w:rFonts w:ascii="Arial" w:hAnsi="Arial" w:cs="Arial"/>
          <w:sz w:val="22"/>
          <w:szCs w:val="22"/>
          <w:shd w:val="clear" w:color="auto" w:fill="FFFFFF"/>
        </w:rPr>
        <w:t>10m</w:t>
      </w:r>
      <w:proofErr w:type="gramEnd"/>
      <w:r w:rsidRPr="006873B3">
        <w:rPr>
          <w:rFonts w:ascii="Arial" w:hAnsi="Arial" w:cs="Arial"/>
          <w:sz w:val="22"/>
          <w:szCs w:val="22"/>
          <w:shd w:val="clear" w:color="auto" w:fill="FFFFFF"/>
        </w:rPr>
        <w:t xml:space="preserve">, na každý uzel dle typu počtu rozhraní z tabulky v bodě 1.3.8. Podle konkrétní situace na sále a polohy v racku je následně žádoucí dodat kabely na míru. Kabely musí být kompatibilní s dodanými </w:t>
      </w:r>
      <w:proofErr w:type="spellStart"/>
      <w:r w:rsidRPr="006873B3">
        <w:rPr>
          <w:rFonts w:ascii="Arial" w:hAnsi="Arial" w:cs="Arial"/>
          <w:sz w:val="22"/>
          <w:szCs w:val="22"/>
          <w:shd w:val="clear" w:color="auto" w:fill="FFFFFF"/>
        </w:rPr>
        <w:t>switchi</w:t>
      </w:r>
      <w:proofErr w:type="spellEnd"/>
      <w:r w:rsidRPr="006873B3">
        <w:rPr>
          <w:rFonts w:ascii="Arial" w:hAnsi="Arial" w:cs="Arial"/>
          <w:sz w:val="22"/>
          <w:szCs w:val="22"/>
          <w:shd w:val="clear" w:color="auto" w:fill="FFFFFF"/>
        </w:rPr>
        <w:t>, v</w:t>
      </w:r>
      <w:r w:rsidR="004E7148">
        <w:rPr>
          <w:rFonts w:ascii="Arial" w:hAnsi="Arial" w:cs="Arial"/>
          <w:sz w:val="22"/>
          <w:szCs w:val="22"/>
          <w:shd w:val="clear" w:color="auto" w:fill="FFFFFF"/>
        </w:rPr>
        <w:t> </w:t>
      </w:r>
      <w:r w:rsidRPr="006873B3">
        <w:rPr>
          <w:rFonts w:ascii="Arial" w:hAnsi="Arial" w:cs="Arial"/>
          <w:sz w:val="22"/>
          <w:szCs w:val="22"/>
          <w:shd w:val="clear" w:color="auto" w:fill="FFFFFF"/>
        </w:rPr>
        <w:t xml:space="preserve">lokalitě MU se </w:t>
      </w:r>
      <w:proofErr w:type="spellStart"/>
      <w:r w:rsidRPr="006873B3">
        <w:rPr>
          <w:rFonts w:ascii="Arial" w:hAnsi="Arial" w:cs="Arial"/>
          <w:sz w:val="22"/>
          <w:szCs w:val="22"/>
          <w:shd w:val="clear" w:color="auto" w:fill="FFFFFF"/>
        </w:rPr>
        <w:t>switchem</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Juniper</w:t>
      </w:r>
      <w:proofErr w:type="spellEnd"/>
      <w:r w:rsidRPr="006873B3">
        <w:rPr>
          <w:rFonts w:ascii="Arial" w:hAnsi="Arial" w:cs="Arial"/>
          <w:sz w:val="22"/>
          <w:szCs w:val="22"/>
          <w:shd w:val="clear" w:color="auto" w:fill="FFFFFF"/>
        </w:rPr>
        <w:t xml:space="preserve"> QFX5120.</w:t>
      </w:r>
    </w:p>
    <w:p w14:paraId="47430033" w14:textId="77777777" w:rsidR="001B42E4" w:rsidRPr="006873B3" w:rsidRDefault="0053224D" w:rsidP="00356CDD">
      <w:pPr>
        <w:pStyle w:val="Standard1"/>
        <w:widowControl/>
        <w:numPr>
          <w:ilvl w:val="3"/>
          <w:numId w:val="24"/>
        </w:numPr>
        <w:tabs>
          <w:tab w:val="left" w:pos="5668"/>
        </w:tabs>
        <w:spacing w:before="60"/>
        <w:ind w:left="2127" w:hanging="1047"/>
        <w:jc w:val="both"/>
        <w:rPr>
          <w:rFonts w:ascii="Arial" w:hAnsi="Arial" w:cs="Arial"/>
          <w:sz w:val="22"/>
          <w:shd w:val="clear" w:color="auto" w:fill="FFFFFF"/>
        </w:rPr>
      </w:pPr>
      <w:r w:rsidRPr="006873B3">
        <w:rPr>
          <w:rFonts w:ascii="Arial" w:hAnsi="Arial" w:cs="Arial"/>
          <w:sz w:val="22"/>
          <w:shd w:val="clear" w:color="auto" w:fill="FFFFFF"/>
        </w:rPr>
        <w:t xml:space="preserve">V lokalitě ZČU požadujeme dodání dvou 100G AOC kabelů, pro připojení </w:t>
      </w:r>
      <w:proofErr w:type="spellStart"/>
      <w:r w:rsidRPr="006873B3">
        <w:rPr>
          <w:rFonts w:ascii="Arial" w:hAnsi="Arial" w:cs="Arial"/>
          <w:sz w:val="22"/>
          <w:shd w:val="clear" w:color="auto" w:fill="FFFFFF"/>
        </w:rPr>
        <w:t>switche</w:t>
      </w:r>
      <w:proofErr w:type="spellEnd"/>
      <w:r w:rsidRPr="006873B3">
        <w:rPr>
          <w:rFonts w:ascii="Arial" w:hAnsi="Arial" w:cs="Arial"/>
          <w:sz w:val="22"/>
          <w:shd w:val="clear" w:color="auto" w:fill="FFFFFF"/>
        </w:rPr>
        <w:t xml:space="preserve"> do stávající infrastruktury. </w:t>
      </w:r>
      <w:r w:rsidRPr="006873B3">
        <w:rPr>
          <w:rFonts w:ascii="Arial" w:hAnsi="Arial" w:cs="Arial"/>
          <w:sz w:val="22"/>
          <w:szCs w:val="22"/>
          <w:shd w:val="clear" w:color="auto" w:fill="FFFFFF"/>
        </w:rPr>
        <w:t xml:space="preserve">Kabely kalkulujte délky </w:t>
      </w:r>
      <w:proofErr w:type="gramStart"/>
      <w:r w:rsidRPr="006873B3">
        <w:rPr>
          <w:rFonts w:ascii="Arial" w:hAnsi="Arial" w:cs="Arial"/>
          <w:sz w:val="22"/>
          <w:szCs w:val="22"/>
          <w:shd w:val="clear" w:color="auto" w:fill="FFFFFF"/>
        </w:rPr>
        <w:t>10m</w:t>
      </w:r>
      <w:proofErr w:type="gramEnd"/>
      <w:r w:rsidRPr="006873B3">
        <w:rPr>
          <w:rFonts w:ascii="Arial" w:hAnsi="Arial" w:cs="Arial"/>
          <w:sz w:val="22"/>
          <w:szCs w:val="22"/>
          <w:shd w:val="clear" w:color="auto" w:fill="FFFFFF"/>
        </w:rPr>
        <w:t xml:space="preserve">, podle konkrétní situace na sále a polohy v racku je následně žádoucí dodat kabely na míru. Kabely musí být kompatibilní se </w:t>
      </w:r>
      <w:proofErr w:type="spellStart"/>
      <w:r w:rsidRPr="006873B3">
        <w:rPr>
          <w:rFonts w:ascii="Arial" w:hAnsi="Arial" w:cs="Arial"/>
          <w:sz w:val="22"/>
          <w:szCs w:val="22"/>
          <w:shd w:val="clear" w:color="auto" w:fill="FFFFFF"/>
        </w:rPr>
        <w:t>switchi</w:t>
      </w:r>
      <w:proofErr w:type="spellEnd"/>
      <w:r w:rsidRPr="006873B3">
        <w:rPr>
          <w:rFonts w:ascii="Arial" w:hAnsi="Arial" w:cs="Arial"/>
          <w:sz w:val="22"/>
          <w:szCs w:val="22"/>
          <w:shd w:val="clear" w:color="auto" w:fill="FFFFFF"/>
        </w:rPr>
        <w:t xml:space="preserve"> Cisco.</w:t>
      </w:r>
    </w:p>
    <w:p w14:paraId="706B8ACD" w14:textId="77777777" w:rsidR="001B42E4" w:rsidRPr="006873B3" w:rsidRDefault="0053224D" w:rsidP="00356CDD">
      <w:pPr>
        <w:pStyle w:val="Standard1"/>
        <w:widowControl/>
        <w:numPr>
          <w:ilvl w:val="3"/>
          <w:numId w:val="24"/>
        </w:numPr>
        <w:tabs>
          <w:tab w:val="left" w:pos="5668"/>
        </w:tabs>
        <w:spacing w:before="60"/>
        <w:ind w:left="2127" w:hanging="1047"/>
        <w:jc w:val="both"/>
        <w:rPr>
          <w:rFonts w:ascii="Arial" w:hAnsi="Arial" w:cs="Arial"/>
          <w:sz w:val="22"/>
          <w:shd w:val="clear" w:color="auto" w:fill="FFFFFF"/>
        </w:rPr>
      </w:pPr>
      <w:r w:rsidRPr="006873B3">
        <w:rPr>
          <w:rFonts w:ascii="Arial" w:hAnsi="Arial" w:cs="Arial"/>
          <w:sz w:val="22"/>
          <w:szCs w:val="22"/>
          <w:shd w:val="clear" w:color="auto" w:fill="FFFFFF"/>
        </w:rPr>
        <w:t xml:space="preserve">V lokalitě JČU požadujeme dodání SM LC/PC-SC/PC kabelu, pro připojení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do stávající infrastruktury. Kabel kalkulujte délky </w:t>
      </w:r>
      <w:proofErr w:type="gramStart"/>
      <w:r w:rsidRPr="006873B3">
        <w:rPr>
          <w:rFonts w:ascii="Arial" w:hAnsi="Arial" w:cs="Arial"/>
          <w:sz w:val="22"/>
          <w:szCs w:val="22"/>
          <w:shd w:val="clear" w:color="auto" w:fill="FFFFFF"/>
        </w:rPr>
        <w:t>10m</w:t>
      </w:r>
      <w:proofErr w:type="gramEnd"/>
      <w:r w:rsidRPr="006873B3">
        <w:rPr>
          <w:rFonts w:ascii="Arial" w:hAnsi="Arial" w:cs="Arial"/>
          <w:sz w:val="22"/>
          <w:szCs w:val="22"/>
          <w:shd w:val="clear" w:color="auto" w:fill="FFFFFF"/>
        </w:rPr>
        <w:t>, podle konkrétní situace na sále a polohy v racku je následně žádoucí dodat kabel na míru.</w:t>
      </w:r>
    </w:p>
    <w:p w14:paraId="68B8D85A" w14:textId="77777777" w:rsidR="001B42E4" w:rsidRPr="006873B3" w:rsidRDefault="0053224D" w:rsidP="00356CDD">
      <w:pPr>
        <w:pStyle w:val="Standard1"/>
        <w:widowControl/>
        <w:numPr>
          <w:ilvl w:val="3"/>
          <w:numId w:val="24"/>
        </w:numPr>
        <w:tabs>
          <w:tab w:val="left" w:pos="5668"/>
        </w:tabs>
        <w:spacing w:before="60"/>
        <w:ind w:left="2127" w:hanging="1047"/>
        <w:jc w:val="both"/>
        <w:rPr>
          <w:rFonts w:ascii="Arial" w:hAnsi="Arial" w:cs="Arial"/>
          <w:sz w:val="22"/>
          <w:shd w:val="clear" w:color="auto" w:fill="FFFFFF"/>
        </w:rPr>
      </w:pPr>
      <w:r w:rsidRPr="006873B3">
        <w:rPr>
          <w:rFonts w:ascii="Arial" w:hAnsi="Arial" w:cs="Arial"/>
          <w:sz w:val="22"/>
          <w:szCs w:val="22"/>
          <w:shd w:val="clear" w:color="auto" w:fill="FFFFFF"/>
        </w:rPr>
        <w:t xml:space="preserve">V lokalitě FZU požadujeme dodání dvou MM OM4 LC/PC-LC/PC kabelů, pro připojení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do stávající infrastruktury. Kabely kalkulujte délky </w:t>
      </w:r>
      <w:proofErr w:type="gramStart"/>
      <w:r w:rsidRPr="006873B3">
        <w:rPr>
          <w:rFonts w:ascii="Arial" w:hAnsi="Arial" w:cs="Arial"/>
          <w:sz w:val="22"/>
          <w:szCs w:val="22"/>
          <w:shd w:val="clear" w:color="auto" w:fill="FFFFFF"/>
        </w:rPr>
        <w:t>1m</w:t>
      </w:r>
      <w:proofErr w:type="gramEnd"/>
      <w:r w:rsidRPr="006873B3">
        <w:rPr>
          <w:rFonts w:ascii="Arial" w:hAnsi="Arial" w:cs="Arial"/>
          <w:sz w:val="22"/>
          <w:szCs w:val="22"/>
          <w:shd w:val="clear" w:color="auto" w:fill="FFFFFF"/>
        </w:rPr>
        <w:t>, podle konkrétní situace na sále a polohy v racku je následně žádoucí dodat kabel na míru.</w:t>
      </w:r>
    </w:p>
    <w:p w14:paraId="1650D488" w14:textId="77777777" w:rsidR="001B42E4" w:rsidRPr="006873B3" w:rsidRDefault="0053224D">
      <w:pPr>
        <w:pStyle w:val="Standard1"/>
        <w:widowControl/>
        <w:spacing w:before="60"/>
        <w:ind w:left="1418" w:hanging="71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35F62519" w14:textId="77777777" w:rsidR="001B42E4" w:rsidRPr="006873B3" w:rsidRDefault="0053224D">
      <w:pPr>
        <w:pStyle w:val="Standarduser"/>
        <w:spacing w:before="60" w:after="0"/>
        <w:ind w:left="1418" w:hanging="710"/>
        <w:jc w:val="both"/>
        <w:rPr>
          <w:rFonts w:ascii="Arial" w:hAnsi="Arial" w:cs="Arial"/>
          <w:color w:val="FF0000"/>
          <w:shd w:val="clear" w:color="auto" w:fill="FFFFFF"/>
        </w:rPr>
      </w:pPr>
      <w:r w:rsidRPr="006873B3">
        <w:rPr>
          <w:rFonts w:ascii="Arial" w:hAnsi="Arial" w:cs="Arial"/>
          <w:color w:val="FF0000"/>
          <w:shd w:val="clear" w:color="auto" w:fill="FFFFFF"/>
        </w:rPr>
        <w:t>Uveďte počty a typy dodávaných kabelů:</w:t>
      </w:r>
    </w:p>
    <w:p w14:paraId="15E05C80" w14:textId="77777777" w:rsidR="001B42E4" w:rsidRPr="006873B3" w:rsidRDefault="0053224D">
      <w:pPr>
        <w:pStyle w:val="Standarduser"/>
        <w:numPr>
          <w:ilvl w:val="1"/>
          <w:numId w:val="24"/>
        </w:numPr>
        <w:spacing w:before="240" w:after="120" w:line="240" w:lineRule="auto"/>
        <w:ind w:left="720" w:hanging="578"/>
        <w:jc w:val="both"/>
        <w:rPr>
          <w:rFonts w:ascii="Arial" w:hAnsi="Arial" w:cs="Arial"/>
          <w:b/>
          <w:shd w:val="clear" w:color="auto" w:fill="FFFFFF"/>
        </w:rPr>
      </w:pPr>
      <w:bookmarkStart w:id="14" w:name="__RefNumPara__23812_1998311160"/>
      <w:r w:rsidRPr="006873B3">
        <w:rPr>
          <w:rFonts w:ascii="Arial" w:hAnsi="Arial" w:cs="Arial"/>
          <w:b/>
          <w:shd w:val="clear" w:color="auto" w:fill="FFFFFF"/>
        </w:rPr>
        <w:t xml:space="preserve">Požadavky na síťové komponenty – </w:t>
      </w:r>
      <w:proofErr w:type="spellStart"/>
      <w:r w:rsidRPr="006873B3">
        <w:rPr>
          <w:rFonts w:ascii="Arial" w:hAnsi="Arial" w:cs="Arial"/>
          <w:b/>
          <w:shd w:val="clear" w:color="auto" w:fill="FFFFFF"/>
        </w:rPr>
        <w:t>infiniband</w:t>
      </w:r>
      <w:proofErr w:type="spellEnd"/>
      <w:r w:rsidRPr="006873B3">
        <w:rPr>
          <w:rFonts w:ascii="Arial" w:hAnsi="Arial" w:cs="Arial"/>
          <w:b/>
          <w:shd w:val="clear" w:color="auto" w:fill="FFFFFF"/>
        </w:rPr>
        <w:t xml:space="preserve"> </w:t>
      </w:r>
      <w:proofErr w:type="spellStart"/>
      <w:r w:rsidRPr="006873B3">
        <w:rPr>
          <w:rFonts w:ascii="Arial" w:hAnsi="Arial" w:cs="Arial"/>
          <w:b/>
          <w:shd w:val="clear" w:color="auto" w:fill="FFFFFF"/>
        </w:rPr>
        <w:t>switch</w:t>
      </w:r>
      <w:proofErr w:type="spellEnd"/>
      <w:r w:rsidRPr="006873B3">
        <w:rPr>
          <w:rFonts w:ascii="Arial" w:hAnsi="Arial" w:cs="Arial"/>
          <w:b/>
          <w:shd w:val="clear" w:color="auto" w:fill="FFFFFF"/>
        </w:rPr>
        <w:t>:</w:t>
      </w:r>
      <w:bookmarkEnd w:id="14"/>
    </w:p>
    <w:p w14:paraId="5B495910" w14:textId="53A3E486" w:rsidR="001B42E4" w:rsidRPr="006873B3" w:rsidRDefault="0053224D">
      <w:pPr>
        <w:pStyle w:val="Standard1"/>
        <w:widowControl/>
        <w:numPr>
          <w:ilvl w:val="2"/>
          <w:numId w:val="54"/>
        </w:numPr>
        <w:spacing w:before="60"/>
        <w:ind w:left="1418" w:hanging="710"/>
        <w:jc w:val="both"/>
        <w:rPr>
          <w:rFonts w:ascii="Arial" w:hAnsi="Arial" w:cs="Arial"/>
          <w:shd w:val="clear" w:color="auto" w:fill="FFFFFF"/>
        </w:rPr>
      </w:pPr>
      <w:r w:rsidRPr="006873B3">
        <w:rPr>
          <w:rFonts w:ascii="Arial" w:hAnsi="Arial" w:cs="Arial"/>
          <w:sz w:val="22"/>
          <w:szCs w:val="22"/>
          <w:shd w:val="clear" w:color="auto" w:fill="FFFFFF"/>
        </w:rPr>
        <w:t xml:space="preserve">V lokalitě ZČU požadujeme NDR </w:t>
      </w:r>
      <w:proofErr w:type="spellStart"/>
      <w:r w:rsidRPr="006873B3">
        <w:rPr>
          <w:rFonts w:ascii="Arial" w:hAnsi="Arial" w:cs="Arial"/>
          <w:b/>
          <w:sz w:val="22"/>
          <w:szCs w:val="22"/>
          <w:shd w:val="clear" w:color="auto" w:fill="FFFFFF"/>
        </w:rPr>
        <w:t>infiniband</w:t>
      </w:r>
      <w:proofErr w:type="spellEnd"/>
      <w:r w:rsidRPr="006873B3">
        <w:rPr>
          <w:rFonts w:ascii="Arial" w:hAnsi="Arial" w:cs="Arial"/>
          <w:b/>
          <w:bCs/>
          <w:sz w:val="22"/>
          <w:szCs w:val="22"/>
          <w:shd w:val="clear" w:color="auto" w:fill="FFFFFF"/>
        </w:rPr>
        <w:t xml:space="preserve"> </w:t>
      </w:r>
      <w:proofErr w:type="spellStart"/>
      <w:r w:rsidRPr="006873B3">
        <w:rPr>
          <w:rFonts w:ascii="Arial" w:hAnsi="Arial" w:cs="Arial"/>
          <w:b/>
          <w:bCs/>
          <w:sz w:val="22"/>
          <w:szCs w:val="22"/>
          <w:shd w:val="clear" w:color="auto" w:fill="FFFFFF"/>
        </w:rPr>
        <w:t>switch</w:t>
      </w:r>
      <w:proofErr w:type="spellEnd"/>
      <w:r w:rsidRPr="006873B3">
        <w:rPr>
          <w:rFonts w:ascii="Arial" w:hAnsi="Arial" w:cs="Arial"/>
          <w:sz w:val="22"/>
          <w:szCs w:val="22"/>
          <w:shd w:val="clear" w:color="auto" w:fill="FFFFFF"/>
        </w:rPr>
        <w:t xml:space="preserve"> pro připojení SCRATCH a HD uzlů. </w:t>
      </w: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bude umístěn v racku společně s SCRATCH uzly. </w:t>
      </w: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w:t>
      </w:r>
      <w:r w:rsidR="00CB00D6">
        <w:rPr>
          <w:rFonts w:ascii="Arial" w:hAnsi="Arial" w:cs="Arial"/>
          <w:sz w:val="22"/>
          <w:szCs w:val="22"/>
          <w:shd w:val="clear" w:color="auto" w:fill="FFFFFF"/>
        </w:rPr>
        <w:t xml:space="preserve">mít </w:t>
      </w:r>
      <w:r w:rsidRPr="006873B3">
        <w:rPr>
          <w:rFonts w:ascii="Arial" w:hAnsi="Arial" w:cs="Arial"/>
          <w:sz w:val="22"/>
          <w:szCs w:val="22"/>
          <w:shd w:val="clear" w:color="auto" w:fill="FFFFFF"/>
        </w:rPr>
        <w:t xml:space="preserve">dostatek portů pro připojení všech SCRATCH uzlů technologií NDR400, dostatek portů pro připojení všech HD uzlů technologií HDR200 nebo NDR200, mít dostatek volných portů na připojení 20 již instalovaných výpočetních strojů technologií HDR200 a dále mít minimálně tři volné 400G porty na propojení do stávající infrastruktury. </w:t>
      </w: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být kompatibilní se IB </w:t>
      </w:r>
      <w:proofErr w:type="spellStart"/>
      <w:r w:rsidRPr="006873B3">
        <w:rPr>
          <w:rFonts w:ascii="Arial" w:hAnsi="Arial" w:cs="Arial"/>
          <w:sz w:val="22"/>
          <w:szCs w:val="22"/>
          <w:shd w:val="clear" w:color="auto" w:fill="FFFFFF"/>
        </w:rPr>
        <w:t>switchem</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Mellanox</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Quantum</w:t>
      </w:r>
      <w:proofErr w:type="spellEnd"/>
      <w:r w:rsidRPr="006873B3">
        <w:rPr>
          <w:rFonts w:ascii="Arial" w:hAnsi="Arial" w:cs="Arial"/>
          <w:sz w:val="22"/>
          <w:szCs w:val="22"/>
          <w:shd w:val="clear" w:color="auto" w:fill="FFFFFF"/>
        </w:rPr>
        <w:t xml:space="preserve"> HDR </w:t>
      </w:r>
      <w:proofErr w:type="gramStart"/>
      <w:r w:rsidRPr="006873B3">
        <w:rPr>
          <w:rFonts w:ascii="Arial" w:hAnsi="Arial" w:cs="Arial"/>
          <w:sz w:val="22"/>
          <w:szCs w:val="22"/>
          <w:shd w:val="clear" w:color="auto" w:fill="FFFFFF"/>
        </w:rPr>
        <w:t>40-port</w:t>
      </w:r>
      <w:proofErr w:type="gramEnd"/>
      <w:r w:rsidRPr="006873B3">
        <w:rPr>
          <w:rFonts w:ascii="Arial" w:hAnsi="Arial" w:cs="Arial"/>
          <w:sz w:val="22"/>
          <w:szCs w:val="22"/>
          <w:shd w:val="clear" w:color="auto" w:fill="FFFFFF"/>
        </w:rPr>
        <w:t xml:space="preserve"> QSFP56 a adaptéry HPE </w:t>
      </w:r>
      <w:proofErr w:type="spellStart"/>
      <w:r w:rsidRPr="006873B3">
        <w:rPr>
          <w:rFonts w:ascii="Arial" w:hAnsi="Arial" w:cs="Arial"/>
          <w:sz w:val="22"/>
          <w:szCs w:val="22"/>
          <w:shd w:val="clear" w:color="auto" w:fill="FFFFFF"/>
        </w:rPr>
        <w:t>InfiniBand</w:t>
      </w:r>
      <w:proofErr w:type="spellEnd"/>
      <w:r w:rsidRPr="006873B3">
        <w:rPr>
          <w:rFonts w:ascii="Arial" w:hAnsi="Arial" w:cs="Arial"/>
          <w:sz w:val="22"/>
          <w:szCs w:val="22"/>
          <w:shd w:val="clear" w:color="auto" w:fill="FFFFFF"/>
        </w:rPr>
        <w:t xml:space="preserve"> HDR/</w:t>
      </w:r>
      <w:proofErr w:type="spellStart"/>
      <w:r w:rsidRPr="006873B3">
        <w:rPr>
          <w:rFonts w:ascii="Arial" w:hAnsi="Arial" w:cs="Arial"/>
          <w:sz w:val="22"/>
          <w:szCs w:val="22"/>
          <w:shd w:val="clear" w:color="auto" w:fill="FFFFFF"/>
        </w:rPr>
        <w:t>Ethernet</w:t>
      </w:r>
      <w:proofErr w:type="spellEnd"/>
      <w:r w:rsidRPr="006873B3">
        <w:rPr>
          <w:rFonts w:ascii="Arial" w:hAnsi="Arial" w:cs="Arial"/>
          <w:sz w:val="22"/>
          <w:szCs w:val="22"/>
          <w:shd w:val="clear" w:color="auto" w:fill="FFFFFF"/>
        </w:rPr>
        <w:t xml:space="preserve"> 200Gb 2-port QSFP56 PCIe4 x16 MCX653106A-HDAT.</w:t>
      </w:r>
    </w:p>
    <w:p w14:paraId="27EAAE5B" w14:textId="77777777" w:rsidR="001B42E4" w:rsidRPr="006873B3" w:rsidRDefault="0053224D">
      <w:pPr>
        <w:pStyle w:val="Standard1"/>
        <w:widowControl/>
        <w:spacing w:before="60"/>
        <w:ind w:left="708"/>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712F8FFA" w14:textId="77777777" w:rsidR="001B42E4" w:rsidRPr="006873B3" w:rsidRDefault="0053224D">
      <w:pPr>
        <w:pStyle w:val="Standard1"/>
        <w:widowControl/>
        <w:spacing w:before="60"/>
        <w:ind w:left="708"/>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lastRenderedPageBreak/>
        <w:t xml:space="preserve">Uveďte typ nabízeného </w:t>
      </w:r>
      <w:proofErr w:type="spellStart"/>
      <w:r w:rsidRPr="006873B3">
        <w:rPr>
          <w:rFonts w:ascii="Arial" w:hAnsi="Arial" w:cs="Arial"/>
          <w:color w:val="FF0000"/>
          <w:sz w:val="22"/>
          <w:szCs w:val="22"/>
          <w:shd w:val="clear" w:color="auto" w:fill="FFFFFF"/>
        </w:rPr>
        <w:t>switche</w:t>
      </w:r>
      <w:proofErr w:type="spellEnd"/>
      <w:r w:rsidRPr="006873B3">
        <w:rPr>
          <w:rFonts w:ascii="Arial" w:hAnsi="Arial" w:cs="Arial"/>
          <w:color w:val="FF0000"/>
          <w:sz w:val="22"/>
          <w:szCs w:val="22"/>
          <w:shd w:val="clear" w:color="auto" w:fill="FFFFFF"/>
        </w:rPr>
        <w:t>, počet a rychlost portů:</w:t>
      </w:r>
    </w:p>
    <w:p w14:paraId="48B36F7E" w14:textId="77777777" w:rsidR="001B42E4" w:rsidRPr="006873B3" w:rsidRDefault="0053224D">
      <w:pPr>
        <w:pStyle w:val="Standard1"/>
        <w:widowControl/>
        <w:numPr>
          <w:ilvl w:val="2"/>
          <w:numId w:val="24"/>
        </w:numPr>
        <w:spacing w:before="60"/>
        <w:ind w:left="1418" w:hanging="710"/>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Provedení </w:t>
      </w:r>
      <w:proofErr w:type="spellStart"/>
      <w:r w:rsidRPr="006873B3">
        <w:rPr>
          <w:rFonts w:ascii="Arial" w:hAnsi="Arial" w:cs="Arial"/>
          <w:sz w:val="22"/>
          <w:szCs w:val="22"/>
          <w:shd w:val="clear" w:color="auto" w:fill="FFFFFF"/>
        </w:rPr>
        <w:t>switche</w:t>
      </w:r>
      <w:proofErr w:type="spellEnd"/>
      <w:r w:rsidRPr="006873B3">
        <w:rPr>
          <w:rFonts w:ascii="Arial" w:hAnsi="Arial" w:cs="Arial"/>
          <w:sz w:val="22"/>
          <w:szCs w:val="22"/>
          <w:shd w:val="clear" w:color="auto" w:fill="FFFFFF"/>
        </w:rPr>
        <w:t xml:space="preserve"> do standardního 19" racku.</w:t>
      </w:r>
    </w:p>
    <w:p w14:paraId="26C9106A" w14:textId="77777777" w:rsidR="001B42E4" w:rsidRPr="006873B3" w:rsidRDefault="0053224D">
      <w:pPr>
        <w:pStyle w:val="Standard1"/>
        <w:widowControl/>
        <w:spacing w:before="60"/>
        <w:ind w:left="720"/>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0A876B9B" w14:textId="77777777" w:rsidR="001B42E4" w:rsidRPr="006873B3" w:rsidRDefault="0053224D">
      <w:pPr>
        <w:pStyle w:val="Standard1"/>
        <w:widowControl/>
        <w:numPr>
          <w:ilvl w:val="2"/>
          <w:numId w:val="24"/>
        </w:numPr>
        <w:spacing w:before="60"/>
        <w:ind w:left="1418" w:hanging="710"/>
        <w:jc w:val="both"/>
        <w:rPr>
          <w:rFonts w:ascii="Arial" w:hAnsi="Arial" w:cs="Arial"/>
          <w:sz w:val="22"/>
          <w:szCs w:val="22"/>
          <w:shd w:val="clear" w:color="auto" w:fill="FFFFFF"/>
        </w:rPr>
      </w:pPr>
      <w:proofErr w:type="spellStart"/>
      <w:r w:rsidRPr="006873B3">
        <w:rPr>
          <w:rFonts w:ascii="Arial" w:hAnsi="Arial" w:cs="Arial"/>
          <w:sz w:val="22"/>
          <w:szCs w:val="22"/>
          <w:shd w:val="clear" w:color="auto" w:fill="FFFFFF"/>
        </w:rPr>
        <w:t>Switch</w:t>
      </w:r>
      <w:proofErr w:type="spellEnd"/>
      <w:r w:rsidRPr="006873B3">
        <w:rPr>
          <w:rFonts w:ascii="Arial" w:hAnsi="Arial" w:cs="Arial"/>
          <w:sz w:val="22"/>
          <w:szCs w:val="22"/>
          <w:shd w:val="clear" w:color="auto" w:fill="FFFFFF"/>
        </w:rPr>
        <w:t xml:space="preserve"> musí mít duální napájení typu hot-</w:t>
      </w:r>
      <w:proofErr w:type="spellStart"/>
      <w:r w:rsidRPr="006873B3">
        <w:rPr>
          <w:rFonts w:ascii="Arial" w:hAnsi="Arial" w:cs="Arial"/>
          <w:sz w:val="22"/>
          <w:szCs w:val="22"/>
          <w:shd w:val="clear" w:color="auto" w:fill="FFFFFF"/>
        </w:rPr>
        <w:t>plug</w:t>
      </w:r>
      <w:proofErr w:type="spellEnd"/>
      <w:r w:rsidRPr="006873B3">
        <w:rPr>
          <w:rFonts w:ascii="Arial" w:hAnsi="Arial" w:cs="Arial"/>
          <w:sz w:val="22"/>
          <w:szCs w:val="22"/>
          <w:shd w:val="clear" w:color="auto" w:fill="FFFFFF"/>
        </w:rPr>
        <w:t>.</w:t>
      </w:r>
    </w:p>
    <w:p w14:paraId="0837DC86" w14:textId="77777777" w:rsidR="001B42E4" w:rsidRPr="006873B3" w:rsidRDefault="0053224D">
      <w:pPr>
        <w:pStyle w:val="Standard1"/>
        <w:widowControl/>
        <w:spacing w:before="60"/>
        <w:ind w:left="708"/>
        <w:jc w:val="both"/>
        <w:rPr>
          <w:rFonts w:ascii="Arial" w:hAnsi="Arial" w:cs="Arial"/>
          <w:color w:val="FF0000"/>
          <w:sz w:val="22"/>
          <w:szCs w:val="22"/>
          <w:shd w:val="clear" w:color="auto" w:fill="FFFFFF"/>
        </w:rPr>
      </w:pPr>
      <w:r w:rsidRPr="006873B3">
        <w:rPr>
          <w:rFonts w:ascii="Arial" w:hAnsi="Arial" w:cs="Arial"/>
          <w:color w:val="FF0000"/>
          <w:sz w:val="22"/>
          <w:szCs w:val="22"/>
          <w:shd w:val="clear" w:color="auto" w:fill="FFFFFF"/>
        </w:rPr>
        <w:t>Uveďte, zda nabídka splňuje požadavky [ANO/NE]:</w:t>
      </w:r>
    </w:p>
    <w:p w14:paraId="6213B188" w14:textId="77777777" w:rsidR="001B42E4" w:rsidRPr="006873B3" w:rsidRDefault="0053224D">
      <w:pPr>
        <w:pStyle w:val="Standard1"/>
        <w:widowControl/>
        <w:numPr>
          <w:ilvl w:val="2"/>
          <w:numId w:val="24"/>
        </w:numPr>
        <w:spacing w:before="120"/>
        <w:ind w:left="1440" w:hanging="720"/>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Součástí nabídky musí být tato propojovací </w:t>
      </w:r>
      <w:proofErr w:type="spellStart"/>
      <w:r w:rsidRPr="006873B3">
        <w:rPr>
          <w:rFonts w:ascii="Arial" w:hAnsi="Arial" w:cs="Arial"/>
          <w:sz w:val="22"/>
          <w:szCs w:val="22"/>
          <w:shd w:val="clear" w:color="auto" w:fill="FFFFFF"/>
        </w:rPr>
        <w:t>infinibandová</w:t>
      </w:r>
      <w:proofErr w:type="spellEnd"/>
      <w:r w:rsidRPr="006873B3">
        <w:rPr>
          <w:rFonts w:ascii="Arial" w:hAnsi="Arial" w:cs="Arial"/>
          <w:sz w:val="22"/>
          <w:szCs w:val="22"/>
          <w:shd w:val="clear" w:color="auto" w:fill="FFFFFF"/>
        </w:rPr>
        <w:t xml:space="preserve"> kabeláž pro připojení všech uzlů v lokalitě ZČU:</w:t>
      </w:r>
    </w:p>
    <w:p w14:paraId="288E98BB" w14:textId="77777777" w:rsidR="001B42E4" w:rsidRPr="006873B3" w:rsidRDefault="0053224D">
      <w:pPr>
        <w:pStyle w:val="Standard1"/>
        <w:widowControl/>
        <w:numPr>
          <w:ilvl w:val="3"/>
          <w:numId w:val="24"/>
        </w:numPr>
        <w:tabs>
          <w:tab w:val="left" w:pos="5668"/>
        </w:tabs>
        <w:spacing w:before="60"/>
        <w:ind w:left="1889" w:hanging="809"/>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NDR400 kabely na připojení dodávaných SCRATCH uzlů. Kabely kalkulujte délky </w:t>
      </w:r>
      <w:proofErr w:type="gramStart"/>
      <w:r w:rsidRPr="006873B3">
        <w:rPr>
          <w:rFonts w:ascii="Arial" w:hAnsi="Arial" w:cs="Arial"/>
          <w:sz w:val="22"/>
          <w:szCs w:val="22"/>
          <w:shd w:val="clear" w:color="auto" w:fill="FFFFFF"/>
        </w:rPr>
        <w:t>3m</w:t>
      </w:r>
      <w:proofErr w:type="gramEnd"/>
      <w:r w:rsidRPr="006873B3">
        <w:rPr>
          <w:rFonts w:ascii="Arial" w:hAnsi="Arial" w:cs="Arial"/>
          <w:sz w:val="22"/>
          <w:szCs w:val="22"/>
          <w:shd w:val="clear" w:color="auto" w:fill="FFFFFF"/>
        </w:rPr>
        <w:t>, na každý uzel dle počtu rozhraní z tabulky v bodě 1.3.8. Podle konkrétní situace na sále a polohy v racku je následně žádoucí dodat kabely na míru.</w:t>
      </w:r>
    </w:p>
    <w:p w14:paraId="01860E1C" w14:textId="77777777" w:rsidR="001B42E4" w:rsidRPr="006873B3" w:rsidRDefault="0053224D">
      <w:pPr>
        <w:pStyle w:val="Standard1"/>
        <w:widowControl/>
        <w:numPr>
          <w:ilvl w:val="3"/>
          <w:numId w:val="24"/>
        </w:numPr>
        <w:tabs>
          <w:tab w:val="left" w:pos="5668"/>
        </w:tabs>
        <w:spacing w:before="60"/>
        <w:ind w:left="1889" w:hanging="809"/>
        <w:jc w:val="both"/>
        <w:rPr>
          <w:rFonts w:ascii="Arial" w:hAnsi="Arial" w:cs="Arial"/>
          <w:sz w:val="22"/>
          <w:szCs w:val="22"/>
          <w:shd w:val="clear" w:color="auto" w:fill="FFFFFF"/>
        </w:rPr>
      </w:pPr>
      <w:r w:rsidRPr="006873B3">
        <w:rPr>
          <w:rFonts w:ascii="Arial" w:hAnsi="Arial" w:cs="Arial"/>
          <w:sz w:val="22"/>
          <w:szCs w:val="22"/>
          <w:shd w:val="clear" w:color="auto" w:fill="FFFFFF"/>
        </w:rPr>
        <w:t>NDR200 nebo HDR200 IB kabely na připojení dodávaných HD uzlů. Kabely kalkulujte délky 7.</w:t>
      </w:r>
      <w:proofErr w:type="gramStart"/>
      <w:r w:rsidRPr="006873B3">
        <w:rPr>
          <w:rFonts w:ascii="Arial" w:hAnsi="Arial" w:cs="Arial"/>
          <w:sz w:val="22"/>
          <w:szCs w:val="22"/>
          <w:shd w:val="clear" w:color="auto" w:fill="FFFFFF"/>
        </w:rPr>
        <w:t>5m</w:t>
      </w:r>
      <w:proofErr w:type="gramEnd"/>
      <w:r w:rsidRPr="006873B3">
        <w:rPr>
          <w:rFonts w:ascii="Arial" w:hAnsi="Arial" w:cs="Arial"/>
          <w:sz w:val="22"/>
          <w:szCs w:val="22"/>
          <w:shd w:val="clear" w:color="auto" w:fill="FFFFFF"/>
        </w:rPr>
        <w:t>, na každý uzel dle počtu rozhraní z tabulky v bodě 1.3.8. Podle konkrétní situace na sále a polohy v racku je následně žádoucí dodat kabely na míru.</w:t>
      </w:r>
    </w:p>
    <w:p w14:paraId="0ED8094A" w14:textId="77777777" w:rsidR="001B42E4" w:rsidRPr="006873B3" w:rsidRDefault="0053224D">
      <w:pPr>
        <w:pStyle w:val="Standard1"/>
        <w:widowControl/>
        <w:numPr>
          <w:ilvl w:val="3"/>
          <w:numId w:val="24"/>
        </w:numPr>
        <w:tabs>
          <w:tab w:val="left" w:pos="5668"/>
        </w:tabs>
        <w:spacing w:before="60"/>
        <w:ind w:left="1889" w:hanging="809"/>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HDR200 kabely pro připojení 20 stávajících GPU uzlů. Kabely kalkulujte délky </w:t>
      </w:r>
      <w:proofErr w:type="gramStart"/>
      <w:r w:rsidRPr="006873B3">
        <w:rPr>
          <w:rFonts w:ascii="Arial" w:hAnsi="Arial" w:cs="Arial"/>
          <w:sz w:val="22"/>
          <w:szCs w:val="22"/>
          <w:shd w:val="clear" w:color="auto" w:fill="FFFFFF"/>
        </w:rPr>
        <w:t>10m</w:t>
      </w:r>
      <w:proofErr w:type="gramEnd"/>
      <w:r w:rsidRPr="006873B3">
        <w:rPr>
          <w:rFonts w:ascii="Arial" w:hAnsi="Arial" w:cs="Arial"/>
          <w:sz w:val="22"/>
          <w:szCs w:val="22"/>
          <w:shd w:val="clear" w:color="auto" w:fill="FFFFFF"/>
        </w:rPr>
        <w:t>. Podle konkrétní situace na sále a polohy v racku je následně žádoucí dodat kabely na míru.</w:t>
      </w:r>
    </w:p>
    <w:p w14:paraId="10E90972" w14:textId="77777777" w:rsidR="001B42E4" w:rsidRPr="006873B3" w:rsidRDefault="0053224D">
      <w:pPr>
        <w:pStyle w:val="Standard1"/>
        <w:widowControl/>
        <w:numPr>
          <w:ilvl w:val="3"/>
          <w:numId w:val="24"/>
        </w:numPr>
        <w:tabs>
          <w:tab w:val="left" w:pos="5668"/>
        </w:tabs>
        <w:spacing w:before="60"/>
        <w:ind w:left="1889" w:hanging="809"/>
        <w:jc w:val="both"/>
        <w:rPr>
          <w:rFonts w:ascii="Arial" w:hAnsi="Arial" w:cs="Arial"/>
          <w:sz w:val="22"/>
          <w:szCs w:val="22"/>
          <w:shd w:val="clear" w:color="auto" w:fill="FFFFFF"/>
        </w:rPr>
      </w:pPr>
      <w:r w:rsidRPr="006873B3">
        <w:rPr>
          <w:rFonts w:ascii="Arial" w:hAnsi="Arial" w:cs="Arial"/>
          <w:sz w:val="22"/>
          <w:szCs w:val="22"/>
          <w:shd w:val="clear" w:color="auto" w:fill="FFFFFF"/>
        </w:rPr>
        <w:t xml:space="preserve">HDR100 kabely pro připojení 3 stávajících FE diskových polí. Kabely kalkulujte délky </w:t>
      </w:r>
      <w:proofErr w:type="gramStart"/>
      <w:r w:rsidRPr="006873B3">
        <w:rPr>
          <w:rFonts w:ascii="Arial" w:hAnsi="Arial" w:cs="Arial"/>
          <w:sz w:val="22"/>
          <w:szCs w:val="22"/>
          <w:shd w:val="clear" w:color="auto" w:fill="FFFFFF"/>
        </w:rPr>
        <w:t>15m</w:t>
      </w:r>
      <w:proofErr w:type="gramEnd"/>
      <w:r w:rsidRPr="006873B3">
        <w:rPr>
          <w:rFonts w:ascii="Arial" w:hAnsi="Arial" w:cs="Arial"/>
          <w:sz w:val="22"/>
          <w:szCs w:val="22"/>
          <w:shd w:val="clear" w:color="auto" w:fill="FFFFFF"/>
        </w:rPr>
        <w:t>. Podle konkrétní situace na sále a polohy v racku je následně žádoucí dodat kabely na míru.</w:t>
      </w:r>
    </w:p>
    <w:p w14:paraId="571C03D0" w14:textId="77777777" w:rsidR="001B42E4" w:rsidRPr="006873B3" w:rsidRDefault="001B42E4">
      <w:pPr>
        <w:pStyle w:val="Standard1"/>
        <w:widowControl/>
        <w:spacing w:before="60"/>
        <w:ind w:left="708"/>
        <w:jc w:val="both"/>
        <w:rPr>
          <w:rFonts w:ascii="Arial" w:hAnsi="Arial" w:cs="Arial"/>
          <w:b/>
          <w:u w:val="single"/>
        </w:rPr>
      </w:pPr>
    </w:p>
    <w:p w14:paraId="68CB16E4" w14:textId="11715877" w:rsidR="006204C4" w:rsidRDefault="006204C4">
      <w:pPr>
        <w:pStyle w:val="Standarduser"/>
        <w:spacing w:after="0" w:line="240" w:lineRule="auto"/>
        <w:rPr>
          <w:rFonts w:ascii="Arial" w:hAnsi="Arial" w:cs="Arial"/>
          <w:b/>
          <w:sz w:val="24"/>
          <w:szCs w:val="24"/>
          <w:u w:val="single"/>
        </w:rPr>
      </w:pPr>
      <w:r>
        <w:rPr>
          <w:rFonts w:ascii="Arial" w:hAnsi="Arial" w:cs="Arial"/>
          <w:b/>
          <w:sz w:val="24"/>
          <w:szCs w:val="24"/>
          <w:u w:val="single"/>
        </w:rPr>
        <w:br w:type="page"/>
      </w:r>
    </w:p>
    <w:p w14:paraId="523A268F" w14:textId="77777777" w:rsidR="001B42E4" w:rsidRPr="006873B3" w:rsidRDefault="001B42E4">
      <w:pPr>
        <w:pStyle w:val="Textkomente7"/>
        <w:numPr>
          <w:ilvl w:val="0"/>
          <w:numId w:val="55"/>
        </w:numPr>
        <w:spacing w:after="0" w:line="240" w:lineRule="auto"/>
        <w:rPr>
          <w:rFonts w:ascii="Arial" w:eastAsia="Verdana" w:hAnsi="Arial" w:cs="Arial"/>
          <w:b/>
          <w:vanish/>
          <w:sz w:val="24"/>
          <w:szCs w:val="24"/>
          <w:u w:val="single"/>
        </w:rPr>
      </w:pPr>
    </w:p>
    <w:p w14:paraId="1BE60DD9" w14:textId="77777777" w:rsidR="001B42E4" w:rsidRPr="006873B3" w:rsidRDefault="001B42E4">
      <w:pPr>
        <w:pStyle w:val="Textkomente7"/>
        <w:numPr>
          <w:ilvl w:val="0"/>
          <w:numId w:val="23"/>
        </w:numPr>
        <w:spacing w:after="0" w:line="240" w:lineRule="auto"/>
        <w:rPr>
          <w:rFonts w:ascii="Arial" w:eastAsia="Verdana" w:hAnsi="Arial" w:cs="Arial"/>
          <w:b/>
          <w:vanish/>
          <w:sz w:val="24"/>
          <w:szCs w:val="24"/>
          <w:u w:val="single"/>
        </w:rPr>
      </w:pPr>
    </w:p>
    <w:p w14:paraId="63AE05C3" w14:textId="77777777" w:rsidR="001B42E4" w:rsidRPr="006873B3" w:rsidRDefault="001B42E4">
      <w:pPr>
        <w:pStyle w:val="Textkomente7"/>
        <w:numPr>
          <w:ilvl w:val="0"/>
          <w:numId w:val="23"/>
        </w:numPr>
        <w:spacing w:after="0" w:line="240" w:lineRule="auto"/>
        <w:rPr>
          <w:rFonts w:ascii="Arial" w:eastAsia="Verdana" w:hAnsi="Arial" w:cs="Arial"/>
          <w:b/>
          <w:vanish/>
          <w:sz w:val="24"/>
          <w:szCs w:val="24"/>
          <w:u w:val="single"/>
        </w:rPr>
      </w:pPr>
    </w:p>
    <w:p w14:paraId="261FF211" w14:textId="77777777" w:rsidR="001B42E4" w:rsidRPr="006873B3" w:rsidRDefault="001B42E4">
      <w:pPr>
        <w:pStyle w:val="Textkomente7"/>
        <w:numPr>
          <w:ilvl w:val="0"/>
          <w:numId w:val="56"/>
        </w:numPr>
        <w:spacing w:after="0" w:line="240" w:lineRule="auto"/>
        <w:ind w:left="720" w:hanging="360"/>
        <w:jc w:val="both"/>
        <w:rPr>
          <w:rFonts w:ascii="Arial" w:eastAsia="Verdana" w:hAnsi="Arial" w:cs="Arial"/>
          <w:vanish/>
        </w:rPr>
      </w:pPr>
    </w:p>
    <w:p w14:paraId="3296430E" w14:textId="77777777" w:rsidR="001B42E4" w:rsidRPr="006873B3" w:rsidRDefault="001B42E4">
      <w:pPr>
        <w:pStyle w:val="Textkomente7"/>
        <w:numPr>
          <w:ilvl w:val="0"/>
          <w:numId w:val="22"/>
        </w:numPr>
        <w:spacing w:after="0" w:line="240" w:lineRule="auto"/>
        <w:ind w:left="720" w:hanging="360"/>
        <w:jc w:val="both"/>
        <w:rPr>
          <w:rFonts w:ascii="Arial" w:eastAsia="Verdana" w:hAnsi="Arial" w:cs="Arial"/>
          <w:vanish/>
        </w:rPr>
      </w:pPr>
    </w:p>
    <w:p w14:paraId="49973180" w14:textId="77777777" w:rsidR="001B42E4" w:rsidRPr="006873B3" w:rsidRDefault="001B42E4">
      <w:pPr>
        <w:pStyle w:val="Textkomente7"/>
        <w:numPr>
          <w:ilvl w:val="0"/>
          <w:numId w:val="22"/>
        </w:numPr>
        <w:spacing w:after="0" w:line="240" w:lineRule="auto"/>
        <w:ind w:left="720" w:hanging="360"/>
        <w:jc w:val="both"/>
        <w:rPr>
          <w:rFonts w:ascii="Arial" w:eastAsia="Verdana" w:hAnsi="Arial" w:cs="Arial"/>
          <w:vanish/>
        </w:rPr>
      </w:pPr>
    </w:p>
    <w:p w14:paraId="4852C4EE" w14:textId="77777777" w:rsidR="001B42E4" w:rsidRPr="006873B3" w:rsidRDefault="001B42E4">
      <w:pPr>
        <w:pStyle w:val="Standarduser"/>
        <w:spacing w:after="0" w:line="240" w:lineRule="auto"/>
        <w:jc w:val="both"/>
        <w:rPr>
          <w:rFonts w:ascii="Arial" w:eastAsia="Verdana" w:hAnsi="Arial" w:cs="Arial"/>
          <w:vanish/>
        </w:rPr>
      </w:pPr>
    </w:p>
    <w:p w14:paraId="2A59B89A" w14:textId="2DC7982C" w:rsidR="001B42E4" w:rsidRPr="006873B3" w:rsidRDefault="0053224D">
      <w:pPr>
        <w:pStyle w:val="Standarduser"/>
        <w:numPr>
          <w:ilvl w:val="0"/>
          <w:numId w:val="21"/>
        </w:numPr>
        <w:spacing w:before="60" w:after="0" w:line="240" w:lineRule="auto"/>
        <w:ind w:left="426" w:hanging="426"/>
        <w:jc w:val="both"/>
        <w:rPr>
          <w:rFonts w:ascii="Arial" w:hAnsi="Arial" w:cs="Arial"/>
        </w:rPr>
      </w:pPr>
      <w:bookmarkStart w:id="15" w:name="_Ref4723402452"/>
      <w:r w:rsidRPr="006873B3">
        <w:rPr>
          <w:rFonts w:ascii="Arial" w:hAnsi="Arial" w:cs="Arial"/>
          <w:b/>
          <w:u w:val="single"/>
        </w:rPr>
        <w:t xml:space="preserve">Základní informace a požadavky na </w:t>
      </w:r>
      <w:bookmarkEnd w:id="15"/>
      <w:r w:rsidR="00480D72" w:rsidRPr="006873B3">
        <w:rPr>
          <w:rFonts w:ascii="Arial" w:hAnsi="Arial" w:cs="Arial"/>
          <w:b/>
          <w:u w:val="single"/>
        </w:rPr>
        <w:t>diskov</w:t>
      </w:r>
      <w:r w:rsidR="00480D72">
        <w:rPr>
          <w:rFonts w:ascii="Arial" w:hAnsi="Arial" w:cs="Arial"/>
          <w:b/>
          <w:u w:val="single"/>
        </w:rPr>
        <w:t>é</w:t>
      </w:r>
      <w:r w:rsidR="00480D72" w:rsidRPr="006873B3">
        <w:rPr>
          <w:rFonts w:ascii="Arial" w:hAnsi="Arial" w:cs="Arial"/>
          <w:b/>
          <w:u w:val="single"/>
        </w:rPr>
        <w:t xml:space="preserve"> </w:t>
      </w:r>
      <w:r w:rsidRPr="006873B3">
        <w:rPr>
          <w:rFonts w:ascii="Arial" w:hAnsi="Arial" w:cs="Arial"/>
          <w:b/>
          <w:u w:val="single"/>
        </w:rPr>
        <w:t>úložiště – část 2 veřejné zakázky</w:t>
      </w:r>
    </w:p>
    <w:p w14:paraId="4F0BB320" w14:textId="07ABE24E" w:rsidR="001B42E4" w:rsidRPr="00734152" w:rsidRDefault="0053224D" w:rsidP="00734152">
      <w:pPr>
        <w:pStyle w:val="Standarduser"/>
        <w:numPr>
          <w:ilvl w:val="1"/>
          <w:numId w:val="21"/>
        </w:numPr>
        <w:spacing w:before="120" w:after="120" w:line="240" w:lineRule="auto"/>
        <w:ind w:left="720" w:hanging="578"/>
        <w:jc w:val="both"/>
        <w:rPr>
          <w:rFonts w:ascii="Arial" w:hAnsi="Arial" w:cs="Arial"/>
        </w:rPr>
      </w:pPr>
      <w:r w:rsidRPr="00734152">
        <w:rPr>
          <w:rFonts w:ascii="Arial" w:hAnsi="Arial" w:cs="Arial"/>
        </w:rPr>
        <w:t xml:space="preserve">Předpokládaná </w:t>
      </w:r>
      <w:r w:rsidR="00175909" w:rsidRPr="00734152">
        <w:rPr>
          <w:rFonts w:ascii="Arial" w:hAnsi="Arial" w:cs="Arial"/>
        </w:rPr>
        <w:t xml:space="preserve">hodnota a zároveň </w:t>
      </w:r>
      <w:r w:rsidR="00175909" w:rsidRPr="00BF5BC7">
        <w:rPr>
          <w:rFonts w:ascii="Arial" w:hAnsi="Arial" w:cs="Arial"/>
          <w:b/>
        </w:rPr>
        <w:t xml:space="preserve">maximální možná nabídková </w:t>
      </w:r>
      <w:r w:rsidRPr="00BF5BC7">
        <w:rPr>
          <w:rFonts w:ascii="Arial" w:hAnsi="Arial" w:cs="Arial"/>
          <w:b/>
        </w:rPr>
        <w:t>cena</w:t>
      </w:r>
      <w:r w:rsidRPr="00734152">
        <w:rPr>
          <w:rFonts w:ascii="Arial" w:hAnsi="Arial" w:cs="Arial"/>
        </w:rPr>
        <w:t xml:space="preserve"> této části veřejné zakázky je </w:t>
      </w:r>
      <w:r w:rsidRPr="00BF5BC7">
        <w:rPr>
          <w:rFonts w:ascii="Arial" w:hAnsi="Arial" w:cs="Arial"/>
        </w:rPr>
        <w:t>2</w:t>
      </w:r>
      <w:r w:rsidR="00175909" w:rsidRPr="00BF5BC7">
        <w:rPr>
          <w:rFonts w:ascii="Arial" w:hAnsi="Arial" w:cs="Arial"/>
        </w:rPr>
        <w:t xml:space="preserve"> 500 </w:t>
      </w:r>
      <w:proofErr w:type="gramStart"/>
      <w:r w:rsidRPr="00BF5BC7">
        <w:rPr>
          <w:rFonts w:ascii="Arial" w:hAnsi="Arial" w:cs="Arial"/>
        </w:rPr>
        <w:t>000</w:t>
      </w:r>
      <w:r w:rsidRPr="00734152">
        <w:rPr>
          <w:rFonts w:ascii="Arial" w:hAnsi="Arial" w:cs="Arial"/>
        </w:rPr>
        <w:t>,</w:t>
      </w:r>
      <w:r w:rsidRPr="00734152">
        <w:rPr>
          <w:rFonts w:ascii="Arial" w:hAnsi="Arial" w:cs="Arial"/>
        </w:rPr>
        <w:noBreakHyphen/>
      </w:r>
      <w:proofErr w:type="gramEnd"/>
      <w:r w:rsidRPr="00734152">
        <w:rPr>
          <w:rFonts w:ascii="Arial" w:hAnsi="Arial" w:cs="Arial"/>
        </w:rPr>
        <w:t> Kč bez DPH.</w:t>
      </w:r>
    </w:p>
    <w:p w14:paraId="0EE3C1E6" w14:textId="77777777" w:rsidR="001B42E4" w:rsidRPr="00734152" w:rsidRDefault="0053224D" w:rsidP="00734152">
      <w:pPr>
        <w:pStyle w:val="Standarduser"/>
        <w:numPr>
          <w:ilvl w:val="1"/>
          <w:numId w:val="21"/>
        </w:numPr>
        <w:spacing w:before="120" w:after="120" w:line="240" w:lineRule="auto"/>
        <w:ind w:left="720" w:hanging="578"/>
        <w:jc w:val="both"/>
        <w:rPr>
          <w:rFonts w:ascii="Arial" w:hAnsi="Arial" w:cs="Arial"/>
        </w:rPr>
      </w:pPr>
      <w:r w:rsidRPr="00734152">
        <w:rPr>
          <w:rFonts w:ascii="Arial" w:hAnsi="Arial" w:cs="Arial"/>
          <w:b/>
        </w:rPr>
        <w:t>Místem plnění</w:t>
      </w:r>
      <w:r w:rsidRPr="00734152">
        <w:rPr>
          <w:rFonts w:ascii="Arial" w:hAnsi="Arial" w:cs="Arial"/>
        </w:rPr>
        <w:t xml:space="preserve"> je následující lokalita:</w:t>
      </w:r>
    </w:p>
    <w:p w14:paraId="52923DEA" w14:textId="77777777" w:rsidR="001B42E4" w:rsidRPr="006873B3" w:rsidRDefault="0053224D">
      <w:pPr>
        <w:pStyle w:val="Standarduser"/>
        <w:numPr>
          <w:ilvl w:val="1"/>
          <w:numId w:val="19"/>
        </w:numPr>
        <w:spacing w:before="60" w:after="0" w:line="240" w:lineRule="auto"/>
        <w:ind w:left="1418" w:hanging="284"/>
        <w:jc w:val="both"/>
        <w:rPr>
          <w:rFonts w:ascii="Arial" w:hAnsi="Arial" w:cs="Arial"/>
        </w:rPr>
      </w:pPr>
      <w:r w:rsidRPr="006873B3">
        <w:rPr>
          <w:rFonts w:ascii="Arial" w:hAnsi="Arial" w:cs="Arial"/>
          <w:shd w:val="clear" w:color="auto" w:fill="FFFFFF"/>
        </w:rPr>
        <w:t xml:space="preserve">Západočeská univerzita v Plzni, Univerzitní 20, 30100 Plzeň (dále jen </w:t>
      </w:r>
      <w:r w:rsidRPr="006873B3">
        <w:rPr>
          <w:rFonts w:ascii="Arial" w:hAnsi="Arial" w:cs="Arial"/>
          <w:b/>
          <w:bCs/>
          <w:shd w:val="clear" w:color="auto" w:fill="FFFFFF"/>
        </w:rPr>
        <w:t>„ZČU“</w:t>
      </w:r>
      <w:r w:rsidRPr="006873B3">
        <w:rPr>
          <w:rFonts w:ascii="Arial" w:hAnsi="Arial" w:cs="Arial"/>
          <w:shd w:val="clear" w:color="auto" w:fill="FFFFFF"/>
        </w:rPr>
        <w:t>)</w:t>
      </w:r>
    </w:p>
    <w:p w14:paraId="4F5E1E09" w14:textId="77777777" w:rsidR="001B42E4" w:rsidRPr="006873B3" w:rsidRDefault="0053224D">
      <w:pPr>
        <w:pStyle w:val="Standarduser"/>
        <w:numPr>
          <w:ilvl w:val="1"/>
          <w:numId w:val="21"/>
        </w:numPr>
        <w:spacing w:before="120" w:after="120" w:line="240" w:lineRule="auto"/>
        <w:ind w:left="720" w:hanging="578"/>
        <w:jc w:val="both"/>
        <w:rPr>
          <w:rFonts w:ascii="Arial" w:hAnsi="Arial" w:cs="Arial"/>
        </w:rPr>
      </w:pPr>
      <w:r w:rsidRPr="006873B3">
        <w:rPr>
          <w:rFonts w:ascii="Arial" w:hAnsi="Arial" w:cs="Arial"/>
          <w:b/>
        </w:rPr>
        <w:t>Obecné požadavky</w:t>
      </w:r>
    </w:p>
    <w:p w14:paraId="68B32BEA"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eastAsia="Arial Narrow" w:hAnsi="Arial" w:cs="Arial"/>
          <w:b/>
          <w:sz w:val="22"/>
          <w:szCs w:val="22"/>
        </w:rPr>
        <w:t>Předmětem</w:t>
      </w:r>
      <w:r w:rsidRPr="006873B3">
        <w:rPr>
          <w:rFonts w:ascii="Arial" w:eastAsia="Arial Narrow" w:hAnsi="Arial" w:cs="Arial"/>
          <w:sz w:val="22"/>
          <w:szCs w:val="22"/>
        </w:rPr>
        <w:t xml:space="preserve"> plnění této části veřejné zakázky bude kompletní řešení, sestávající se z dodávky, instalace a zprovoznění </w:t>
      </w:r>
      <w:r w:rsidRPr="006873B3">
        <w:rPr>
          <w:rFonts w:ascii="Arial" w:eastAsia="Arial Narrow" w:hAnsi="Arial" w:cs="Arial"/>
          <w:b/>
          <w:sz w:val="22"/>
          <w:szCs w:val="22"/>
        </w:rPr>
        <w:t xml:space="preserve">diskového úložiště </w:t>
      </w:r>
      <w:r w:rsidRPr="006873B3">
        <w:rPr>
          <w:rFonts w:ascii="Arial" w:eastAsia="Arial Narrow" w:hAnsi="Arial" w:cs="Arial"/>
          <w:sz w:val="22"/>
          <w:szCs w:val="22"/>
        </w:rPr>
        <w:t>podle specifikace uvedené dále v této části a jejich zapojení do stávající infrastruktury.</w:t>
      </w:r>
    </w:p>
    <w:p w14:paraId="3CA89862"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rPr>
        <w:t>Dodávka musí obsahovat:</w:t>
      </w:r>
    </w:p>
    <w:p w14:paraId="2AEAC26B" w14:textId="77777777" w:rsidR="001B42E4" w:rsidRPr="006873B3" w:rsidRDefault="0053224D">
      <w:pPr>
        <w:pStyle w:val="Standard1"/>
        <w:widowControl/>
        <w:numPr>
          <w:ilvl w:val="3"/>
          <w:numId w:val="21"/>
        </w:numPr>
        <w:spacing w:before="60"/>
        <w:ind w:left="2552" w:hanging="992"/>
        <w:jc w:val="both"/>
        <w:rPr>
          <w:rFonts w:ascii="Arial" w:hAnsi="Arial" w:cs="Arial"/>
        </w:rPr>
      </w:pPr>
      <w:r w:rsidRPr="006873B3">
        <w:rPr>
          <w:rFonts w:ascii="Arial" w:hAnsi="Arial" w:cs="Arial"/>
          <w:b/>
          <w:bCs/>
          <w:sz w:val="22"/>
          <w:szCs w:val="22"/>
        </w:rPr>
        <w:t>1</w:t>
      </w:r>
      <w:r w:rsidRPr="006873B3">
        <w:rPr>
          <w:rFonts w:ascii="Arial" w:hAnsi="Arial" w:cs="Arial"/>
          <w:sz w:val="22"/>
          <w:szCs w:val="22"/>
        </w:rPr>
        <w:t xml:space="preserve"> diskové </w:t>
      </w:r>
      <w:bookmarkStart w:id="16" w:name="_Hlk161729843"/>
      <w:r w:rsidRPr="006873B3">
        <w:rPr>
          <w:rFonts w:ascii="Arial" w:hAnsi="Arial" w:cs="Arial"/>
          <w:sz w:val="22"/>
          <w:szCs w:val="22"/>
        </w:rPr>
        <w:t xml:space="preserve">úložiště </w:t>
      </w:r>
      <w:bookmarkEnd w:id="16"/>
      <w:r w:rsidRPr="006873B3">
        <w:rPr>
          <w:rFonts w:ascii="Arial" w:hAnsi="Arial" w:cs="Arial"/>
          <w:sz w:val="22"/>
          <w:szCs w:val="22"/>
        </w:rPr>
        <w:t>v lokalitě ZČU</w:t>
      </w:r>
    </w:p>
    <w:p w14:paraId="0B313C0C" w14:textId="77777777" w:rsidR="001B42E4" w:rsidRPr="0072783F"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rPr>
        <w:t xml:space="preserve">Součástí předmětu plnění je rovněž poskytnutí záruky za jakost a řádnou funkčnost dodaného plnění, včetně technické podpory (dále také jen „záruka“) na dobu alespoň </w:t>
      </w:r>
      <w:r w:rsidRPr="006873B3">
        <w:rPr>
          <w:rFonts w:ascii="Arial" w:hAnsi="Arial" w:cs="Arial"/>
          <w:b/>
          <w:bCs/>
          <w:sz w:val="22"/>
          <w:szCs w:val="22"/>
        </w:rPr>
        <w:t>60 měsíců</w:t>
      </w:r>
      <w:r w:rsidRPr="006873B3">
        <w:rPr>
          <w:rFonts w:ascii="Arial" w:hAnsi="Arial" w:cs="Arial"/>
          <w:sz w:val="22"/>
          <w:szCs w:val="22"/>
        </w:rPr>
        <w:t xml:space="preserve"> na diskové pole</w:t>
      </w:r>
      <w:r w:rsidRPr="0072783F">
        <w:rPr>
          <w:rFonts w:ascii="Arial" w:hAnsi="Arial" w:cs="Arial"/>
          <w:sz w:val="22"/>
          <w:szCs w:val="22"/>
        </w:rPr>
        <w:t xml:space="preserve">. Detailní požadavky na poskytování služeb v rámci záruky jsou uvedeny v příloze č. 3 závazného vzoru smlouvy, který tvoří přílohu č. </w:t>
      </w:r>
      <w:proofErr w:type="gramStart"/>
      <w:r w:rsidRPr="0072783F">
        <w:rPr>
          <w:rFonts w:ascii="Arial" w:hAnsi="Arial" w:cs="Arial"/>
          <w:sz w:val="22"/>
          <w:szCs w:val="22"/>
        </w:rPr>
        <w:t>2B</w:t>
      </w:r>
      <w:proofErr w:type="gramEnd"/>
      <w:r w:rsidRPr="0072783F">
        <w:rPr>
          <w:rFonts w:ascii="Arial" w:hAnsi="Arial" w:cs="Arial"/>
          <w:sz w:val="22"/>
          <w:szCs w:val="22"/>
        </w:rPr>
        <w:t xml:space="preserve"> zadávací dokumentace.</w:t>
      </w:r>
    </w:p>
    <w:p w14:paraId="7AD93C2C"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7AE65D71" w14:textId="34851E6A"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 xml:space="preserve">Uveďte délku </w:t>
      </w:r>
      <w:r w:rsidR="00F23F2F">
        <w:rPr>
          <w:rFonts w:ascii="Arial" w:hAnsi="Arial" w:cs="Arial"/>
          <w:color w:val="FF0000"/>
          <w:sz w:val="22"/>
          <w:szCs w:val="22"/>
        </w:rPr>
        <w:t>záruky</w:t>
      </w:r>
      <w:r w:rsidRPr="006873B3">
        <w:rPr>
          <w:rFonts w:ascii="Arial" w:hAnsi="Arial" w:cs="Arial"/>
          <w:color w:val="FF0000"/>
          <w:sz w:val="22"/>
          <w:szCs w:val="22"/>
        </w:rPr>
        <w:t>:</w:t>
      </w:r>
    </w:p>
    <w:p w14:paraId="729BA2D2"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b/>
          <w:sz w:val="22"/>
          <w:szCs w:val="22"/>
        </w:rPr>
        <w:t>Instalací zprovozněním</w:t>
      </w:r>
      <w:r w:rsidRPr="006873B3">
        <w:rPr>
          <w:rFonts w:ascii="Arial" w:hAnsi="Arial" w:cs="Arial"/>
          <w:sz w:val="22"/>
          <w:szCs w:val="22"/>
        </w:rPr>
        <w:t xml:space="preserve"> se rozumí instalace hardware do stávajících </w:t>
      </w:r>
      <w:proofErr w:type="spellStart"/>
      <w:r w:rsidRPr="006873B3">
        <w:rPr>
          <w:rFonts w:ascii="Arial" w:hAnsi="Arial" w:cs="Arial"/>
          <w:sz w:val="22"/>
          <w:szCs w:val="22"/>
        </w:rPr>
        <w:t>rack</w:t>
      </w:r>
      <w:proofErr w:type="spellEnd"/>
      <w:r w:rsidRPr="006873B3">
        <w:rPr>
          <w:rFonts w:ascii="Arial" w:hAnsi="Arial" w:cs="Arial"/>
          <w:sz w:val="22"/>
          <w:szCs w:val="22"/>
        </w:rPr>
        <w:t xml:space="preserve"> skříní, zapojení všech síťových rozhraní, zapojení do elektrické sítě, nastavení </w:t>
      </w:r>
      <w:proofErr w:type="spellStart"/>
      <w:r w:rsidRPr="006873B3">
        <w:rPr>
          <w:rFonts w:ascii="Arial" w:hAnsi="Arial" w:cs="Arial"/>
          <w:sz w:val="22"/>
          <w:szCs w:val="22"/>
        </w:rPr>
        <w:t>BIOSu</w:t>
      </w:r>
      <w:proofErr w:type="spellEnd"/>
      <w:r w:rsidRPr="006873B3">
        <w:rPr>
          <w:rFonts w:ascii="Arial" w:hAnsi="Arial" w:cs="Arial"/>
          <w:sz w:val="22"/>
          <w:szCs w:val="22"/>
        </w:rPr>
        <w:t xml:space="preserve"> a BMC dle pokynů zadavatele a spuštění hardware a ověření bezchybného chodu všech komponent. Pokud bude dodavatel preferovat prověření výkonových požadavků na vlastní instalaci linuxových strojů, musí být součástí instalace a zprovoznění také instalace příslušného počtu serverů.</w:t>
      </w:r>
    </w:p>
    <w:p w14:paraId="57C24C59" w14:textId="77777777" w:rsidR="001B42E4" w:rsidRPr="006873B3" w:rsidRDefault="0053224D">
      <w:pPr>
        <w:pStyle w:val="Standarduser"/>
        <w:numPr>
          <w:ilvl w:val="1"/>
          <w:numId w:val="21"/>
        </w:numPr>
        <w:spacing w:before="240" w:after="120" w:line="240" w:lineRule="auto"/>
        <w:ind w:left="720" w:hanging="578"/>
        <w:jc w:val="both"/>
        <w:rPr>
          <w:rFonts w:ascii="Arial" w:hAnsi="Arial" w:cs="Arial"/>
        </w:rPr>
      </w:pPr>
      <w:r w:rsidRPr="006873B3">
        <w:rPr>
          <w:rFonts w:ascii="Arial" w:hAnsi="Arial" w:cs="Arial"/>
          <w:b/>
        </w:rPr>
        <w:t>Detailní technické požadavky na diskové úložiště v lokalitě ZČU:</w:t>
      </w:r>
    </w:p>
    <w:p w14:paraId="53F7C820"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eastAsia="Arial Narrow" w:hAnsi="Arial" w:cs="Arial"/>
          <w:sz w:val="22"/>
        </w:rPr>
        <w:t>Diskové úložiště v lokalitě ZČU bude připojeno ke třem stávajícím souborovým serverům/</w:t>
      </w:r>
      <w:proofErr w:type="spellStart"/>
      <w:r w:rsidRPr="006873B3">
        <w:rPr>
          <w:rFonts w:ascii="Arial" w:eastAsia="Arial Narrow" w:hAnsi="Arial" w:cs="Arial"/>
          <w:sz w:val="22"/>
        </w:rPr>
        <w:t>frontendům</w:t>
      </w:r>
      <w:proofErr w:type="spellEnd"/>
      <w:r w:rsidRPr="006873B3">
        <w:rPr>
          <w:rFonts w:ascii="Arial" w:eastAsia="Arial Narrow" w:hAnsi="Arial" w:cs="Arial"/>
          <w:sz w:val="22"/>
        </w:rPr>
        <w:t xml:space="preserve">, které </w:t>
      </w:r>
      <w:r w:rsidRPr="006873B3">
        <w:rPr>
          <w:rFonts w:ascii="Arial" w:eastAsia="Arial Narrow" w:hAnsi="Arial" w:cs="Arial"/>
          <w:b/>
          <w:bCs/>
          <w:sz w:val="22"/>
        </w:rPr>
        <w:t>nejsou</w:t>
      </w:r>
      <w:r w:rsidRPr="006873B3">
        <w:rPr>
          <w:rFonts w:ascii="Arial" w:eastAsia="Arial Narrow" w:hAnsi="Arial" w:cs="Arial"/>
          <w:sz w:val="22"/>
        </w:rPr>
        <w:t xml:space="preserve"> součástí zakázky. Každý server má pro připojení úložiště k dispozici tři </w:t>
      </w:r>
      <w:proofErr w:type="spellStart"/>
      <w:r w:rsidRPr="006873B3">
        <w:rPr>
          <w:rFonts w:ascii="Arial" w:eastAsia="Arial Narrow" w:hAnsi="Arial" w:cs="Arial"/>
          <w:sz w:val="22"/>
        </w:rPr>
        <w:t>PCIe</w:t>
      </w:r>
      <w:proofErr w:type="spellEnd"/>
      <w:r w:rsidRPr="006873B3">
        <w:rPr>
          <w:rFonts w:ascii="Arial" w:eastAsia="Arial Narrow" w:hAnsi="Arial" w:cs="Arial"/>
          <w:sz w:val="22"/>
        </w:rPr>
        <w:t xml:space="preserve"> 3.0 x8 sloty pro kartu velikosti HHHL, které je nutné osadit potřebným počtem vhodných karet.</w:t>
      </w:r>
    </w:p>
    <w:p w14:paraId="63C54CA3" w14:textId="77777777" w:rsidR="001B42E4" w:rsidRPr="006873B3" w:rsidRDefault="0053224D">
      <w:pPr>
        <w:pStyle w:val="Standard1"/>
        <w:widowControl/>
        <w:spacing w:before="60"/>
        <w:ind w:left="708"/>
        <w:jc w:val="both"/>
        <w:rPr>
          <w:rFonts w:ascii="Arial" w:hAnsi="Arial" w:cs="Arial"/>
        </w:rPr>
      </w:pPr>
      <w:r w:rsidRPr="006873B3">
        <w:rPr>
          <w:rFonts w:ascii="Arial" w:eastAsia="Arial Narrow" w:hAnsi="Arial" w:cs="Arial"/>
          <w:color w:val="FF0000"/>
          <w:sz w:val="22"/>
          <w:szCs w:val="22"/>
        </w:rPr>
        <w:t>Uveďte, kolika a jakými kartami budou servery osazeny:</w:t>
      </w:r>
    </w:p>
    <w:p w14:paraId="231A0154" w14:textId="1E4B866C"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Podmínky níže jsou definovány pro jedno úložiště, řešení se může skládat z</w:t>
      </w:r>
      <w:r w:rsidR="00884C8F">
        <w:rPr>
          <w:rFonts w:ascii="Arial" w:hAnsi="Arial" w:cs="Arial"/>
          <w:sz w:val="22"/>
          <w:szCs w:val="22"/>
          <w:shd w:val="clear" w:color="auto" w:fill="FFFFFF"/>
        </w:rPr>
        <w:t> </w:t>
      </w:r>
      <w:r w:rsidRPr="006873B3">
        <w:rPr>
          <w:rFonts w:ascii="Arial" w:hAnsi="Arial" w:cs="Arial"/>
          <w:sz w:val="22"/>
          <w:szCs w:val="22"/>
          <w:shd w:val="clear" w:color="auto" w:fill="FFFFFF"/>
        </w:rPr>
        <w:t>více nezávislých úložišť. Ve zvoleném řešení musí být možné každé úložiště připojit ke každému stávajícímu souborovému serveru tak, aby byly zachovány požadavky na redundanci řešení popsané v 2.4.8.</w:t>
      </w:r>
    </w:p>
    <w:p w14:paraId="37B1AD83"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365A44B2" w14:textId="77777777" w:rsidR="001B42E4" w:rsidRPr="006873B3" w:rsidRDefault="0053224D">
      <w:pPr>
        <w:pStyle w:val="Standarduser"/>
        <w:spacing w:before="60" w:after="0"/>
        <w:ind w:left="720"/>
        <w:jc w:val="both"/>
        <w:rPr>
          <w:rFonts w:ascii="Arial" w:hAnsi="Arial" w:cs="Arial"/>
          <w:color w:val="FF0000"/>
        </w:rPr>
      </w:pPr>
      <w:r w:rsidRPr="006873B3">
        <w:rPr>
          <w:rFonts w:ascii="Arial" w:hAnsi="Arial" w:cs="Arial"/>
          <w:color w:val="FF0000"/>
        </w:rPr>
        <w:t>Popište architekturu zvoleného řešení, zejména v případě složení z vícero menších úložišť:</w:t>
      </w:r>
    </w:p>
    <w:p w14:paraId="400A2CCB"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 xml:space="preserve">Celková kapacita (součet velikostí blokových zařízení exportovaných z diskového úložiště na server) musí být minimálně 1 PB, z toho 100 TB pro SSD disky. Poměr mezi rotačními a SSD disky musí být, i při případné nabídce řešení s vyšší kapacitou, alespoň 10:1 nebo lepší (tj. např. 9:1). Zabezpečení disků musí být pomocí RAID 6 v konfiguraci 8+2 (nebo lepší, tj. 7+2) nebo pomocí ekvivalentní technologie se stejnou úrovní zabezpečení (počet paritních disků). RAID skupin může být v poli více, na front-endu mohou být softwarově spojeny do jediného blokového zařízení pomocí softwarového RAID 0 nebo spojením za sebe. Všechny RAID 6 skupiny musí být nakonfigurovány stejně a musí být realizovány pomocí externího </w:t>
      </w:r>
      <w:proofErr w:type="spellStart"/>
      <w:r w:rsidRPr="006873B3">
        <w:rPr>
          <w:rFonts w:ascii="Arial" w:hAnsi="Arial" w:cs="Arial"/>
          <w:sz w:val="22"/>
          <w:szCs w:val="22"/>
          <w:shd w:val="clear" w:color="auto" w:fill="FFFFFF"/>
        </w:rPr>
        <w:t>kontroleru</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umožnujícího</w:t>
      </w:r>
      <w:proofErr w:type="spellEnd"/>
      <w:r w:rsidRPr="006873B3">
        <w:rPr>
          <w:rFonts w:ascii="Arial" w:hAnsi="Arial" w:cs="Arial"/>
          <w:sz w:val="22"/>
          <w:szCs w:val="22"/>
          <w:shd w:val="clear" w:color="auto" w:fill="FFFFFF"/>
        </w:rPr>
        <w:t xml:space="preserve"> současný přístup ze všech serverů, </w:t>
      </w:r>
      <w:r w:rsidRPr="006873B3">
        <w:rPr>
          <w:rFonts w:ascii="Arial" w:hAnsi="Arial" w:cs="Arial"/>
          <w:b/>
          <w:sz w:val="22"/>
          <w:szCs w:val="22"/>
          <w:shd w:val="clear" w:color="auto" w:fill="FFFFFF"/>
        </w:rPr>
        <w:t>SW RAID nebo RAID realizovaný na HBA kartě na front-endu není přípustný</w:t>
      </w:r>
      <w:r w:rsidRPr="006873B3">
        <w:rPr>
          <w:rFonts w:ascii="Arial" w:hAnsi="Arial" w:cs="Arial"/>
          <w:sz w:val="22"/>
          <w:szCs w:val="22"/>
          <w:shd w:val="clear" w:color="auto" w:fill="FFFFFF"/>
        </w:rPr>
        <w:t xml:space="preserve">. RAID musí být nakonfigurován tak, aby </w:t>
      </w:r>
      <w:proofErr w:type="spellStart"/>
      <w:r w:rsidRPr="006873B3">
        <w:rPr>
          <w:rFonts w:ascii="Arial" w:hAnsi="Arial" w:cs="Arial"/>
          <w:sz w:val="22"/>
          <w:szCs w:val="22"/>
          <w:shd w:val="clear" w:color="auto" w:fill="FFFFFF"/>
        </w:rPr>
        <w:t>rebuild</w:t>
      </w:r>
      <w:proofErr w:type="spellEnd"/>
      <w:r w:rsidRPr="006873B3">
        <w:rPr>
          <w:rFonts w:ascii="Arial" w:hAnsi="Arial" w:cs="Arial"/>
          <w:sz w:val="22"/>
          <w:szCs w:val="22"/>
          <w:shd w:val="clear" w:color="auto" w:fill="FFFFFF"/>
        </w:rPr>
        <w:t xml:space="preserve"> </w:t>
      </w:r>
      <w:r w:rsidRPr="006873B3">
        <w:rPr>
          <w:rFonts w:ascii="Arial" w:hAnsi="Arial" w:cs="Arial"/>
          <w:sz w:val="22"/>
          <w:szCs w:val="22"/>
          <w:shd w:val="clear" w:color="auto" w:fill="FFFFFF"/>
        </w:rPr>
        <w:lastRenderedPageBreak/>
        <w:t>neběžel více jak 48 hodin (během plného provozu, je přípustná degradace výkonu).</w:t>
      </w:r>
    </w:p>
    <w:p w14:paraId="61653033"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rPr>
        <w:t>Uveďte, zda nabídka splňuje požadavky [ANO/NE]:</w:t>
      </w:r>
    </w:p>
    <w:p w14:paraId="01F7072C" w14:textId="77777777" w:rsidR="001B42E4" w:rsidRPr="006873B3" w:rsidRDefault="0053224D">
      <w:pPr>
        <w:pStyle w:val="Standarduser"/>
        <w:spacing w:before="60" w:after="0"/>
        <w:ind w:left="720"/>
        <w:jc w:val="both"/>
        <w:rPr>
          <w:rFonts w:ascii="Arial" w:hAnsi="Arial" w:cs="Arial"/>
          <w:color w:val="FF0000"/>
        </w:rPr>
      </w:pPr>
      <w:r w:rsidRPr="006873B3">
        <w:rPr>
          <w:rFonts w:ascii="Arial" w:hAnsi="Arial" w:cs="Arial"/>
          <w:color w:val="FF0000"/>
        </w:rPr>
        <w:t xml:space="preserve">Popište skladbu úložiště – z kolik a jak velkých disků je složeno, jaké je zabezpečení disků (přená skladba </w:t>
      </w:r>
      <w:proofErr w:type="spellStart"/>
      <w:r w:rsidRPr="006873B3">
        <w:rPr>
          <w:rFonts w:ascii="Arial" w:hAnsi="Arial" w:cs="Arial"/>
          <w:color w:val="FF0000"/>
        </w:rPr>
        <w:t>RAIDu</w:t>
      </w:r>
      <w:proofErr w:type="spellEnd"/>
      <w:r w:rsidRPr="006873B3">
        <w:rPr>
          <w:rFonts w:ascii="Arial" w:hAnsi="Arial" w:cs="Arial"/>
          <w:color w:val="FF0000"/>
        </w:rPr>
        <w:t xml:space="preserve"> a počet skupin nebo popis alternativní použité technologie)</w:t>
      </w:r>
    </w:p>
    <w:p w14:paraId="7CDAD303"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Do požadované kapacity nejsou počítány paritní ani hot-</w:t>
      </w:r>
      <w:proofErr w:type="spellStart"/>
      <w:r w:rsidRPr="006873B3">
        <w:rPr>
          <w:rFonts w:ascii="Arial" w:hAnsi="Arial" w:cs="Arial"/>
          <w:sz w:val="22"/>
          <w:szCs w:val="22"/>
          <w:shd w:val="clear" w:color="auto" w:fill="FFFFFF"/>
        </w:rPr>
        <w:t>spare</w:t>
      </w:r>
      <w:proofErr w:type="spellEnd"/>
      <w:r w:rsidRPr="006873B3">
        <w:rPr>
          <w:rFonts w:ascii="Arial" w:hAnsi="Arial" w:cs="Arial"/>
          <w:sz w:val="22"/>
          <w:szCs w:val="22"/>
          <w:shd w:val="clear" w:color="auto" w:fill="FFFFFF"/>
        </w:rPr>
        <w:t xml:space="preserve"> disky. Dále musí být dodány nejméně 2 hot </w:t>
      </w:r>
      <w:proofErr w:type="spellStart"/>
      <w:r w:rsidRPr="006873B3">
        <w:rPr>
          <w:rFonts w:ascii="Arial" w:hAnsi="Arial" w:cs="Arial"/>
          <w:sz w:val="22"/>
          <w:szCs w:val="22"/>
          <w:shd w:val="clear" w:color="auto" w:fill="FFFFFF"/>
        </w:rPr>
        <w:t>spare</w:t>
      </w:r>
      <w:proofErr w:type="spellEnd"/>
      <w:r w:rsidRPr="006873B3">
        <w:rPr>
          <w:rFonts w:ascii="Arial" w:hAnsi="Arial" w:cs="Arial"/>
          <w:sz w:val="22"/>
          <w:szCs w:val="22"/>
          <w:shd w:val="clear" w:color="auto" w:fill="FFFFFF"/>
        </w:rPr>
        <w:t xml:space="preserve"> rotační disky a jeden hot </w:t>
      </w:r>
      <w:proofErr w:type="spellStart"/>
      <w:r w:rsidRPr="006873B3">
        <w:rPr>
          <w:rFonts w:ascii="Arial" w:hAnsi="Arial" w:cs="Arial"/>
          <w:sz w:val="22"/>
          <w:szCs w:val="22"/>
          <w:shd w:val="clear" w:color="auto" w:fill="FFFFFF"/>
        </w:rPr>
        <w:t>spare</w:t>
      </w:r>
      <w:proofErr w:type="spellEnd"/>
      <w:r w:rsidRPr="006873B3">
        <w:rPr>
          <w:rFonts w:ascii="Arial" w:hAnsi="Arial" w:cs="Arial"/>
          <w:sz w:val="22"/>
          <w:szCs w:val="22"/>
          <w:shd w:val="clear" w:color="auto" w:fill="FFFFFF"/>
        </w:rPr>
        <w:t xml:space="preserve"> SSD disk, přidělitelné k libovolnému </w:t>
      </w:r>
      <w:proofErr w:type="spellStart"/>
      <w:r w:rsidRPr="006873B3">
        <w:rPr>
          <w:rFonts w:ascii="Arial" w:hAnsi="Arial" w:cs="Arial"/>
          <w:sz w:val="22"/>
          <w:szCs w:val="22"/>
          <w:shd w:val="clear" w:color="auto" w:fill="FFFFFF"/>
        </w:rPr>
        <w:t>RAIDu</w:t>
      </w:r>
      <w:proofErr w:type="spellEnd"/>
      <w:r w:rsidRPr="006873B3">
        <w:rPr>
          <w:rFonts w:ascii="Arial" w:hAnsi="Arial" w:cs="Arial"/>
          <w:sz w:val="22"/>
          <w:szCs w:val="22"/>
          <w:shd w:val="clear" w:color="auto" w:fill="FFFFFF"/>
        </w:rPr>
        <w:t>.</w:t>
      </w:r>
    </w:p>
    <w:p w14:paraId="71DE047D"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6D5F1DA1"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 xml:space="preserve">Uveďte, kolik SSD a rotačních disků je vyhrazeno na hot </w:t>
      </w:r>
      <w:proofErr w:type="spellStart"/>
      <w:r w:rsidRPr="006873B3">
        <w:rPr>
          <w:rFonts w:ascii="Arial" w:hAnsi="Arial" w:cs="Arial"/>
          <w:color w:val="FF0000"/>
          <w:sz w:val="22"/>
          <w:szCs w:val="22"/>
          <w:shd w:val="clear" w:color="auto" w:fill="FFFFFF"/>
        </w:rPr>
        <w:t>spare</w:t>
      </w:r>
      <w:proofErr w:type="spellEnd"/>
      <w:r w:rsidRPr="006873B3">
        <w:rPr>
          <w:rFonts w:ascii="Arial" w:hAnsi="Arial" w:cs="Arial"/>
          <w:color w:val="FF0000"/>
          <w:sz w:val="22"/>
          <w:szCs w:val="22"/>
          <w:shd w:val="clear" w:color="auto" w:fill="FFFFFF"/>
        </w:rPr>
        <w:t>:</w:t>
      </w:r>
    </w:p>
    <w:p w14:paraId="75008AD1"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 xml:space="preserve">Všechny dodané disky musí být stejného typu a velikosti, určené pro použití v serverech nebo </w:t>
      </w:r>
      <w:proofErr w:type="spellStart"/>
      <w:r w:rsidRPr="006873B3">
        <w:rPr>
          <w:rFonts w:ascii="Arial" w:hAnsi="Arial" w:cs="Arial"/>
          <w:sz w:val="22"/>
          <w:szCs w:val="22"/>
          <w:shd w:val="clear" w:color="auto" w:fill="FFFFFF"/>
        </w:rPr>
        <w:t>raid</w:t>
      </w:r>
      <w:proofErr w:type="spellEnd"/>
      <w:r w:rsidRPr="006873B3">
        <w:rPr>
          <w:rFonts w:ascii="Arial" w:hAnsi="Arial" w:cs="Arial"/>
          <w:sz w:val="22"/>
          <w:szCs w:val="22"/>
          <w:shd w:val="clear" w:color="auto" w:fill="FFFFFF"/>
        </w:rPr>
        <w:t xml:space="preserve"> úložištích.</w:t>
      </w:r>
    </w:p>
    <w:p w14:paraId="30DA7255"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4760EAD7"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Pro nabízené SSD disky požadujeme hodnotu TBW přepočtenou na 1TB kapacity SSD disků alespoň 1.6 PB.</w:t>
      </w:r>
    </w:p>
    <w:p w14:paraId="6C1E0A47"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577D2D45"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jaká je výdrž použitých SSD disků:</w:t>
      </w:r>
    </w:p>
    <w:p w14:paraId="783E840F"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Diskové úložiště musí při konfiguraci umožňovat obě následující konfigurace (ne nutně současně):</w:t>
      </w:r>
    </w:p>
    <w:p w14:paraId="115D250B" w14:textId="77777777" w:rsidR="001B42E4" w:rsidRPr="006873B3" w:rsidRDefault="0053224D">
      <w:pPr>
        <w:pStyle w:val="Standard1"/>
        <w:widowControl/>
        <w:numPr>
          <w:ilvl w:val="3"/>
          <w:numId w:val="21"/>
        </w:numPr>
        <w:spacing w:before="60"/>
        <w:ind w:left="2552" w:hanging="992"/>
        <w:jc w:val="both"/>
        <w:rPr>
          <w:rFonts w:ascii="Arial" w:hAnsi="Arial" w:cs="Arial"/>
        </w:rPr>
      </w:pPr>
      <w:r w:rsidRPr="006873B3">
        <w:rPr>
          <w:rFonts w:ascii="Arial" w:hAnsi="Arial" w:cs="Arial"/>
          <w:sz w:val="22"/>
          <w:szCs w:val="22"/>
          <w:shd w:val="clear" w:color="auto" w:fill="FFFFFF"/>
        </w:rPr>
        <w:t xml:space="preserve">vytvoření virtuálního disku z SSD i rotačních disků, s automatickou migrací dat mezi SSD a rotačními disky podle frekvence přístupu k datům. Realizace je přípustná také využitím SSD disků jako </w:t>
      </w:r>
      <w:proofErr w:type="spellStart"/>
      <w:r w:rsidRPr="006873B3">
        <w:rPr>
          <w:rFonts w:ascii="Arial" w:hAnsi="Arial" w:cs="Arial"/>
          <w:sz w:val="22"/>
          <w:szCs w:val="22"/>
          <w:shd w:val="clear" w:color="auto" w:fill="FFFFFF"/>
        </w:rPr>
        <w:t>cache</w:t>
      </w:r>
      <w:proofErr w:type="spellEnd"/>
      <w:r w:rsidRPr="006873B3">
        <w:rPr>
          <w:rFonts w:ascii="Arial" w:hAnsi="Arial" w:cs="Arial"/>
          <w:sz w:val="22"/>
          <w:szCs w:val="22"/>
          <w:shd w:val="clear" w:color="auto" w:fill="FFFFFF"/>
        </w:rPr>
        <w:t xml:space="preserve"> místo </w:t>
      </w:r>
      <w:proofErr w:type="spellStart"/>
      <w:r w:rsidRPr="006873B3">
        <w:rPr>
          <w:rFonts w:ascii="Arial" w:hAnsi="Arial" w:cs="Arial"/>
          <w:sz w:val="22"/>
          <w:szCs w:val="22"/>
          <w:shd w:val="clear" w:color="auto" w:fill="FFFFFF"/>
        </w:rPr>
        <w:t>tieringu</w:t>
      </w:r>
      <w:proofErr w:type="spellEnd"/>
      <w:r w:rsidRPr="006873B3">
        <w:rPr>
          <w:rFonts w:ascii="Arial" w:hAnsi="Arial" w:cs="Arial"/>
          <w:sz w:val="22"/>
          <w:szCs w:val="22"/>
          <w:shd w:val="clear" w:color="auto" w:fill="FFFFFF"/>
        </w:rPr>
        <w:t xml:space="preserve">, v tomto případě musí být nicméně k dispozici strategie přidělování prostoru v </w:t>
      </w:r>
      <w:proofErr w:type="spellStart"/>
      <w:r w:rsidRPr="006873B3">
        <w:rPr>
          <w:rFonts w:ascii="Arial" w:hAnsi="Arial" w:cs="Arial"/>
          <w:sz w:val="22"/>
          <w:szCs w:val="22"/>
          <w:shd w:val="clear" w:color="auto" w:fill="FFFFFF"/>
        </w:rPr>
        <w:t>cache</w:t>
      </w:r>
      <w:proofErr w:type="spellEnd"/>
      <w:r w:rsidRPr="006873B3">
        <w:rPr>
          <w:rFonts w:ascii="Arial" w:hAnsi="Arial" w:cs="Arial"/>
          <w:sz w:val="22"/>
          <w:szCs w:val="22"/>
          <w:shd w:val="clear" w:color="auto" w:fill="FFFFFF"/>
        </w:rPr>
        <w:t xml:space="preserve"> zohledňující dlouhodobou frekvenci přístupů k různým oblastem, nestačí algoritmus LRU.</w:t>
      </w:r>
    </w:p>
    <w:p w14:paraId="3D62D88F" w14:textId="77777777" w:rsidR="001B42E4" w:rsidRPr="006873B3" w:rsidRDefault="0053224D">
      <w:pPr>
        <w:pStyle w:val="Standard1"/>
        <w:widowControl/>
        <w:numPr>
          <w:ilvl w:val="3"/>
          <w:numId w:val="21"/>
        </w:numPr>
        <w:spacing w:before="60"/>
        <w:ind w:left="2552" w:hanging="992"/>
        <w:jc w:val="both"/>
        <w:rPr>
          <w:rFonts w:ascii="Arial" w:hAnsi="Arial" w:cs="Arial"/>
        </w:rPr>
      </w:pPr>
      <w:r w:rsidRPr="006873B3">
        <w:rPr>
          <w:rFonts w:ascii="Arial" w:hAnsi="Arial" w:cs="Arial"/>
          <w:sz w:val="22"/>
          <w:szCs w:val="22"/>
          <w:shd w:val="clear" w:color="auto" w:fill="FFFFFF"/>
        </w:rPr>
        <w:t xml:space="preserve">zpřístupnění SSD vrstvy samostatně, ve formě virtuálního disku vytvořeného jen z SSD disků  </w:t>
      </w:r>
    </w:p>
    <w:p w14:paraId="141ABD52"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60DD9E52" w14:textId="77777777" w:rsidR="001B42E4" w:rsidRPr="006873B3" w:rsidRDefault="0053224D">
      <w:pPr>
        <w:pStyle w:val="Standard1"/>
        <w:widowControl/>
        <w:numPr>
          <w:ilvl w:val="2"/>
          <w:numId w:val="21"/>
        </w:numPr>
        <w:spacing w:before="60"/>
        <w:ind w:left="1418" w:hanging="710"/>
        <w:jc w:val="both"/>
        <w:rPr>
          <w:rFonts w:ascii="Arial" w:hAnsi="Arial" w:cs="Arial"/>
        </w:rPr>
      </w:pPr>
      <w:bookmarkStart w:id="17" w:name="__RefNumPara__3532_1893796741"/>
      <w:r w:rsidRPr="006873B3">
        <w:rPr>
          <w:rFonts w:ascii="Arial" w:hAnsi="Arial" w:cs="Arial"/>
          <w:sz w:val="22"/>
          <w:szCs w:val="22"/>
          <w:shd w:val="clear" w:color="auto" w:fill="FFFFFF"/>
        </w:rPr>
        <w:t>Plná redundance komponent diskových úložišť, včetně řadičů, zdrojů napájení, ventilátorů.</w:t>
      </w:r>
      <w:bookmarkEnd w:id="17"/>
    </w:p>
    <w:p w14:paraId="310F9E16"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3F3073DB" w14:textId="77777777" w:rsidR="001B42E4" w:rsidRPr="006873B3" w:rsidRDefault="0053224D">
      <w:pPr>
        <w:pStyle w:val="Standarduser"/>
        <w:numPr>
          <w:ilvl w:val="2"/>
          <w:numId w:val="21"/>
        </w:numPr>
        <w:spacing w:before="60" w:after="0"/>
        <w:ind w:left="1418" w:hanging="710"/>
        <w:jc w:val="both"/>
        <w:rPr>
          <w:rFonts w:ascii="Arial" w:hAnsi="Arial" w:cs="Arial"/>
        </w:rPr>
      </w:pPr>
      <w:r w:rsidRPr="006873B3">
        <w:rPr>
          <w:rFonts w:ascii="Arial" w:hAnsi="Arial" w:cs="Arial"/>
          <w:shd w:val="clear" w:color="auto" w:fill="FFFFFF"/>
        </w:rPr>
        <w:t xml:space="preserve">Každý řadič úložiště v lokalitě ZČU musí mít dostatek adaptérů na připojení stávajících </w:t>
      </w:r>
      <w:proofErr w:type="spellStart"/>
      <w:r w:rsidRPr="006873B3">
        <w:rPr>
          <w:rFonts w:ascii="Arial" w:hAnsi="Arial" w:cs="Arial"/>
          <w:shd w:val="clear" w:color="auto" w:fill="FFFFFF"/>
        </w:rPr>
        <w:t>frontendů</w:t>
      </w:r>
      <w:proofErr w:type="spellEnd"/>
      <w:r w:rsidRPr="006873B3">
        <w:rPr>
          <w:rFonts w:ascii="Arial" w:hAnsi="Arial" w:cs="Arial"/>
          <w:shd w:val="clear" w:color="auto" w:fill="FFFFFF"/>
        </w:rPr>
        <w:t xml:space="preserve"> technologií FC32 a součástí nabídky musí být veškeré propojovací prvky jako např. kabely a případné </w:t>
      </w:r>
      <w:proofErr w:type="spellStart"/>
      <w:r w:rsidRPr="006873B3">
        <w:rPr>
          <w:rFonts w:ascii="Arial" w:hAnsi="Arial" w:cs="Arial"/>
          <w:shd w:val="clear" w:color="auto" w:fill="FFFFFF"/>
        </w:rPr>
        <w:t>switche</w:t>
      </w:r>
      <w:proofErr w:type="spellEnd"/>
      <w:r w:rsidRPr="006873B3">
        <w:rPr>
          <w:rFonts w:ascii="Arial" w:hAnsi="Arial" w:cs="Arial"/>
          <w:shd w:val="clear" w:color="auto" w:fill="FFFFFF"/>
        </w:rPr>
        <w:t xml:space="preserve"> použité pro propojení úložiště a serverů, jakož i FC32 </w:t>
      </w:r>
      <w:proofErr w:type="spellStart"/>
      <w:r w:rsidRPr="006873B3">
        <w:rPr>
          <w:rFonts w:ascii="Arial" w:hAnsi="Arial" w:cs="Arial"/>
          <w:shd w:val="clear" w:color="auto" w:fill="FFFFFF"/>
        </w:rPr>
        <w:t>PCIe</w:t>
      </w:r>
      <w:proofErr w:type="spellEnd"/>
      <w:r w:rsidRPr="006873B3">
        <w:rPr>
          <w:rFonts w:ascii="Arial" w:hAnsi="Arial" w:cs="Arial"/>
          <w:shd w:val="clear" w:color="auto" w:fill="FFFFFF"/>
        </w:rPr>
        <w:t xml:space="preserve"> karty do třech stávajících </w:t>
      </w:r>
      <w:proofErr w:type="spellStart"/>
      <w:r w:rsidRPr="006873B3">
        <w:rPr>
          <w:rFonts w:ascii="Arial" w:hAnsi="Arial" w:cs="Arial"/>
          <w:shd w:val="clear" w:color="auto" w:fill="FFFFFF"/>
        </w:rPr>
        <w:t>frontendů</w:t>
      </w:r>
      <w:proofErr w:type="spellEnd"/>
      <w:r w:rsidRPr="006873B3">
        <w:rPr>
          <w:rFonts w:ascii="Arial" w:hAnsi="Arial" w:cs="Arial"/>
          <w:shd w:val="clear" w:color="auto" w:fill="FFFFFF"/>
        </w:rPr>
        <w:t xml:space="preserve">. Délku </w:t>
      </w:r>
      <w:proofErr w:type="spellStart"/>
      <w:r w:rsidRPr="006873B3">
        <w:rPr>
          <w:rFonts w:ascii="Arial" w:hAnsi="Arial" w:cs="Arial"/>
          <w:shd w:val="clear" w:color="auto" w:fill="FFFFFF"/>
        </w:rPr>
        <w:t>propojů</w:t>
      </w:r>
      <w:proofErr w:type="spellEnd"/>
      <w:r w:rsidRPr="006873B3">
        <w:rPr>
          <w:rFonts w:ascii="Arial" w:hAnsi="Arial" w:cs="Arial"/>
          <w:shd w:val="clear" w:color="auto" w:fill="FFFFFF"/>
        </w:rPr>
        <w:t xml:space="preserve"> kalkulujte </w:t>
      </w:r>
      <w:proofErr w:type="gramStart"/>
      <w:r w:rsidRPr="006873B3">
        <w:rPr>
          <w:rFonts w:ascii="Arial" w:hAnsi="Arial" w:cs="Arial"/>
          <w:shd w:val="clear" w:color="auto" w:fill="FFFFFF"/>
        </w:rPr>
        <w:t>3m</w:t>
      </w:r>
      <w:proofErr w:type="gramEnd"/>
      <w:r w:rsidRPr="006873B3">
        <w:rPr>
          <w:rFonts w:ascii="Arial" w:hAnsi="Arial" w:cs="Arial"/>
          <w:shd w:val="clear" w:color="auto" w:fill="FFFFFF"/>
        </w:rPr>
        <w:t>, podle konkrétní situace na sále a polohy v racku je následně žádoucí dodat kabely na míru.</w:t>
      </w:r>
    </w:p>
    <w:p w14:paraId="40D9656F"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6F153B19" w14:textId="77777777" w:rsidR="001B42E4" w:rsidRPr="006873B3" w:rsidRDefault="0053224D">
      <w:pPr>
        <w:pStyle w:val="Standarduser"/>
        <w:spacing w:before="60" w:after="0"/>
        <w:ind w:left="720"/>
        <w:jc w:val="both"/>
        <w:rPr>
          <w:rFonts w:ascii="Arial" w:hAnsi="Arial" w:cs="Arial"/>
          <w:color w:val="FF0000"/>
        </w:rPr>
      </w:pPr>
      <w:proofErr w:type="gramStart"/>
      <w:r w:rsidRPr="006873B3">
        <w:rPr>
          <w:rFonts w:ascii="Arial" w:hAnsi="Arial" w:cs="Arial"/>
          <w:color w:val="FF0000"/>
        </w:rPr>
        <w:t>Popište</w:t>
      </w:r>
      <w:proofErr w:type="gramEnd"/>
      <w:r w:rsidRPr="006873B3">
        <w:rPr>
          <w:rFonts w:ascii="Arial" w:hAnsi="Arial" w:cs="Arial"/>
          <w:color w:val="FF0000"/>
        </w:rPr>
        <w:t xml:space="preserve"> jakou technologií a jakým způsobem je realizováno propojení úložiště a serverů:</w:t>
      </w:r>
    </w:p>
    <w:p w14:paraId="1C891DE1"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 xml:space="preserve">Úložiště musí poskytovat alespoň 64GiB </w:t>
      </w:r>
      <w:proofErr w:type="spellStart"/>
      <w:r w:rsidRPr="006873B3">
        <w:rPr>
          <w:rFonts w:ascii="Arial" w:hAnsi="Arial" w:cs="Arial"/>
          <w:sz w:val="22"/>
          <w:szCs w:val="22"/>
          <w:shd w:val="clear" w:color="auto" w:fill="FFFFFF"/>
        </w:rPr>
        <w:t>write-back</w:t>
      </w:r>
      <w:proofErr w:type="spellEnd"/>
      <w:r w:rsidRPr="006873B3">
        <w:rPr>
          <w:rFonts w:ascii="Arial" w:hAnsi="Arial" w:cs="Arial"/>
          <w:sz w:val="22"/>
          <w:szCs w:val="22"/>
          <w:shd w:val="clear" w:color="auto" w:fill="FFFFFF"/>
        </w:rPr>
        <w:t xml:space="preserve"> </w:t>
      </w:r>
      <w:proofErr w:type="spellStart"/>
      <w:r w:rsidRPr="006873B3">
        <w:rPr>
          <w:rFonts w:ascii="Arial" w:hAnsi="Arial" w:cs="Arial"/>
          <w:sz w:val="22"/>
          <w:szCs w:val="22"/>
          <w:shd w:val="clear" w:color="auto" w:fill="FFFFFF"/>
        </w:rPr>
        <w:t>cache</w:t>
      </w:r>
      <w:proofErr w:type="spellEnd"/>
      <w:r w:rsidRPr="006873B3">
        <w:rPr>
          <w:rFonts w:ascii="Arial" w:hAnsi="Arial" w:cs="Arial"/>
          <w:sz w:val="22"/>
          <w:szCs w:val="22"/>
          <w:shd w:val="clear" w:color="auto" w:fill="FFFFFF"/>
        </w:rPr>
        <w:t xml:space="preserve"> využitelné při přístupech k rotačním diskům, </w:t>
      </w:r>
      <w:proofErr w:type="spellStart"/>
      <w:r w:rsidRPr="006873B3">
        <w:rPr>
          <w:rFonts w:ascii="Arial" w:hAnsi="Arial" w:cs="Arial"/>
          <w:sz w:val="22"/>
          <w:szCs w:val="22"/>
          <w:shd w:val="clear" w:color="auto" w:fill="FFFFFF"/>
        </w:rPr>
        <w:t>cache</w:t>
      </w:r>
      <w:proofErr w:type="spellEnd"/>
      <w:r w:rsidRPr="006873B3">
        <w:rPr>
          <w:rFonts w:ascii="Arial" w:hAnsi="Arial" w:cs="Arial"/>
          <w:sz w:val="22"/>
          <w:szCs w:val="22"/>
          <w:shd w:val="clear" w:color="auto" w:fill="FFFFFF"/>
        </w:rPr>
        <w:t xml:space="preserve"> musí být zabezpečená proti ztrátě dat při výpadku proudu nebo poruše jednoho z řadičů. Minimální požadovaná kapacita </w:t>
      </w:r>
      <w:proofErr w:type="spellStart"/>
      <w:r w:rsidRPr="006873B3">
        <w:rPr>
          <w:rFonts w:ascii="Arial" w:hAnsi="Arial" w:cs="Arial"/>
          <w:sz w:val="22"/>
          <w:szCs w:val="22"/>
          <w:shd w:val="clear" w:color="auto" w:fill="FFFFFF"/>
        </w:rPr>
        <w:t>cache</w:t>
      </w:r>
      <w:proofErr w:type="spellEnd"/>
      <w:r w:rsidRPr="006873B3">
        <w:rPr>
          <w:rFonts w:ascii="Arial" w:hAnsi="Arial" w:cs="Arial"/>
          <w:sz w:val="22"/>
          <w:szCs w:val="22"/>
          <w:shd w:val="clear" w:color="auto" w:fill="FFFFFF"/>
        </w:rPr>
        <w:t xml:space="preserve"> musí být splněna i v případě degradovaného stavu po poruše jednoho řadiče úložiště.</w:t>
      </w:r>
    </w:p>
    <w:p w14:paraId="534BF483"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23F03323"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 xml:space="preserve">Uveďte, jaká je kapacita </w:t>
      </w:r>
      <w:proofErr w:type="spellStart"/>
      <w:r w:rsidRPr="006873B3">
        <w:rPr>
          <w:rFonts w:ascii="Arial" w:hAnsi="Arial" w:cs="Arial"/>
          <w:color w:val="FF0000"/>
          <w:sz w:val="22"/>
          <w:szCs w:val="22"/>
          <w:shd w:val="clear" w:color="auto" w:fill="FFFFFF"/>
        </w:rPr>
        <w:t>write-back</w:t>
      </w:r>
      <w:proofErr w:type="spellEnd"/>
      <w:r w:rsidRPr="006873B3">
        <w:rPr>
          <w:rFonts w:ascii="Arial" w:hAnsi="Arial" w:cs="Arial"/>
          <w:color w:val="FF0000"/>
          <w:sz w:val="22"/>
          <w:szCs w:val="22"/>
          <w:shd w:val="clear" w:color="auto" w:fill="FFFFFF"/>
        </w:rPr>
        <w:t xml:space="preserve"> </w:t>
      </w:r>
      <w:proofErr w:type="spellStart"/>
      <w:r w:rsidRPr="006873B3">
        <w:rPr>
          <w:rFonts w:ascii="Arial" w:hAnsi="Arial" w:cs="Arial"/>
          <w:color w:val="FF0000"/>
          <w:sz w:val="22"/>
          <w:szCs w:val="22"/>
          <w:shd w:val="clear" w:color="auto" w:fill="FFFFFF"/>
        </w:rPr>
        <w:t>cache</w:t>
      </w:r>
      <w:proofErr w:type="spellEnd"/>
      <w:r w:rsidRPr="006873B3">
        <w:rPr>
          <w:rFonts w:ascii="Arial" w:hAnsi="Arial" w:cs="Arial"/>
          <w:color w:val="FF0000"/>
          <w:sz w:val="22"/>
          <w:szCs w:val="22"/>
          <w:shd w:val="clear" w:color="auto" w:fill="FFFFFF"/>
        </w:rPr>
        <w:t>:</w:t>
      </w:r>
    </w:p>
    <w:p w14:paraId="50E68E9F"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lastRenderedPageBreak/>
        <w:t>Disky a zdroje typu hot-</w:t>
      </w:r>
      <w:proofErr w:type="spellStart"/>
      <w:r w:rsidRPr="006873B3">
        <w:rPr>
          <w:rFonts w:ascii="Arial" w:hAnsi="Arial" w:cs="Arial"/>
          <w:sz w:val="22"/>
          <w:szCs w:val="22"/>
          <w:shd w:val="clear" w:color="auto" w:fill="FFFFFF"/>
        </w:rPr>
        <w:t>plug</w:t>
      </w:r>
      <w:proofErr w:type="spellEnd"/>
      <w:r w:rsidRPr="006873B3">
        <w:rPr>
          <w:rFonts w:ascii="Arial" w:hAnsi="Arial" w:cs="Arial"/>
          <w:sz w:val="22"/>
          <w:szCs w:val="22"/>
          <w:shd w:val="clear" w:color="auto" w:fill="FFFFFF"/>
        </w:rPr>
        <w:t>.</w:t>
      </w:r>
    </w:p>
    <w:p w14:paraId="37FA397C"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157C2E14"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Vzdálený management a monitoring serverů i diskových úložišť, varování o poruchách disků a řadičů pomocí SNMP zpráv. Vzdálený management musí být plně použitelný z Linuxu.</w:t>
      </w:r>
    </w:p>
    <w:p w14:paraId="58007B8C"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2590923D"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 xml:space="preserve">Diskové úložiště musí poskytovat možnost sledování výkonnostních charakteristik na úrovni jednotlivých fyzických disků nebo na úrovni vytvořených </w:t>
      </w:r>
      <w:proofErr w:type="spellStart"/>
      <w:r w:rsidRPr="006873B3">
        <w:rPr>
          <w:rFonts w:ascii="Arial" w:hAnsi="Arial" w:cs="Arial"/>
          <w:sz w:val="22"/>
          <w:szCs w:val="22"/>
          <w:shd w:val="clear" w:color="auto" w:fill="FFFFFF"/>
        </w:rPr>
        <w:t>raid</w:t>
      </w:r>
      <w:proofErr w:type="spellEnd"/>
      <w:r w:rsidRPr="006873B3">
        <w:rPr>
          <w:rFonts w:ascii="Arial" w:hAnsi="Arial" w:cs="Arial"/>
          <w:sz w:val="22"/>
          <w:szCs w:val="22"/>
          <w:shd w:val="clear" w:color="auto" w:fill="FFFFFF"/>
        </w:rPr>
        <w:t xml:space="preserve"> skupin.</w:t>
      </w:r>
    </w:p>
    <w:p w14:paraId="3646E29C"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58705A34" w14:textId="77777777" w:rsidR="001B42E4" w:rsidRPr="006873B3" w:rsidRDefault="0053224D">
      <w:pPr>
        <w:pStyle w:val="Standard1"/>
        <w:widowControl/>
        <w:numPr>
          <w:ilvl w:val="2"/>
          <w:numId w:val="21"/>
        </w:numPr>
        <w:spacing w:before="60"/>
        <w:ind w:left="1418" w:hanging="710"/>
        <w:jc w:val="both"/>
        <w:rPr>
          <w:rFonts w:ascii="Arial" w:hAnsi="Arial" w:cs="Arial"/>
        </w:rPr>
      </w:pPr>
      <w:r w:rsidRPr="006873B3">
        <w:rPr>
          <w:rFonts w:ascii="Arial" w:hAnsi="Arial" w:cs="Arial"/>
          <w:sz w:val="22"/>
          <w:szCs w:val="22"/>
          <w:shd w:val="clear" w:color="auto" w:fill="FFFFFF"/>
        </w:rPr>
        <w:t>Sestava vytvořená jen z SSD disků, v požadované konfiguraci RAID skupin, musí poskytovat celkovou trvalou (</w:t>
      </w:r>
      <w:proofErr w:type="spellStart"/>
      <w:r w:rsidRPr="006873B3">
        <w:rPr>
          <w:rFonts w:ascii="Arial" w:hAnsi="Arial" w:cs="Arial"/>
          <w:sz w:val="22"/>
          <w:szCs w:val="22"/>
          <w:shd w:val="clear" w:color="auto" w:fill="FFFFFF"/>
        </w:rPr>
        <w:t>sustained</w:t>
      </w:r>
      <w:proofErr w:type="spellEnd"/>
      <w:r w:rsidRPr="006873B3">
        <w:rPr>
          <w:rFonts w:ascii="Arial" w:hAnsi="Arial" w:cs="Arial"/>
          <w:sz w:val="22"/>
          <w:szCs w:val="22"/>
          <w:shd w:val="clear" w:color="auto" w:fill="FFFFFF"/>
        </w:rPr>
        <w:t xml:space="preserve">) průchodnost při přístupu ze serveru alespoň 3.000.000 kB/s při sekvenčním čtení 12 velkých souborů a 3.000.000 kB/s při sekvenčním zápisu 12 velkých souborů (bloky 256kiB) a musí poskytovat alespoň 70.000 IOPS pří náhodném přístupu ke 4kiB blokům s frontou požadavků délky 32. Splnění tohoto požadavku bude ověřováno v rámci akceptace dodávky pomocí programu </w:t>
      </w:r>
      <w:proofErr w:type="spellStart"/>
      <w:r w:rsidRPr="006873B3">
        <w:rPr>
          <w:rFonts w:ascii="Arial" w:hAnsi="Arial" w:cs="Arial"/>
          <w:sz w:val="22"/>
          <w:szCs w:val="22"/>
          <w:shd w:val="clear" w:color="auto" w:fill="FFFFFF"/>
        </w:rPr>
        <w:t>fio</w:t>
      </w:r>
      <w:proofErr w:type="spellEnd"/>
      <w:r w:rsidRPr="006873B3">
        <w:rPr>
          <w:rFonts w:ascii="Arial" w:hAnsi="Arial" w:cs="Arial"/>
          <w:sz w:val="22"/>
          <w:szCs w:val="22"/>
          <w:shd w:val="clear" w:color="auto" w:fill="FFFFFF"/>
        </w:rPr>
        <w:t xml:space="preserve"> nad blokovými zařízeními bez </w:t>
      </w:r>
      <w:proofErr w:type="spellStart"/>
      <w:r w:rsidRPr="006873B3">
        <w:rPr>
          <w:rFonts w:ascii="Arial" w:hAnsi="Arial" w:cs="Arial"/>
          <w:sz w:val="22"/>
          <w:szCs w:val="22"/>
          <w:shd w:val="clear" w:color="auto" w:fill="FFFFFF"/>
        </w:rPr>
        <w:t>cachování</w:t>
      </w:r>
      <w:proofErr w:type="spellEnd"/>
      <w:r w:rsidRPr="006873B3">
        <w:rPr>
          <w:rFonts w:ascii="Arial" w:hAnsi="Arial" w:cs="Arial"/>
          <w:sz w:val="22"/>
          <w:szCs w:val="22"/>
          <w:shd w:val="clear" w:color="auto" w:fill="FFFFFF"/>
        </w:rPr>
        <w:t xml:space="preserve"> v OS.</w:t>
      </w:r>
    </w:p>
    <w:p w14:paraId="69416D6E" w14:textId="77777777" w:rsidR="001B42E4" w:rsidRPr="006873B3" w:rsidRDefault="0053224D">
      <w:pPr>
        <w:pStyle w:val="Standard1"/>
        <w:widowControl/>
        <w:spacing w:before="60"/>
        <w:ind w:left="1418" w:hanging="710"/>
        <w:jc w:val="both"/>
        <w:rPr>
          <w:rFonts w:ascii="Arial" w:hAnsi="Arial" w:cs="Arial"/>
        </w:rPr>
      </w:pPr>
      <w:r w:rsidRPr="006873B3">
        <w:rPr>
          <w:rFonts w:ascii="Arial" w:hAnsi="Arial" w:cs="Arial"/>
          <w:color w:val="FF0000"/>
          <w:sz w:val="22"/>
          <w:szCs w:val="22"/>
          <w:shd w:val="clear" w:color="auto" w:fill="FFFFFF"/>
        </w:rPr>
        <w:t>Uveďte, zda nabídka splňuje požadavky [ANO/NE]:</w:t>
      </w:r>
    </w:p>
    <w:p w14:paraId="0E100E6C" w14:textId="77777777" w:rsidR="001B42E4" w:rsidRPr="006873B3" w:rsidRDefault="001B42E4">
      <w:pPr>
        <w:pStyle w:val="Standarduseruser"/>
        <w:widowControl/>
        <w:spacing w:before="60"/>
        <w:jc w:val="both"/>
        <w:rPr>
          <w:rFonts w:ascii="Arial" w:hAnsi="Arial" w:cs="Arial"/>
          <w:sz w:val="22"/>
          <w:szCs w:val="22"/>
        </w:rPr>
      </w:pPr>
    </w:p>
    <w:p w14:paraId="19060992" w14:textId="7DF26F2D" w:rsidR="0014336B" w:rsidRDefault="0014336B">
      <w:pPr>
        <w:pStyle w:val="ColorfulList-Accent11"/>
        <w:tabs>
          <w:tab w:val="left" w:pos="2979"/>
        </w:tabs>
        <w:spacing w:after="0" w:line="240" w:lineRule="auto"/>
        <w:ind w:left="0"/>
        <w:jc w:val="both"/>
        <w:rPr>
          <w:rFonts w:ascii="Arial" w:eastAsia="Times New Roman" w:hAnsi="Arial" w:cs="Arial"/>
          <w:shd w:val="clear" w:color="auto" w:fill="CCCCCC"/>
          <w:lang w:eastAsia="cs-CZ"/>
        </w:rPr>
      </w:pPr>
      <w:r>
        <w:rPr>
          <w:rFonts w:ascii="Arial" w:eastAsia="Times New Roman" w:hAnsi="Arial" w:cs="Arial"/>
          <w:shd w:val="clear" w:color="auto" w:fill="CCCCCC"/>
          <w:lang w:eastAsia="cs-CZ"/>
        </w:rPr>
        <w:br w:type="page"/>
      </w:r>
    </w:p>
    <w:p w14:paraId="17A9F2B2" w14:textId="77777777" w:rsidR="001B42E4" w:rsidRPr="006873B3" w:rsidRDefault="0053224D">
      <w:pPr>
        <w:pStyle w:val="Standarduser"/>
        <w:numPr>
          <w:ilvl w:val="0"/>
          <w:numId w:val="21"/>
        </w:numPr>
        <w:spacing w:before="60" w:after="0" w:line="240" w:lineRule="auto"/>
        <w:ind w:left="426" w:hanging="426"/>
        <w:jc w:val="both"/>
        <w:rPr>
          <w:rFonts w:ascii="Arial" w:hAnsi="Arial" w:cs="Arial"/>
        </w:rPr>
      </w:pPr>
      <w:r w:rsidRPr="006873B3">
        <w:rPr>
          <w:rFonts w:ascii="Arial" w:hAnsi="Arial" w:cs="Arial"/>
          <w:b/>
          <w:u w:val="single"/>
        </w:rPr>
        <w:lastRenderedPageBreak/>
        <w:t>Další požadavky společné pro obě části zakázky</w:t>
      </w:r>
    </w:p>
    <w:p w14:paraId="6DD0432B"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shd w:val="clear" w:color="auto" w:fill="FFFFFF"/>
        </w:rPr>
        <w:t>Veškerá zařízení by mělo být možno koupit a používat ke stanoveným účelům bez jakéhokoliv přídavného software (externího, nepočítá se firmware, jehož trvalá licence je součástí dodávky zařízení). Pokud je programové vybavení nutnou součástí nabízeného plnění (například SW pro vzdálenou správu), musí být jasně specifikovány důvody a cena za oprávnění k užívání takového software musí být zahrnuta do nabídkové ceny (oprávnění bude uděleno na dobu neurčitou, resp. na dobu trvání majetkových práv autora).</w:t>
      </w:r>
    </w:p>
    <w:p w14:paraId="69ADC4C6" w14:textId="77777777" w:rsidR="001B42E4" w:rsidRPr="006873B3" w:rsidRDefault="0053224D">
      <w:pPr>
        <w:pStyle w:val="Standard1"/>
        <w:widowControl/>
        <w:spacing w:before="60"/>
        <w:ind w:left="708"/>
        <w:jc w:val="both"/>
        <w:rPr>
          <w:rFonts w:ascii="Arial" w:hAnsi="Arial" w:cs="Arial"/>
        </w:rPr>
      </w:pPr>
      <w:r w:rsidRPr="006873B3">
        <w:rPr>
          <w:rFonts w:ascii="Arial" w:hAnsi="Arial" w:cs="Arial"/>
          <w:color w:val="FF0000"/>
          <w:sz w:val="22"/>
          <w:szCs w:val="22"/>
        </w:rPr>
        <w:t>Uveďte, zda nabídka splňuje požadavky [ANO/NE]:</w:t>
      </w:r>
    </w:p>
    <w:p w14:paraId="4A62DF62" w14:textId="77777777" w:rsidR="001B42E4" w:rsidRPr="006873B3" w:rsidRDefault="0053224D">
      <w:pPr>
        <w:pStyle w:val="Standarduser"/>
        <w:spacing w:before="60" w:after="0"/>
        <w:ind w:left="708"/>
        <w:jc w:val="both"/>
        <w:rPr>
          <w:rFonts w:ascii="Arial" w:hAnsi="Arial" w:cs="Arial"/>
        </w:rPr>
      </w:pPr>
      <w:r w:rsidRPr="006873B3">
        <w:rPr>
          <w:rFonts w:ascii="Arial" w:hAnsi="Arial" w:cs="Arial"/>
          <w:color w:val="FF0000"/>
        </w:rPr>
        <w:t>Pokud je součástí dodávky i SW podléhající licenci, uveďte důvody a cenu za takový SW:</w:t>
      </w:r>
    </w:p>
    <w:p w14:paraId="4E208B51"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rPr>
        <w:t xml:space="preserve">Všechny komponenty, které jsou touto technickou specifikací požadovány, musí být použitelné v prostředí operačního systému Linux (zejména, ale nikoliv výhradně 64bit </w:t>
      </w:r>
      <w:proofErr w:type="spellStart"/>
      <w:r w:rsidRPr="006873B3">
        <w:rPr>
          <w:rFonts w:ascii="Arial" w:hAnsi="Arial" w:cs="Arial"/>
        </w:rPr>
        <w:t>Debian</w:t>
      </w:r>
      <w:proofErr w:type="spellEnd"/>
      <w:r w:rsidRPr="006873B3">
        <w:rPr>
          <w:rFonts w:ascii="Arial" w:hAnsi="Arial" w:cs="Arial"/>
        </w:rPr>
        <w:t>), tj. musí být podporovány distribučním nebo originálním jádrem nebo s využitím externích ovladačů dostupných ve zdrojovém kódu.</w:t>
      </w:r>
    </w:p>
    <w:p w14:paraId="518D7EA9" w14:textId="77777777" w:rsidR="001B42E4" w:rsidRPr="006873B3" w:rsidRDefault="0053224D">
      <w:pPr>
        <w:pStyle w:val="Standard1"/>
        <w:widowControl/>
        <w:spacing w:before="60"/>
        <w:ind w:left="708"/>
        <w:jc w:val="both"/>
        <w:rPr>
          <w:rFonts w:ascii="Arial" w:hAnsi="Arial" w:cs="Arial"/>
        </w:rPr>
      </w:pPr>
      <w:r w:rsidRPr="006873B3">
        <w:rPr>
          <w:rFonts w:ascii="Arial" w:hAnsi="Arial" w:cs="Arial"/>
          <w:color w:val="FF0000"/>
          <w:sz w:val="22"/>
          <w:szCs w:val="22"/>
        </w:rPr>
        <w:t>Uveďte, zda nabídka splňuje požadavky [ANO/NE]:</w:t>
      </w:r>
    </w:p>
    <w:p w14:paraId="3C410A3D"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rPr>
        <w:t>V nabídce musí být uvedena celková maximální spotřeba sestavy v každé lokalitě (maximální spotřeba odpovídá spotřebě při plném zatížení všech komponent).</w:t>
      </w:r>
    </w:p>
    <w:p w14:paraId="26328EC4" w14:textId="77777777" w:rsidR="001B42E4" w:rsidRPr="006873B3" w:rsidRDefault="0053224D">
      <w:pPr>
        <w:pStyle w:val="Standard1"/>
        <w:widowControl/>
        <w:spacing w:before="60"/>
        <w:ind w:left="708"/>
        <w:jc w:val="both"/>
        <w:rPr>
          <w:rFonts w:ascii="Arial" w:hAnsi="Arial" w:cs="Arial"/>
        </w:rPr>
      </w:pPr>
      <w:r w:rsidRPr="006873B3">
        <w:rPr>
          <w:rFonts w:ascii="Arial" w:hAnsi="Arial" w:cs="Arial"/>
          <w:color w:val="FF0000"/>
          <w:sz w:val="22"/>
          <w:szCs w:val="22"/>
        </w:rPr>
        <w:t>Uveďte, zda nabídka splňuje požadavky [ANO/NE]:</w:t>
      </w:r>
    </w:p>
    <w:p w14:paraId="7C9BCF6A" w14:textId="77777777" w:rsidR="001B42E4" w:rsidRPr="006873B3" w:rsidRDefault="0053224D">
      <w:pPr>
        <w:pStyle w:val="Standarduser"/>
        <w:spacing w:before="60" w:after="0"/>
        <w:ind w:left="708"/>
        <w:jc w:val="both"/>
        <w:rPr>
          <w:rFonts w:ascii="Arial" w:hAnsi="Arial" w:cs="Arial"/>
        </w:rPr>
      </w:pPr>
      <w:r w:rsidRPr="006873B3">
        <w:rPr>
          <w:rFonts w:ascii="Arial" w:hAnsi="Arial" w:cs="Arial"/>
          <w:color w:val="FF0000"/>
        </w:rPr>
        <w:t>Uveďte celkovou maximální spotřebu sestavy v každé lokalitě:</w:t>
      </w:r>
    </w:p>
    <w:p w14:paraId="00710A07"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rPr>
        <w:t>V nabídce musí být uvedena velikost jednotlivých instalací v každé lokalitě v počtu U ve standardním 19'' racku.</w:t>
      </w:r>
    </w:p>
    <w:p w14:paraId="0B9A4D0B" w14:textId="77777777" w:rsidR="001B42E4" w:rsidRPr="006873B3" w:rsidRDefault="0053224D">
      <w:pPr>
        <w:pStyle w:val="Standard1"/>
        <w:widowControl/>
        <w:spacing w:before="60"/>
        <w:ind w:left="708"/>
        <w:jc w:val="both"/>
        <w:rPr>
          <w:rFonts w:ascii="Arial" w:hAnsi="Arial" w:cs="Arial"/>
        </w:rPr>
      </w:pPr>
      <w:r w:rsidRPr="006873B3">
        <w:rPr>
          <w:rFonts w:ascii="Arial" w:hAnsi="Arial" w:cs="Arial"/>
          <w:color w:val="FF0000"/>
          <w:sz w:val="22"/>
          <w:szCs w:val="22"/>
        </w:rPr>
        <w:t>Uveďte, zda nabídka splňuje požadavky [ANO/NE]:</w:t>
      </w:r>
    </w:p>
    <w:p w14:paraId="398A4FB4" w14:textId="77777777" w:rsidR="001B42E4" w:rsidRPr="006873B3" w:rsidRDefault="0053224D">
      <w:pPr>
        <w:pStyle w:val="Standarduser"/>
        <w:spacing w:before="60" w:after="0"/>
        <w:ind w:left="708"/>
        <w:jc w:val="both"/>
        <w:rPr>
          <w:rFonts w:ascii="Arial" w:hAnsi="Arial" w:cs="Arial"/>
        </w:rPr>
      </w:pPr>
      <w:r w:rsidRPr="006873B3">
        <w:rPr>
          <w:rFonts w:ascii="Arial" w:hAnsi="Arial" w:cs="Arial"/>
          <w:color w:val="FF0000"/>
        </w:rPr>
        <w:t>Uveďte velikost jednotlivých instalací v každé lokalitě v počtu U ve standardním 19'' racku (může být znázorněno i graficky – rozložení v jednotlivých racích / lokalitách):</w:t>
      </w:r>
    </w:p>
    <w:p w14:paraId="0A206DEB"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rPr>
        <w:t>Všechna zařízení instalovaná v racku musí mít výstup teplého vzduchu směřovaný dozadu racku.</w:t>
      </w:r>
    </w:p>
    <w:p w14:paraId="1925911D" w14:textId="77777777" w:rsidR="001B42E4" w:rsidRPr="006873B3" w:rsidRDefault="0053224D">
      <w:pPr>
        <w:pStyle w:val="Standard1"/>
        <w:widowControl/>
        <w:spacing w:before="60"/>
        <w:ind w:left="708"/>
        <w:jc w:val="both"/>
        <w:rPr>
          <w:rFonts w:ascii="Arial" w:hAnsi="Arial" w:cs="Arial"/>
        </w:rPr>
      </w:pPr>
      <w:r w:rsidRPr="006873B3">
        <w:rPr>
          <w:rFonts w:ascii="Arial" w:hAnsi="Arial" w:cs="Arial"/>
          <w:color w:val="FF0000"/>
          <w:sz w:val="22"/>
          <w:szCs w:val="22"/>
        </w:rPr>
        <w:t>Uveďte, zda nabídka splňuje požadavky [ANO/NE]:</w:t>
      </w:r>
    </w:p>
    <w:p w14:paraId="513CB69D"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rPr>
        <w:t>Dodavatel</w:t>
      </w:r>
      <w:r w:rsidRPr="006873B3">
        <w:rPr>
          <w:rFonts w:ascii="Arial" w:hAnsi="Arial" w:cs="Arial"/>
          <w:shd w:val="clear" w:color="auto" w:fill="FFFFFF"/>
        </w:rPr>
        <w:t xml:space="preserve"> musí nakonfigurovat EFI/BIOS všech serverů jednotně dle požadavku zadavatele tak, aby stroj bylo možné </w:t>
      </w:r>
      <w:proofErr w:type="spellStart"/>
      <w:r w:rsidRPr="006873B3">
        <w:rPr>
          <w:rFonts w:ascii="Arial" w:hAnsi="Arial" w:cs="Arial"/>
          <w:shd w:val="clear" w:color="auto" w:fill="FFFFFF"/>
        </w:rPr>
        <w:t>nabootovat</w:t>
      </w:r>
      <w:proofErr w:type="spellEnd"/>
      <w:r w:rsidRPr="006873B3">
        <w:rPr>
          <w:rFonts w:ascii="Arial" w:hAnsi="Arial" w:cs="Arial"/>
          <w:shd w:val="clear" w:color="auto" w:fill="FFFFFF"/>
        </w:rPr>
        <w:t xml:space="preserve"> z PXE a následně z pevného disku.</w:t>
      </w:r>
    </w:p>
    <w:p w14:paraId="21367DE7"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shd w:val="clear" w:color="auto" w:fill="FFFFFF"/>
        </w:rPr>
        <w:t>U </w:t>
      </w:r>
      <w:r w:rsidRPr="006873B3">
        <w:rPr>
          <w:rFonts w:ascii="Arial" w:hAnsi="Arial" w:cs="Arial"/>
        </w:rPr>
        <w:t>zařízení</w:t>
      </w:r>
      <w:r w:rsidRPr="006873B3">
        <w:rPr>
          <w:rFonts w:ascii="Arial" w:hAnsi="Arial" w:cs="Arial"/>
          <w:shd w:val="clear" w:color="auto" w:fill="FFFFFF"/>
        </w:rPr>
        <w:t xml:space="preserve"> umožňujících vzdálenou správu předá dodavatel zadavateli seznam s umístěním těchto zařízení v racku (pozice v racku, MAC adresa) a provede nastavení BMC dle pokynů zadavatele (jednotné heslo, IP adresa z dodaného rozsahu, VLAN…) tak, aby bylo možné stroje ovládat na dálku.</w:t>
      </w:r>
    </w:p>
    <w:p w14:paraId="4288CABA" w14:textId="77777777" w:rsidR="001B42E4" w:rsidRPr="009C3E48" w:rsidRDefault="0053224D" w:rsidP="009C3E48">
      <w:pPr>
        <w:pStyle w:val="Standarduser"/>
        <w:numPr>
          <w:ilvl w:val="1"/>
          <w:numId w:val="21"/>
        </w:numPr>
        <w:spacing w:before="60" w:after="0" w:line="240" w:lineRule="auto"/>
        <w:ind w:left="720" w:hanging="578"/>
        <w:jc w:val="both"/>
        <w:rPr>
          <w:rFonts w:ascii="Arial" w:hAnsi="Arial" w:cs="Arial"/>
          <w:shd w:val="clear" w:color="auto" w:fill="FFFFFF"/>
        </w:rPr>
      </w:pPr>
      <w:r w:rsidRPr="009C3E48">
        <w:rPr>
          <w:rFonts w:ascii="Arial" w:hAnsi="Arial" w:cs="Arial"/>
          <w:shd w:val="clear" w:color="auto" w:fill="FFFFFF"/>
        </w:rPr>
        <w:t xml:space="preserve">Vybraný dodavatel bude povinen na výzvu zadavatele prokázat původ dodaného plnění a další skutečnosti, viz odst. 5.10. závazných vzorů smluv, který tvoří přílohy č. </w:t>
      </w:r>
      <w:proofErr w:type="gramStart"/>
      <w:r w:rsidRPr="009C3E48">
        <w:rPr>
          <w:rFonts w:ascii="Arial" w:hAnsi="Arial" w:cs="Arial"/>
          <w:shd w:val="clear" w:color="auto" w:fill="FFFFFF"/>
        </w:rPr>
        <w:t>2A</w:t>
      </w:r>
      <w:proofErr w:type="gramEnd"/>
      <w:r w:rsidRPr="009C3E48">
        <w:rPr>
          <w:rFonts w:ascii="Arial" w:hAnsi="Arial" w:cs="Arial"/>
          <w:shd w:val="clear" w:color="auto" w:fill="FFFFFF"/>
        </w:rPr>
        <w:t xml:space="preserve"> a 2B zadávací dokumentace.</w:t>
      </w:r>
    </w:p>
    <w:p w14:paraId="14D62A2C" w14:textId="77777777" w:rsidR="001B42E4" w:rsidRPr="006873B3" w:rsidRDefault="0053224D">
      <w:pPr>
        <w:pStyle w:val="Standarduser"/>
        <w:numPr>
          <w:ilvl w:val="1"/>
          <w:numId w:val="21"/>
        </w:numPr>
        <w:spacing w:before="60" w:after="0"/>
        <w:ind w:left="720" w:hanging="578"/>
        <w:jc w:val="both"/>
        <w:rPr>
          <w:rFonts w:ascii="Arial" w:hAnsi="Arial" w:cs="Arial"/>
        </w:rPr>
      </w:pPr>
      <w:r w:rsidRPr="006873B3">
        <w:rPr>
          <w:rFonts w:ascii="Arial" w:hAnsi="Arial" w:cs="Arial"/>
        </w:rPr>
        <w:t xml:space="preserve">Veškeré vyvázání kabeláže bude provedeno způsobem umožňujícím opakované </w:t>
      </w:r>
      <w:proofErr w:type="spellStart"/>
      <w:r w:rsidRPr="006873B3">
        <w:rPr>
          <w:rFonts w:ascii="Arial" w:hAnsi="Arial" w:cs="Arial"/>
        </w:rPr>
        <w:t>beznástrojové</w:t>
      </w:r>
      <w:proofErr w:type="spellEnd"/>
      <w:r w:rsidRPr="006873B3">
        <w:rPr>
          <w:rFonts w:ascii="Arial" w:hAnsi="Arial" w:cs="Arial"/>
        </w:rPr>
        <w:t xml:space="preserve"> rozebrání a znovupoužití.</w:t>
      </w:r>
    </w:p>
    <w:p w14:paraId="771CA356"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shd w:val="clear" w:color="auto" w:fill="FFFFFF"/>
        </w:rPr>
        <w:t xml:space="preserve">Veškeré kabely musí být opatřeny na obou koncích </w:t>
      </w:r>
      <w:proofErr w:type="gramStart"/>
      <w:r w:rsidRPr="006873B3">
        <w:rPr>
          <w:rFonts w:ascii="Arial" w:hAnsi="Arial" w:cs="Arial"/>
          <w:shd w:val="clear" w:color="auto" w:fill="FFFFFF"/>
        </w:rPr>
        <w:t>shodným</w:t>
      </w:r>
      <w:proofErr w:type="gramEnd"/>
      <w:r w:rsidRPr="006873B3">
        <w:rPr>
          <w:rFonts w:ascii="Arial" w:hAnsi="Arial" w:cs="Arial"/>
          <w:shd w:val="clear" w:color="auto" w:fill="FFFFFF"/>
        </w:rPr>
        <w:t>, v rámci instalace jednoznačným, označením, aby bylo možné identifikovat odkud kam vedou bez nutnosti procházet celou kabelovou trasu.</w:t>
      </w:r>
    </w:p>
    <w:p w14:paraId="20B313C7" w14:textId="77777777" w:rsidR="001B42E4" w:rsidRPr="006873B3" w:rsidRDefault="0053224D">
      <w:pPr>
        <w:pStyle w:val="Standarduser"/>
        <w:numPr>
          <w:ilvl w:val="1"/>
          <w:numId w:val="21"/>
        </w:numPr>
        <w:spacing w:before="60" w:after="0" w:line="240" w:lineRule="auto"/>
        <w:ind w:left="720" w:hanging="578"/>
        <w:jc w:val="both"/>
        <w:rPr>
          <w:rFonts w:ascii="Arial" w:hAnsi="Arial" w:cs="Arial"/>
        </w:rPr>
      </w:pPr>
      <w:r w:rsidRPr="006873B3">
        <w:rPr>
          <w:rFonts w:ascii="Arial" w:hAnsi="Arial" w:cs="Arial"/>
          <w:shd w:val="clear" w:color="auto" w:fill="FFFFFF"/>
        </w:rPr>
        <w:t>Požadujeme instalaci do stávajících stojanů (racků) v místě instalace tak, aby v nich zůstaly zbylé volné pozice v co největších souvislých blocích.</w:t>
      </w:r>
    </w:p>
    <w:p w14:paraId="110A84C0" w14:textId="37B38BA7" w:rsidR="001B42E4" w:rsidRPr="00FC4A65" w:rsidRDefault="0053224D">
      <w:pPr>
        <w:pStyle w:val="Standarduser"/>
        <w:numPr>
          <w:ilvl w:val="1"/>
          <w:numId w:val="21"/>
        </w:numPr>
        <w:spacing w:before="60" w:after="120" w:line="240" w:lineRule="auto"/>
        <w:ind w:left="720" w:hanging="578"/>
        <w:jc w:val="both"/>
        <w:rPr>
          <w:rFonts w:ascii="Arial" w:hAnsi="Arial" w:cs="Arial"/>
        </w:rPr>
      </w:pPr>
      <w:r w:rsidRPr="006873B3">
        <w:rPr>
          <w:rFonts w:ascii="Arial" w:hAnsi="Arial" w:cs="Arial"/>
          <w:shd w:val="clear" w:color="auto" w:fill="FFFFFF"/>
        </w:rPr>
        <w:t>Pro instalaci jsou k dispozici racky následujících rozměrů:</w:t>
      </w:r>
    </w:p>
    <w:p w14:paraId="7E014461" w14:textId="11A93EB8" w:rsidR="00FC4A65" w:rsidRDefault="00FC4A65" w:rsidP="00FC4A65">
      <w:pPr>
        <w:pStyle w:val="Standarduser"/>
        <w:spacing w:before="60" w:after="120" w:line="240" w:lineRule="auto"/>
        <w:jc w:val="both"/>
        <w:rPr>
          <w:rFonts w:ascii="Arial" w:hAnsi="Arial" w:cs="Arial"/>
        </w:rPr>
      </w:pPr>
    </w:p>
    <w:p w14:paraId="24D7C787" w14:textId="77777777" w:rsidR="00FC4A65" w:rsidRPr="006873B3" w:rsidRDefault="00FC4A65" w:rsidP="00FC4A65">
      <w:pPr>
        <w:pStyle w:val="Standarduser"/>
        <w:spacing w:before="60" w:after="120" w:line="240" w:lineRule="auto"/>
        <w:jc w:val="both"/>
        <w:rPr>
          <w:rFonts w:ascii="Arial" w:hAnsi="Arial" w:cs="Arial"/>
        </w:rPr>
      </w:pPr>
    </w:p>
    <w:tbl>
      <w:tblPr>
        <w:tblW w:w="8275" w:type="dxa"/>
        <w:tblInd w:w="735" w:type="dxa"/>
        <w:tblLayout w:type="fixed"/>
        <w:tblCellMar>
          <w:left w:w="10" w:type="dxa"/>
          <w:right w:w="10" w:type="dxa"/>
        </w:tblCellMar>
        <w:tblLook w:val="0000" w:firstRow="0" w:lastRow="0" w:firstColumn="0" w:lastColumn="0" w:noHBand="0" w:noVBand="0"/>
      </w:tblPr>
      <w:tblGrid>
        <w:gridCol w:w="949"/>
        <w:gridCol w:w="1529"/>
        <w:gridCol w:w="5797"/>
      </w:tblGrid>
      <w:tr w:rsidR="001B42E4" w:rsidRPr="006873B3" w14:paraId="77C7949B" w14:textId="77777777">
        <w:tc>
          <w:tcPr>
            <w:tcW w:w="94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B9369DA" w14:textId="77777777" w:rsidR="001B42E4" w:rsidRPr="006873B3" w:rsidRDefault="0053224D">
            <w:pPr>
              <w:pStyle w:val="TableContents"/>
              <w:widowControl w:val="0"/>
              <w:jc w:val="center"/>
              <w:rPr>
                <w:rFonts w:ascii="Arial" w:hAnsi="Arial" w:cs="Arial"/>
              </w:rPr>
            </w:pPr>
            <w:r w:rsidRPr="006873B3">
              <w:rPr>
                <w:rFonts w:ascii="Arial" w:hAnsi="Arial" w:cs="Arial"/>
              </w:rPr>
              <w:lastRenderedPageBreak/>
              <w:t>lokalita</w:t>
            </w:r>
          </w:p>
        </w:tc>
        <w:tc>
          <w:tcPr>
            <w:tcW w:w="152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150C190" w14:textId="77777777" w:rsidR="001B42E4" w:rsidRPr="006873B3" w:rsidRDefault="0053224D">
            <w:pPr>
              <w:pStyle w:val="TableContents"/>
              <w:widowControl w:val="0"/>
              <w:jc w:val="center"/>
              <w:rPr>
                <w:rFonts w:ascii="Arial" w:hAnsi="Arial" w:cs="Arial"/>
              </w:rPr>
            </w:pPr>
            <w:r w:rsidRPr="006873B3">
              <w:rPr>
                <w:rFonts w:ascii="Arial" w:hAnsi="Arial" w:cs="Arial"/>
              </w:rPr>
              <w:t>počet racků</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21E8455" w14:textId="77777777" w:rsidR="001B42E4" w:rsidRPr="006873B3" w:rsidRDefault="0053224D">
            <w:pPr>
              <w:pStyle w:val="TableContents"/>
              <w:widowControl w:val="0"/>
              <w:jc w:val="center"/>
              <w:rPr>
                <w:rFonts w:ascii="Arial" w:hAnsi="Arial" w:cs="Arial"/>
              </w:rPr>
            </w:pPr>
            <w:r w:rsidRPr="006873B3">
              <w:rPr>
                <w:rFonts w:ascii="Arial" w:hAnsi="Arial" w:cs="Arial"/>
              </w:rPr>
              <w:t>rozměry racku</w:t>
            </w:r>
          </w:p>
        </w:tc>
      </w:tr>
      <w:tr w:rsidR="001B42E4" w:rsidRPr="006873B3" w14:paraId="3491D757" w14:textId="77777777">
        <w:tc>
          <w:tcPr>
            <w:tcW w:w="949" w:type="dxa"/>
            <w:tcBorders>
              <w:left w:val="single" w:sz="4" w:space="0" w:color="000000"/>
              <w:bottom w:val="single" w:sz="4" w:space="0" w:color="000000"/>
            </w:tcBorders>
            <w:shd w:val="clear" w:color="auto" w:fill="auto"/>
            <w:tcMar>
              <w:top w:w="55" w:type="dxa"/>
              <w:left w:w="55" w:type="dxa"/>
              <w:bottom w:w="55" w:type="dxa"/>
              <w:right w:w="55" w:type="dxa"/>
            </w:tcMar>
          </w:tcPr>
          <w:p w14:paraId="3E9CF572" w14:textId="77777777" w:rsidR="001B42E4" w:rsidRPr="006873B3" w:rsidRDefault="0053224D">
            <w:pPr>
              <w:pStyle w:val="TableContents"/>
              <w:widowControl w:val="0"/>
              <w:jc w:val="both"/>
              <w:rPr>
                <w:rFonts w:ascii="Arial" w:hAnsi="Arial" w:cs="Arial"/>
                <w:b/>
                <w:bCs/>
              </w:rPr>
            </w:pPr>
            <w:r w:rsidRPr="006873B3">
              <w:rPr>
                <w:rFonts w:ascii="Arial" w:hAnsi="Arial" w:cs="Arial"/>
                <w:b/>
                <w:bCs/>
              </w:rPr>
              <w:t>JČU</w:t>
            </w:r>
          </w:p>
        </w:tc>
        <w:tc>
          <w:tcPr>
            <w:tcW w:w="1529" w:type="dxa"/>
            <w:tcBorders>
              <w:left w:val="single" w:sz="4" w:space="0" w:color="000000"/>
              <w:bottom w:val="single" w:sz="4" w:space="0" w:color="000000"/>
            </w:tcBorders>
            <w:shd w:val="clear" w:color="auto" w:fill="FFFFFF"/>
            <w:tcMar>
              <w:top w:w="55" w:type="dxa"/>
              <w:left w:w="55" w:type="dxa"/>
              <w:bottom w:w="55" w:type="dxa"/>
              <w:right w:w="55" w:type="dxa"/>
            </w:tcMar>
          </w:tcPr>
          <w:p w14:paraId="2680E910" w14:textId="77777777" w:rsidR="001B42E4" w:rsidRPr="006873B3" w:rsidRDefault="0053224D">
            <w:pPr>
              <w:pStyle w:val="Standarduser"/>
              <w:widowControl w:val="0"/>
              <w:spacing w:before="60" w:after="0" w:line="240" w:lineRule="auto"/>
              <w:ind w:left="142"/>
              <w:jc w:val="center"/>
              <w:rPr>
                <w:rFonts w:ascii="Arial" w:hAnsi="Arial" w:cs="Arial"/>
              </w:rPr>
            </w:pPr>
            <w:r w:rsidRPr="006873B3">
              <w:rPr>
                <w:rFonts w:ascii="Arial" w:hAnsi="Arial" w:cs="Arial"/>
              </w:rPr>
              <w:t>2</w:t>
            </w:r>
          </w:p>
          <w:p w14:paraId="3A79CBB3" w14:textId="77777777" w:rsidR="001B42E4" w:rsidRPr="006873B3" w:rsidRDefault="0053224D">
            <w:pPr>
              <w:pStyle w:val="Standarduser"/>
              <w:widowControl w:val="0"/>
              <w:spacing w:before="60" w:after="0" w:line="240" w:lineRule="auto"/>
              <w:ind w:left="142"/>
              <w:jc w:val="center"/>
              <w:rPr>
                <w:rFonts w:ascii="Arial" w:hAnsi="Arial" w:cs="Arial"/>
              </w:rPr>
            </w:pPr>
            <w:r w:rsidRPr="006873B3">
              <w:rPr>
                <w:rFonts w:ascii="Arial" w:hAnsi="Arial" w:cs="Arial"/>
              </w:rPr>
              <w:t>1</w:t>
            </w:r>
          </w:p>
        </w:tc>
        <w:tc>
          <w:tcPr>
            <w:tcW w:w="5797"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D887767" w14:textId="77777777" w:rsidR="001B42E4" w:rsidRPr="006873B3" w:rsidRDefault="0053224D">
            <w:pPr>
              <w:pStyle w:val="Standarduser"/>
              <w:widowControl w:val="0"/>
              <w:spacing w:before="60" w:after="0" w:line="240" w:lineRule="auto"/>
              <w:ind w:left="142"/>
              <w:jc w:val="center"/>
              <w:rPr>
                <w:rFonts w:ascii="Arial" w:hAnsi="Arial" w:cs="Arial"/>
              </w:rPr>
            </w:pPr>
            <w:proofErr w:type="gramStart"/>
            <w:r w:rsidRPr="006873B3">
              <w:rPr>
                <w:rFonts w:ascii="Arial" w:hAnsi="Arial" w:cs="Arial"/>
              </w:rPr>
              <w:t>60cm</w:t>
            </w:r>
            <w:proofErr w:type="gramEnd"/>
            <w:r w:rsidRPr="006873B3">
              <w:rPr>
                <w:rFonts w:ascii="Arial" w:hAnsi="Arial" w:cs="Arial"/>
              </w:rPr>
              <w:t xml:space="preserve"> (š) x 80cm (h) x 42U (v), max. 11kW</w:t>
            </w:r>
          </w:p>
          <w:p w14:paraId="2759A168" w14:textId="77777777" w:rsidR="001B42E4" w:rsidRPr="006873B3" w:rsidRDefault="0053224D">
            <w:pPr>
              <w:pStyle w:val="Standarduser"/>
              <w:widowControl w:val="0"/>
              <w:spacing w:before="60" w:after="0" w:line="240" w:lineRule="auto"/>
              <w:ind w:left="142"/>
              <w:jc w:val="center"/>
              <w:rPr>
                <w:rFonts w:ascii="Arial" w:hAnsi="Arial" w:cs="Arial"/>
              </w:rPr>
            </w:pPr>
            <w:proofErr w:type="gramStart"/>
            <w:r w:rsidRPr="006873B3">
              <w:rPr>
                <w:rFonts w:ascii="Arial" w:hAnsi="Arial" w:cs="Arial"/>
              </w:rPr>
              <w:t>60cm</w:t>
            </w:r>
            <w:proofErr w:type="gramEnd"/>
            <w:r w:rsidRPr="006873B3">
              <w:rPr>
                <w:rFonts w:ascii="Arial" w:hAnsi="Arial" w:cs="Arial"/>
              </w:rPr>
              <w:t xml:space="preserve"> (š) x 90cm (h) x 42U (v), max. 11kW</w:t>
            </w:r>
          </w:p>
        </w:tc>
      </w:tr>
      <w:tr w:rsidR="001B42E4" w:rsidRPr="006873B3" w14:paraId="59D41B38" w14:textId="77777777">
        <w:tc>
          <w:tcPr>
            <w:tcW w:w="949" w:type="dxa"/>
            <w:tcBorders>
              <w:left w:val="single" w:sz="4" w:space="0" w:color="000000"/>
              <w:bottom w:val="single" w:sz="4" w:space="0" w:color="000000"/>
            </w:tcBorders>
            <w:shd w:val="clear" w:color="auto" w:fill="auto"/>
            <w:tcMar>
              <w:top w:w="55" w:type="dxa"/>
              <w:left w:w="55" w:type="dxa"/>
              <w:bottom w:w="55" w:type="dxa"/>
              <w:right w:w="55" w:type="dxa"/>
            </w:tcMar>
          </w:tcPr>
          <w:p w14:paraId="59FF0629" w14:textId="77777777" w:rsidR="001B42E4" w:rsidRPr="006873B3" w:rsidRDefault="0053224D">
            <w:pPr>
              <w:pStyle w:val="TableContents"/>
              <w:widowControl w:val="0"/>
              <w:jc w:val="both"/>
              <w:rPr>
                <w:rFonts w:ascii="Arial" w:hAnsi="Arial" w:cs="Arial"/>
              </w:rPr>
            </w:pPr>
            <w:r w:rsidRPr="006873B3">
              <w:rPr>
                <w:rFonts w:ascii="Arial" w:hAnsi="Arial" w:cs="Arial"/>
                <w:b/>
                <w:bCs/>
              </w:rPr>
              <w:t>FZU</w:t>
            </w:r>
          </w:p>
        </w:tc>
        <w:tc>
          <w:tcPr>
            <w:tcW w:w="1529" w:type="dxa"/>
            <w:tcBorders>
              <w:left w:val="single" w:sz="4" w:space="0" w:color="000000"/>
              <w:bottom w:val="single" w:sz="4" w:space="0" w:color="000000"/>
            </w:tcBorders>
            <w:shd w:val="clear" w:color="auto" w:fill="FFFFFF"/>
            <w:tcMar>
              <w:top w:w="55" w:type="dxa"/>
              <w:left w:w="55" w:type="dxa"/>
              <w:bottom w:w="55" w:type="dxa"/>
              <w:right w:w="55" w:type="dxa"/>
            </w:tcMar>
          </w:tcPr>
          <w:p w14:paraId="279C3FC4" w14:textId="77777777" w:rsidR="001B42E4" w:rsidRPr="006873B3" w:rsidRDefault="0053224D">
            <w:pPr>
              <w:pStyle w:val="Standarduser"/>
              <w:widowControl w:val="0"/>
              <w:spacing w:before="60" w:after="0" w:line="240" w:lineRule="auto"/>
              <w:ind w:left="720" w:hanging="578"/>
              <w:jc w:val="center"/>
              <w:rPr>
                <w:rFonts w:ascii="Arial" w:hAnsi="Arial" w:cs="Arial"/>
              </w:rPr>
            </w:pPr>
            <w:r w:rsidRPr="006873B3">
              <w:rPr>
                <w:rFonts w:ascii="Arial" w:hAnsi="Arial" w:cs="Arial"/>
              </w:rPr>
              <w:t>1</w:t>
            </w:r>
          </w:p>
          <w:p w14:paraId="3047191F"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329B88B6"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13D88EC7" w14:textId="77777777" w:rsidR="001B42E4" w:rsidRPr="006873B3" w:rsidRDefault="001B42E4">
            <w:pPr>
              <w:pStyle w:val="Standarduser"/>
              <w:widowControl w:val="0"/>
              <w:spacing w:before="60" w:after="0" w:line="240" w:lineRule="auto"/>
              <w:jc w:val="center"/>
              <w:rPr>
                <w:rFonts w:ascii="Arial" w:hAnsi="Arial" w:cs="Arial"/>
              </w:rPr>
            </w:pPr>
          </w:p>
          <w:p w14:paraId="75EA27E7"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3309D14A" w14:textId="77777777" w:rsidR="001B42E4" w:rsidRPr="006873B3" w:rsidRDefault="0053224D">
            <w:pPr>
              <w:pStyle w:val="Standarduser"/>
              <w:widowControl w:val="0"/>
              <w:spacing w:before="60" w:after="0" w:line="240" w:lineRule="auto"/>
              <w:ind w:left="720" w:hanging="578"/>
              <w:jc w:val="center"/>
              <w:rPr>
                <w:rFonts w:ascii="Arial" w:hAnsi="Arial" w:cs="Arial"/>
              </w:rPr>
            </w:pPr>
            <w:r w:rsidRPr="006873B3">
              <w:rPr>
                <w:rFonts w:ascii="Arial" w:hAnsi="Arial" w:cs="Arial"/>
              </w:rPr>
              <w:t>1</w:t>
            </w:r>
          </w:p>
          <w:p w14:paraId="1AAECDD7"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3F1B6F4C" w14:textId="77777777" w:rsidR="001B42E4" w:rsidRPr="006873B3" w:rsidRDefault="001B42E4">
            <w:pPr>
              <w:pStyle w:val="Standarduser"/>
              <w:widowControl w:val="0"/>
              <w:spacing w:before="60" w:after="0" w:line="240" w:lineRule="auto"/>
              <w:ind w:left="720" w:hanging="578"/>
              <w:jc w:val="center"/>
              <w:rPr>
                <w:rFonts w:ascii="Arial" w:hAnsi="Arial" w:cs="Arial"/>
              </w:rPr>
            </w:pPr>
          </w:p>
        </w:tc>
        <w:tc>
          <w:tcPr>
            <w:tcW w:w="5797"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1A89874F" w14:textId="77777777" w:rsidR="001B42E4" w:rsidRPr="006873B3" w:rsidRDefault="0053224D">
            <w:pPr>
              <w:pStyle w:val="Standarduser"/>
              <w:widowControl w:val="0"/>
              <w:spacing w:before="60" w:after="0" w:line="240" w:lineRule="auto"/>
              <w:ind w:left="720" w:hanging="578"/>
              <w:jc w:val="center"/>
              <w:rPr>
                <w:rFonts w:ascii="Arial" w:hAnsi="Arial" w:cs="Arial"/>
              </w:rPr>
            </w:pPr>
            <w:proofErr w:type="gramStart"/>
            <w:r w:rsidRPr="006873B3">
              <w:rPr>
                <w:rFonts w:ascii="Arial" w:hAnsi="Arial" w:cs="Arial"/>
              </w:rPr>
              <w:t>60cm</w:t>
            </w:r>
            <w:proofErr w:type="gramEnd"/>
            <w:r w:rsidRPr="006873B3">
              <w:rPr>
                <w:rFonts w:ascii="Arial" w:hAnsi="Arial" w:cs="Arial"/>
              </w:rPr>
              <w:t xml:space="preserve"> (š) x 80cm (h) x 42U (v), max. 10kW</w:t>
            </w:r>
          </w:p>
          <w:p w14:paraId="2918AD3B"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32BA6782" w14:textId="77777777" w:rsidR="001B42E4" w:rsidRPr="006873B3" w:rsidRDefault="0053224D">
            <w:pPr>
              <w:pStyle w:val="Standarduser"/>
              <w:widowControl w:val="0"/>
              <w:spacing w:before="60" w:after="0" w:line="240" w:lineRule="auto"/>
              <w:ind w:left="142"/>
              <w:rPr>
                <w:rFonts w:ascii="Arial" w:hAnsi="Arial" w:cs="Arial"/>
              </w:rPr>
            </w:pPr>
            <w:r w:rsidRPr="006873B3">
              <w:rPr>
                <w:rFonts w:ascii="Arial" w:hAnsi="Arial" w:cs="Arial"/>
              </w:rPr>
              <w:t xml:space="preserve">Mezi </w:t>
            </w:r>
            <w:proofErr w:type="spellStart"/>
            <w:r w:rsidRPr="006873B3">
              <w:rPr>
                <w:rFonts w:ascii="Arial" w:hAnsi="Arial" w:cs="Arial"/>
              </w:rPr>
              <w:t>stojnami</w:t>
            </w:r>
            <w:proofErr w:type="spellEnd"/>
            <w:r w:rsidRPr="006873B3">
              <w:rPr>
                <w:rFonts w:ascii="Arial" w:hAnsi="Arial" w:cs="Arial"/>
              </w:rPr>
              <w:t xml:space="preserve"> je 74 cm, maximální přípustná celková hloubka serveru je 79 cm, </w:t>
            </w:r>
            <w:proofErr w:type="spellStart"/>
            <w:r w:rsidRPr="006873B3">
              <w:rPr>
                <w:rFonts w:ascii="Arial" w:hAnsi="Arial" w:cs="Arial"/>
              </w:rPr>
              <w:t>rail</w:t>
            </w:r>
            <w:proofErr w:type="spellEnd"/>
            <w:r w:rsidRPr="006873B3">
              <w:rPr>
                <w:rFonts w:ascii="Arial" w:hAnsi="Arial" w:cs="Arial"/>
              </w:rPr>
              <w:t>-to-</w:t>
            </w:r>
            <w:proofErr w:type="spellStart"/>
            <w:r w:rsidRPr="006873B3">
              <w:rPr>
                <w:rFonts w:ascii="Arial" w:hAnsi="Arial" w:cs="Arial"/>
              </w:rPr>
              <w:t>frontdoor</w:t>
            </w:r>
            <w:proofErr w:type="spellEnd"/>
            <w:r w:rsidRPr="006873B3">
              <w:rPr>
                <w:rFonts w:ascii="Arial" w:hAnsi="Arial" w:cs="Arial"/>
              </w:rPr>
              <w:t xml:space="preserve"> je </w:t>
            </w:r>
            <w:proofErr w:type="gramStart"/>
            <w:r w:rsidRPr="006873B3">
              <w:rPr>
                <w:rFonts w:ascii="Arial" w:hAnsi="Arial" w:cs="Arial"/>
              </w:rPr>
              <w:t>5cm</w:t>
            </w:r>
            <w:proofErr w:type="gramEnd"/>
          </w:p>
          <w:p w14:paraId="3421AD1C" w14:textId="77777777" w:rsidR="001B42E4" w:rsidRPr="006873B3" w:rsidRDefault="001B42E4">
            <w:pPr>
              <w:pStyle w:val="Standarduser"/>
              <w:widowControl w:val="0"/>
              <w:spacing w:before="60" w:after="0" w:line="240" w:lineRule="auto"/>
              <w:ind w:left="142"/>
              <w:rPr>
                <w:rFonts w:ascii="Arial" w:hAnsi="Arial" w:cs="Arial"/>
              </w:rPr>
            </w:pPr>
          </w:p>
          <w:p w14:paraId="0AFADE92" w14:textId="77777777" w:rsidR="001B42E4" w:rsidRPr="006873B3" w:rsidRDefault="0053224D">
            <w:pPr>
              <w:pStyle w:val="Standarduser"/>
              <w:widowControl w:val="0"/>
              <w:spacing w:before="60" w:after="0" w:line="240" w:lineRule="auto"/>
              <w:ind w:left="720" w:hanging="578"/>
              <w:jc w:val="center"/>
              <w:rPr>
                <w:rFonts w:ascii="Arial" w:hAnsi="Arial" w:cs="Arial"/>
              </w:rPr>
            </w:pPr>
            <w:proofErr w:type="gramStart"/>
            <w:r w:rsidRPr="006873B3">
              <w:rPr>
                <w:rFonts w:ascii="Arial" w:hAnsi="Arial" w:cs="Arial"/>
              </w:rPr>
              <w:t>60cm</w:t>
            </w:r>
            <w:proofErr w:type="gramEnd"/>
            <w:r w:rsidRPr="006873B3">
              <w:rPr>
                <w:rFonts w:ascii="Arial" w:hAnsi="Arial" w:cs="Arial"/>
              </w:rPr>
              <w:t xml:space="preserve"> (š) x 120cm (h) x 42U (v), max. 14kW</w:t>
            </w:r>
          </w:p>
          <w:p w14:paraId="553940E2" w14:textId="77777777" w:rsidR="001B42E4" w:rsidRPr="006873B3" w:rsidRDefault="001B42E4">
            <w:pPr>
              <w:pStyle w:val="Standarduser"/>
              <w:widowControl w:val="0"/>
              <w:spacing w:before="60" w:after="0" w:line="240" w:lineRule="auto"/>
              <w:ind w:left="720" w:hanging="578"/>
              <w:jc w:val="center"/>
              <w:rPr>
                <w:rFonts w:ascii="Arial" w:hAnsi="Arial" w:cs="Arial"/>
              </w:rPr>
            </w:pPr>
          </w:p>
          <w:p w14:paraId="107B00A3" w14:textId="77777777" w:rsidR="001B42E4" w:rsidRPr="006873B3" w:rsidRDefault="0053224D">
            <w:pPr>
              <w:pStyle w:val="Standarduser"/>
              <w:widowControl w:val="0"/>
              <w:spacing w:before="60" w:after="0" w:line="240" w:lineRule="auto"/>
              <w:ind w:left="142"/>
              <w:rPr>
                <w:rFonts w:ascii="Arial" w:hAnsi="Arial" w:cs="Arial"/>
              </w:rPr>
            </w:pPr>
            <w:r w:rsidRPr="006873B3">
              <w:rPr>
                <w:rFonts w:ascii="Arial" w:hAnsi="Arial" w:cs="Arial"/>
              </w:rPr>
              <w:t xml:space="preserve">Mezi </w:t>
            </w:r>
            <w:proofErr w:type="spellStart"/>
            <w:r w:rsidRPr="006873B3">
              <w:rPr>
                <w:rFonts w:ascii="Arial" w:hAnsi="Arial" w:cs="Arial"/>
              </w:rPr>
              <w:t>stojnami</w:t>
            </w:r>
            <w:proofErr w:type="spellEnd"/>
            <w:r w:rsidRPr="006873B3">
              <w:rPr>
                <w:rFonts w:ascii="Arial" w:hAnsi="Arial" w:cs="Arial"/>
              </w:rPr>
              <w:t xml:space="preserve"> je 72 cm, maximální přípustná celková hloubka serveru je 92 </w:t>
            </w:r>
            <w:proofErr w:type="gramStart"/>
            <w:r w:rsidRPr="006873B3">
              <w:rPr>
                <w:rFonts w:ascii="Arial" w:hAnsi="Arial" w:cs="Arial"/>
              </w:rPr>
              <w:t xml:space="preserve">cm,  </w:t>
            </w:r>
            <w:proofErr w:type="spellStart"/>
            <w:r w:rsidRPr="006873B3">
              <w:rPr>
                <w:rFonts w:ascii="Arial" w:hAnsi="Arial" w:cs="Arial"/>
              </w:rPr>
              <w:t>rail</w:t>
            </w:r>
            <w:proofErr w:type="spellEnd"/>
            <w:proofErr w:type="gramEnd"/>
            <w:r w:rsidRPr="006873B3">
              <w:rPr>
                <w:rFonts w:ascii="Arial" w:hAnsi="Arial" w:cs="Arial"/>
              </w:rPr>
              <w:t>-to-</w:t>
            </w:r>
            <w:proofErr w:type="spellStart"/>
            <w:r w:rsidRPr="006873B3">
              <w:rPr>
                <w:rFonts w:ascii="Arial" w:hAnsi="Arial" w:cs="Arial"/>
              </w:rPr>
              <w:t>backdoor</w:t>
            </w:r>
            <w:proofErr w:type="spellEnd"/>
            <w:r w:rsidRPr="006873B3">
              <w:rPr>
                <w:rFonts w:ascii="Arial" w:hAnsi="Arial" w:cs="Arial"/>
              </w:rPr>
              <w:t xml:space="preserve"> je 24cm, </w:t>
            </w:r>
            <w:proofErr w:type="spellStart"/>
            <w:r w:rsidRPr="006873B3">
              <w:rPr>
                <w:rFonts w:ascii="Arial" w:hAnsi="Arial" w:cs="Arial"/>
              </w:rPr>
              <w:t>rail</w:t>
            </w:r>
            <w:proofErr w:type="spellEnd"/>
            <w:r w:rsidRPr="006873B3">
              <w:rPr>
                <w:rFonts w:ascii="Arial" w:hAnsi="Arial" w:cs="Arial"/>
              </w:rPr>
              <w:t>-to-</w:t>
            </w:r>
            <w:proofErr w:type="spellStart"/>
            <w:r w:rsidRPr="006873B3">
              <w:rPr>
                <w:rFonts w:ascii="Arial" w:hAnsi="Arial" w:cs="Arial"/>
              </w:rPr>
              <w:t>frontdoor</w:t>
            </w:r>
            <w:proofErr w:type="spellEnd"/>
            <w:r w:rsidRPr="006873B3">
              <w:rPr>
                <w:rFonts w:ascii="Arial" w:hAnsi="Arial" w:cs="Arial"/>
              </w:rPr>
              <w:t xml:space="preserve"> je 6cm.</w:t>
            </w:r>
          </w:p>
        </w:tc>
      </w:tr>
      <w:tr w:rsidR="001B42E4" w:rsidRPr="006873B3" w14:paraId="469594BB" w14:textId="77777777">
        <w:tc>
          <w:tcPr>
            <w:tcW w:w="949" w:type="dxa"/>
            <w:tcBorders>
              <w:left w:val="single" w:sz="4" w:space="0" w:color="000000"/>
              <w:bottom w:val="single" w:sz="4" w:space="0" w:color="000000"/>
            </w:tcBorders>
            <w:shd w:val="clear" w:color="auto" w:fill="auto"/>
            <w:tcMar>
              <w:top w:w="55" w:type="dxa"/>
              <w:left w:w="55" w:type="dxa"/>
              <w:bottom w:w="55" w:type="dxa"/>
              <w:right w:w="55" w:type="dxa"/>
            </w:tcMar>
          </w:tcPr>
          <w:p w14:paraId="3925216A" w14:textId="77777777" w:rsidR="001B42E4" w:rsidRPr="006873B3" w:rsidRDefault="0053224D">
            <w:pPr>
              <w:pStyle w:val="TableContents"/>
              <w:widowControl w:val="0"/>
              <w:jc w:val="both"/>
              <w:rPr>
                <w:rFonts w:ascii="Arial" w:hAnsi="Arial" w:cs="Arial"/>
                <w:b/>
                <w:bCs/>
              </w:rPr>
            </w:pPr>
            <w:r w:rsidRPr="006873B3">
              <w:rPr>
                <w:rFonts w:ascii="Arial" w:hAnsi="Arial" w:cs="Arial"/>
                <w:b/>
                <w:bCs/>
              </w:rPr>
              <w:t>MU</w:t>
            </w:r>
          </w:p>
        </w:tc>
        <w:tc>
          <w:tcPr>
            <w:tcW w:w="1529" w:type="dxa"/>
            <w:tcBorders>
              <w:left w:val="single" w:sz="4" w:space="0" w:color="000000"/>
              <w:bottom w:val="single" w:sz="4" w:space="0" w:color="000000"/>
            </w:tcBorders>
            <w:shd w:val="clear" w:color="auto" w:fill="FFFFFF"/>
            <w:tcMar>
              <w:top w:w="55" w:type="dxa"/>
              <w:left w:w="55" w:type="dxa"/>
              <w:bottom w:w="55" w:type="dxa"/>
              <w:right w:w="55" w:type="dxa"/>
            </w:tcMar>
          </w:tcPr>
          <w:p w14:paraId="607FB2D4" w14:textId="77777777" w:rsidR="001B42E4" w:rsidRPr="006873B3" w:rsidRDefault="0053224D">
            <w:pPr>
              <w:pStyle w:val="Standarduseruseruser"/>
              <w:spacing w:before="60" w:after="0" w:line="240" w:lineRule="auto"/>
              <w:ind w:left="720" w:hanging="578"/>
              <w:jc w:val="center"/>
              <w:rPr>
                <w:rFonts w:ascii="Arial" w:hAnsi="Arial" w:cs="Arial"/>
              </w:rPr>
            </w:pPr>
            <w:r w:rsidRPr="006873B3">
              <w:rPr>
                <w:rFonts w:ascii="Arial" w:hAnsi="Arial" w:cs="Arial"/>
              </w:rPr>
              <w:t>1</w:t>
            </w:r>
          </w:p>
          <w:p w14:paraId="1DFC4842" w14:textId="77777777" w:rsidR="001B42E4" w:rsidRPr="006873B3" w:rsidRDefault="001B42E4">
            <w:pPr>
              <w:pStyle w:val="Standarduseruseruser"/>
              <w:spacing w:before="60" w:after="0" w:line="240" w:lineRule="auto"/>
              <w:ind w:left="720" w:hanging="578"/>
              <w:jc w:val="center"/>
              <w:rPr>
                <w:rFonts w:ascii="Arial" w:hAnsi="Arial" w:cs="Arial"/>
              </w:rPr>
            </w:pPr>
          </w:p>
          <w:p w14:paraId="726CCC43" w14:textId="77777777" w:rsidR="001B42E4" w:rsidRPr="006873B3" w:rsidRDefault="001B42E4">
            <w:pPr>
              <w:pStyle w:val="Standarduseruseruser"/>
              <w:spacing w:before="60" w:after="0" w:line="240" w:lineRule="auto"/>
              <w:ind w:left="720" w:hanging="578"/>
              <w:jc w:val="center"/>
              <w:rPr>
                <w:rFonts w:ascii="Arial" w:hAnsi="Arial" w:cs="Arial"/>
              </w:rPr>
            </w:pPr>
          </w:p>
          <w:p w14:paraId="52E520B2" w14:textId="77777777" w:rsidR="001B42E4" w:rsidRPr="006873B3" w:rsidRDefault="0053224D">
            <w:pPr>
              <w:pStyle w:val="Standarduseruseruser"/>
              <w:spacing w:before="60" w:after="0" w:line="240" w:lineRule="auto"/>
              <w:ind w:left="720" w:hanging="578"/>
              <w:jc w:val="center"/>
              <w:rPr>
                <w:rFonts w:ascii="Arial" w:hAnsi="Arial" w:cs="Arial"/>
              </w:rPr>
            </w:pPr>
            <w:r w:rsidRPr="006873B3">
              <w:rPr>
                <w:rFonts w:ascii="Arial" w:hAnsi="Arial" w:cs="Arial"/>
              </w:rPr>
              <w:t>1</w:t>
            </w:r>
          </w:p>
          <w:p w14:paraId="3B243E55" w14:textId="77777777" w:rsidR="001B42E4" w:rsidRPr="006873B3" w:rsidRDefault="001B42E4">
            <w:pPr>
              <w:pStyle w:val="Standarduseruseruser"/>
              <w:spacing w:before="60" w:after="0" w:line="240" w:lineRule="auto"/>
              <w:ind w:left="720" w:hanging="578"/>
              <w:jc w:val="center"/>
              <w:rPr>
                <w:rFonts w:ascii="Arial" w:hAnsi="Arial" w:cs="Arial"/>
              </w:rPr>
            </w:pPr>
          </w:p>
          <w:p w14:paraId="78780B68" w14:textId="77777777" w:rsidR="001B42E4" w:rsidRPr="006873B3" w:rsidRDefault="001B42E4">
            <w:pPr>
              <w:pStyle w:val="Standarduseruseruser"/>
              <w:spacing w:before="60" w:after="0" w:line="240" w:lineRule="auto"/>
              <w:ind w:left="720" w:hanging="578"/>
              <w:jc w:val="center"/>
              <w:rPr>
                <w:rFonts w:ascii="Arial" w:hAnsi="Arial" w:cs="Arial"/>
              </w:rPr>
            </w:pPr>
          </w:p>
          <w:p w14:paraId="305A8E64" w14:textId="77777777" w:rsidR="001B42E4" w:rsidRPr="006873B3" w:rsidRDefault="001B42E4">
            <w:pPr>
              <w:pStyle w:val="Standarduseruseruser"/>
              <w:spacing w:before="60" w:after="0" w:line="240" w:lineRule="auto"/>
              <w:ind w:left="720" w:hanging="578"/>
              <w:jc w:val="center"/>
              <w:rPr>
                <w:rFonts w:ascii="Arial" w:hAnsi="Arial" w:cs="Arial"/>
              </w:rPr>
            </w:pPr>
          </w:p>
          <w:p w14:paraId="1D1564AD" w14:textId="77777777" w:rsidR="001B42E4" w:rsidRPr="006873B3" w:rsidRDefault="0053224D">
            <w:pPr>
              <w:pStyle w:val="Standarduseruseruser"/>
              <w:spacing w:before="60" w:after="0" w:line="240" w:lineRule="auto"/>
              <w:ind w:left="142"/>
              <w:jc w:val="center"/>
              <w:rPr>
                <w:rFonts w:ascii="Arial" w:hAnsi="Arial" w:cs="Arial"/>
              </w:rPr>
            </w:pPr>
            <w:r w:rsidRPr="006873B3">
              <w:rPr>
                <w:rFonts w:ascii="Arial" w:hAnsi="Arial" w:cs="Arial"/>
              </w:rPr>
              <w:t>1</w:t>
            </w:r>
          </w:p>
        </w:tc>
        <w:tc>
          <w:tcPr>
            <w:tcW w:w="5797"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8C40C39"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proofErr w:type="gramStart"/>
            <w:r w:rsidRPr="006873B3">
              <w:rPr>
                <w:rFonts w:ascii="Arial" w:hAnsi="Arial" w:cs="Arial"/>
                <w:shd w:val="clear" w:color="auto" w:fill="FFFFFF"/>
              </w:rPr>
              <w:t>80cm</w:t>
            </w:r>
            <w:proofErr w:type="gramEnd"/>
            <w:r w:rsidRPr="006873B3">
              <w:rPr>
                <w:rFonts w:ascii="Arial" w:hAnsi="Arial" w:cs="Arial"/>
                <w:shd w:val="clear" w:color="auto" w:fill="FFFFFF"/>
              </w:rPr>
              <w:t xml:space="preserve"> (š) x 120cm (h) x 30U (v), max.  18kW</w:t>
            </w:r>
          </w:p>
          <w:p w14:paraId="7415DC91" w14:textId="77777777" w:rsidR="001B42E4" w:rsidRPr="006873B3" w:rsidRDefault="0053224D">
            <w:pPr>
              <w:pStyle w:val="Standarduseruseruser"/>
              <w:spacing w:before="60" w:after="0" w:line="240" w:lineRule="auto"/>
              <w:ind w:left="720" w:hanging="578"/>
              <w:jc w:val="center"/>
              <w:rPr>
                <w:rFonts w:ascii="Arial" w:hAnsi="Arial" w:cs="Arial"/>
                <w:shd w:val="clear" w:color="auto" w:fill="FFFFFF"/>
              </w:rPr>
            </w:pPr>
            <w:r w:rsidRPr="006873B3">
              <w:rPr>
                <w:rFonts w:ascii="Arial" w:hAnsi="Arial" w:cs="Arial"/>
                <w:shd w:val="clear" w:color="auto" w:fill="FFFFFF"/>
              </w:rPr>
              <w:t>40x CEE7/5 (české</w:t>
            </w:r>
            <w:proofErr w:type="gramStart"/>
            <w:r w:rsidRPr="006873B3">
              <w:rPr>
                <w:rFonts w:ascii="Arial" w:hAnsi="Arial" w:cs="Arial"/>
                <w:shd w:val="clear" w:color="auto" w:fill="FFFFFF"/>
              </w:rPr>
              <w:t>) ,</w:t>
            </w:r>
            <w:proofErr w:type="gramEnd"/>
            <w:r w:rsidRPr="006873B3">
              <w:rPr>
                <w:rFonts w:ascii="Arial" w:hAnsi="Arial" w:cs="Arial"/>
                <w:shd w:val="clear" w:color="auto" w:fill="FFFFFF"/>
              </w:rPr>
              <w:t xml:space="preserve"> max. 16A na skupinu čtyř zásuvek</w:t>
            </w:r>
          </w:p>
          <w:p w14:paraId="05BB9C2B" w14:textId="77777777" w:rsidR="001B42E4" w:rsidRPr="006873B3" w:rsidRDefault="001B42E4">
            <w:pPr>
              <w:pStyle w:val="Standarduseruseruser"/>
              <w:spacing w:before="60" w:after="0" w:line="240" w:lineRule="auto"/>
              <w:ind w:left="720" w:hanging="578"/>
              <w:jc w:val="center"/>
              <w:rPr>
                <w:rFonts w:ascii="Arial" w:hAnsi="Arial" w:cs="Arial"/>
                <w:b/>
                <w:bCs/>
                <w:shd w:val="clear" w:color="auto" w:fill="FFFFFF"/>
              </w:rPr>
            </w:pPr>
          </w:p>
          <w:p w14:paraId="0962C9E8"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proofErr w:type="gramStart"/>
            <w:r w:rsidRPr="006873B3">
              <w:rPr>
                <w:rFonts w:ascii="Arial" w:hAnsi="Arial" w:cs="Arial"/>
                <w:shd w:val="clear" w:color="auto" w:fill="FFFFFF"/>
              </w:rPr>
              <w:t>80cm</w:t>
            </w:r>
            <w:proofErr w:type="gramEnd"/>
            <w:r w:rsidRPr="006873B3">
              <w:rPr>
                <w:rFonts w:ascii="Arial" w:hAnsi="Arial" w:cs="Arial"/>
                <w:shd w:val="clear" w:color="auto" w:fill="FFFFFF"/>
              </w:rPr>
              <w:t xml:space="preserve"> (š) x 120cm (h) x 36U (v), max.  18kW</w:t>
            </w:r>
          </w:p>
          <w:p w14:paraId="2DE88A2C" w14:textId="77777777" w:rsidR="001B42E4" w:rsidRPr="006873B3" w:rsidRDefault="0053224D">
            <w:pPr>
              <w:pStyle w:val="Standarduseruseruser"/>
              <w:spacing w:before="60" w:after="0" w:line="240" w:lineRule="auto"/>
              <w:ind w:left="720" w:hanging="578"/>
              <w:jc w:val="center"/>
              <w:rPr>
                <w:rFonts w:ascii="Arial" w:hAnsi="Arial" w:cs="Arial"/>
                <w:shd w:val="clear" w:color="auto" w:fill="FFFFFF"/>
              </w:rPr>
            </w:pPr>
            <w:r w:rsidRPr="006873B3">
              <w:rPr>
                <w:rFonts w:ascii="Arial" w:hAnsi="Arial" w:cs="Arial"/>
                <w:shd w:val="clear" w:color="auto" w:fill="FFFFFF"/>
              </w:rPr>
              <w:t>24xCEE7/5 (české</w:t>
            </w:r>
            <w:proofErr w:type="gramStart"/>
            <w:r w:rsidRPr="006873B3">
              <w:rPr>
                <w:rFonts w:ascii="Arial" w:hAnsi="Arial" w:cs="Arial"/>
                <w:shd w:val="clear" w:color="auto" w:fill="FFFFFF"/>
              </w:rPr>
              <w:t>) ,</w:t>
            </w:r>
            <w:proofErr w:type="gramEnd"/>
            <w:r w:rsidRPr="006873B3">
              <w:rPr>
                <w:rFonts w:ascii="Arial" w:hAnsi="Arial" w:cs="Arial"/>
                <w:shd w:val="clear" w:color="auto" w:fill="FFFFFF"/>
              </w:rPr>
              <w:t xml:space="preserve"> max. 16A na skupinu čtyř zásuvek, plus 18xC19, max. 16A na skupinu tří zásuvek</w:t>
            </w:r>
          </w:p>
          <w:p w14:paraId="4D097900" w14:textId="77777777" w:rsidR="001B42E4" w:rsidRPr="006873B3" w:rsidRDefault="001B42E4">
            <w:pPr>
              <w:pStyle w:val="Standarduseruseruser"/>
              <w:spacing w:before="60" w:after="0" w:line="240" w:lineRule="auto"/>
              <w:ind w:left="720" w:hanging="578"/>
              <w:jc w:val="center"/>
              <w:rPr>
                <w:rFonts w:ascii="Arial" w:hAnsi="Arial" w:cs="Arial"/>
                <w:b/>
                <w:bCs/>
                <w:shd w:val="clear" w:color="auto" w:fill="FFFFFF"/>
              </w:rPr>
            </w:pPr>
          </w:p>
          <w:p w14:paraId="7F73C59F" w14:textId="77777777" w:rsidR="001B42E4" w:rsidRPr="006873B3" w:rsidRDefault="0053224D">
            <w:pPr>
              <w:pStyle w:val="Standarduseruseruser"/>
              <w:spacing w:before="60" w:after="0" w:line="240" w:lineRule="auto"/>
              <w:ind w:left="720" w:hanging="578"/>
              <w:jc w:val="center"/>
              <w:rPr>
                <w:rFonts w:ascii="Arial" w:hAnsi="Arial" w:cs="Arial"/>
                <w:b/>
                <w:bCs/>
              </w:rPr>
            </w:pPr>
            <w:proofErr w:type="gramStart"/>
            <w:r w:rsidRPr="006873B3">
              <w:rPr>
                <w:rFonts w:ascii="Arial" w:hAnsi="Arial" w:cs="Arial"/>
              </w:rPr>
              <w:t>80cm</w:t>
            </w:r>
            <w:proofErr w:type="gramEnd"/>
            <w:r w:rsidRPr="006873B3">
              <w:rPr>
                <w:rFonts w:ascii="Arial" w:hAnsi="Arial" w:cs="Arial"/>
              </w:rPr>
              <w:t xml:space="preserve"> (š) x 120cm (h) x 10U (v), max.  10kW</w:t>
            </w:r>
          </w:p>
          <w:p w14:paraId="17714FB0" w14:textId="77777777" w:rsidR="001B42E4" w:rsidRPr="006873B3" w:rsidRDefault="0053224D">
            <w:pPr>
              <w:pStyle w:val="Standarduseruseruser"/>
              <w:spacing w:before="60" w:after="0" w:line="240" w:lineRule="auto"/>
              <w:ind w:left="720" w:hanging="578"/>
              <w:jc w:val="center"/>
              <w:rPr>
                <w:rFonts w:ascii="Arial" w:hAnsi="Arial" w:cs="Arial"/>
                <w:b/>
                <w:bCs/>
              </w:rPr>
            </w:pPr>
            <w:r w:rsidRPr="006873B3">
              <w:rPr>
                <w:rFonts w:ascii="Arial" w:hAnsi="Arial" w:cs="Arial"/>
              </w:rPr>
              <w:t>(pro CLOUD)</w:t>
            </w:r>
          </w:p>
          <w:p w14:paraId="710ACE34" w14:textId="77777777" w:rsidR="001B42E4" w:rsidRPr="006873B3" w:rsidRDefault="0053224D">
            <w:pPr>
              <w:pStyle w:val="Standarduseruseruser"/>
              <w:spacing w:before="60" w:after="0" w:line="240" w:lineRule="auto"/>
              <w:ind w:left="720" w:hanging="578"/>
              <w:jc w:val="center"/>
              <w:rPr>
                <w:rFonts w:ascii="Arial" w:hAnsi="Arial" w:cs="Arial"/>
              </w:rPr>
            </w:pPr>
            <w:r w:rsidRPr="006873B3">
              <w:rPr>
                <w:rFonts w:ascii="Arial" w:hAnsi="Arial" w:cs="Arial"/>
              </w:rPr>
              <w:t>zásuvky CEE7/5 (české</w:t>
            </w:r>
            <w:proofErr w:type="gramStart"/>
            <w:r w:rsidRPr="006873B3">
              <w:rPr>
                <w:rFonts w:ascii="Arial" w:hAnsi="Arial" w:cs="Arial"/>
              </w:rPr>
              <w:t>) ,</w:t>
            </w:r>
            <w:proofErr w:type="gramEnd"/>
            <w:r w:rsidRPr="006873B3">
              <w:rPr>
                <w:rFonts w:ascii="Arial" w:hAnsi="Arial" w:cs="Arial"/>
              </w:rPr>
              <w:t xml:space="preserve"> max. 16A na skupinu čtyř zásuvek</w:t>
            </w:r>
          </w:p>
        </w:tc>
      </w:tr>
      <w:tr w:rsidR="001B42E4" w:rsidRPr="006873B3" w14:paraId="1D14BEDC" w14:textId="77777777">
        <w:tc>
          <w:tcPr>
            <w:tcW w:w="949" w:type="dxa"/>
            <w:tcBorders>
              <w:left w:val="single" w:sz="4" w:space="0" w:color="000000"/>
              <w:bottom w:val="single" w:sz="4" w:space="0" w:color="000000"/>
            </w:tcBorders>
            <w:shd w:val="clear" w:color="auto" w:fill="auto"/>
            <w:tcMar>
              <w:top w:w="55" w:type="dxa"/>
              <w:left w:w="55" w:type="dxa"/>
              <w:bottom w:w="55" w:type="dxa"/>
              <w:right w:w="55" w:type="dxa"/>
            </w:tcMar>
          </w:tcPr>
          <w:p w14:paraId="73779CE0" w14:textId="77777777" w:rsidR="001B42E4" w:rsidRPr="006873B3" w:rsidRDefault="0053224D">
            <w:pPr>
              <w:pStyle w:val="TableContents"/>
              <w:widowControl w:val="0"/>
              <w:jc w:val="both"/>
              <w:rPr>
                <w:rFonts w:ascii="Arial" w:hAnsi="Arial" w:cs="Arial"/>
                <w:b/>
                <w:bCs/>
              </w:rPr>
            </w:pPr>
            <w:r w:rsidRPr="006873B3">
              <w:rPr>
                <w:rFonts w:ascii="Arial" w:hAnsi="Arial" w:cs="Arial"/>
                <w:b/>
                <w:bCs/>
              </w:rPr>
              <w:t>ZČU</w:t>
            </w:r>
          </w:p>
        </w:tc>
        <w:tc>
          <w:tcPr>
            <w:tcW w:w="1529" w:type="dxa"/>
            <w:tcBorders>
              <w:left w:val="single" w:sz="4" w:space="0" w:color="000000"/>
              <w:bottom w:val="single" w:sz="4" w:space="0" w:color="000000"/>
            </w:tcBorders>
            <w:shd w:val="clear" w:color="auto" w:fill="FFFFFF"/>
            <w:tcMar>
              <w:top w:w="55" w:type="dxa"/>
              <w:left w:w="55" w:type="dxa"/>
              <w:bottom w:w="55" w:type="dxa"/>
              <w:right w:w="55" w:type="dxa"/>
            </w:tcMar>
          </w:tcPr>
          <w:p w14:paraId="4ECA4080" w14:textId="77777777" w:rsidR="001B42E4" w:rsidRPr="006873B3" w:rsidRDefault="0053224D">
            <w:pPr>
              <w:pStyle w:val="Standarduseruseruser"/>
              <w:spacing w:before="60" w:after="0" w:line="240" w:lineRule="auto"/>
              <w:ind w:left="720" w:hanging="578"/>
              <w:jc w:val="center"/>
              <w:rPr>
                <w:rFonts w:ascii="Arial" w:hAnsi="Arial" w:cs="Arial"/>
                <w:shd w:val="clear" w:color="auto" w:fill="FFFFFF"/>
              </w:rPr>
            </w:pPr>
            <w:r w:rsidRPr="006873B3">
              <w:rPr>
                <w:rFonts w:ascii="Arial" w:hAnsi="Arial" w:cs="Arial"/>
                <w:shd w:val="clear" w:color="auto" w:fill="FFFFFF"/>
              </w:rPr>
              <w:t>3</w:t>
            </w:r>
          </w:p>
          <w:p w14:paraId="4019438B" w14:textId="77777777" w:rsidR="001B42E4" w:rsidRPr="006873B3" w:rsidRDefault="001B42E4">
            <w:pPr>
              <w:pStyle w:val="Standarduseruseruser"/>
              <w:spacing w:before="60" w:after="0" w:line="240" w:lineRule="auto"/>
              <w:ind w:left="720" w:hanging="578"/>
              <w:jc w:val="center"/>
              <w:rPr>
                <w:rFonts w:ascii="Arial" w:hAnsi="Arial" w:cs="Arial"/>
                <w:shd w:val="clear" w:color="auto" w:fill="FFFFFF"/>
              </w:rPr>
            </w:pPr>
          </w:p>
          <w:p w14:paraId="24410B8E" w14:textId="77777777" w:rsidR="001B42E4" w:rsidRPr="006873B3" w:rsidRDefault="0053224D">
            <w:pPr>
              <w:pStyle w:val="Standarduseruseruser"/>
              <w:spacing w:before="60" w:after="0" w:line="240" w:lineRule="auto"/>
              <w:ind w:left="720" w:hanging="578"/>
              <w:jc w:val="center"/>
              <w:rPr>
                <w:rFonts w:ascii="Arial" w:hAnsi="Arial" w:cs="Arial"/>
                <w:shd w:val="clear" w:color="auto" w:fill="FFFFFF"/>
              </w:rPr>
            </w:pPr>
            <w:r w:rsidRPr="006873B3">
              <w:rPr>
                <w:rFonts w:ascii="Arial" w:hAnsi="Arial" w:cs="Arial"/>
                <w:shd w:val="clear" w:color="auto" w:fill="FFFFFF"/>
              </w:rPr>
              <w:t>1</w:t>
            </w:r>
          </w:p>
        </w:tc>
        <w:tc>
          <w:tcPr>
            <w:tcW w:w="5797" w:type="dxa"/>
            <w:tcBorders>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6E651B2D"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r w:rsidRPr="006873B3">
              <w:rPr>
                <w:rFonts w:ascii="Arial" w:hAnsi="Arial" w:cs="Arial"/>
                <w:shd w:val="clear" w:color="auto" w:fill="FFFFFF"/>
              </w:rPr>
              <w:t>60cm (š) x 100cm (h) x 42U (v</w:t>
            </w:r>
            <w:proofErr w:type="gramStart"/>
            <w:r w:rsidRPr="006873B3">
              <w:rPr>
                <w:rFonts w:ascii="Arial" w:hAnsi="Arial" w:cs="Arial"/>
                <w:shd w:val="clear" w:color="auto" w:fill="FFFFFF"/>
              </w:rPr>
              <w:t>),  max.</w:t>
            </w:r>
            <w:proofErr w:type="gramEnd"/>
            <w:r w:rsidRPr="006873B3">
              <w:rPr>
                <w:rFonts w:ascii="Arial" w:hAnsi="Arial" w:cs="Arial"/>
                <w:shd w:val="clear" w:color="auto" w:fill="FFFFFF"/>
              </w:rPr>
              <w:t xml:space="preserve"> 15kW</w:t>
            </w:r>
          </w:p>
          <w:p w14:paraId="37D09053"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r w:rsidRPr="006873B3">
              <w:rPr>
                <w:rFonts w:ascii="Arial" w:hAnsi="Arial" w:cs="Arial"/>
                <w:shd w:val="clear" w:color="auto" w:fill="FFFFFF"/>
              </w:rPr>
              <w:t>(pro SCRATCH + HD)</w:t>
            </w:r>
          </w:p>
          <w:p w14:paraId="573D871C"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r w:rsidRPr="006873B3">
              <w:rPr>
                <w:rFonts w:ascii="Arial" w:hAnsi="Arial" w:cs="Arial"/>
                <w:shd w:val="clear" w:color="auto" w:fill="FFFFFF"/>
              </w:rPr>
              <w:t>60cm (š) x 120cm (h) x 20U (v</w:t>
            </w:r>
            <w:proofErr w:type="gramStart"/>
            <w:r w:rsidRPr="006873B3">
              <w:rPr>
                <w:rFonts w:ascii="Arial" w:hAnsi="Arial" w:cs="Arial"/>
                <w:shd w:val="clear" w:color="auto" w:fill="FFFFFF"/>
              </w:rPr>
              <w:t>),  max.</w:t>
            </w:r>
            <w:proofErr w:type="gramEnd"/>
            <w:r w:rsidRPr="006873B3">
              <w:rPr>
                <w:rFonts w:ascii="Arial" w:hAnsi="Arial" w:cs="Arial"/>
                <w:shd w:val="clear" w:color="auto" w:fill="FFFFFF"/>
              </w:rPr>
              <w:t xml:space="preserve"> 7kW</w:t>
            </w:r>
          </w:p>
          <w:p w14:paraId="6E751788" w14:textId="77777777" w:rsidR="001B42E4" w:rsidRPr="006873B3" w:rsidRDefault="0053224D">
            <w:pPr>
              <w:pStyle w:val="Standarduseruseruser"/>
              <w:spacing w:before="60" w:after="0" w:line="240" w:lineRule="auto"/>
              <w:ind w:left="720" w:hanging="578"/>
              <w:jc w:val="center"/>
              <w:rPr>
                <w:rFonts w:ascii="Arial" w:hAnsi="Arial" w:cs="Arial"/>
                <w:b/>
                <w:bCs/>
                <w:shd w:val="clear" w:color="auto" w:fill="FFFFFF"/>
              </w:rPr>
            </w:pPr>
            <w:r w:rsidRPr="006873B3">
              <w:rPr>
                <w:rFonts w:ascii="Arial" w:hAnsi="Arial" w:cs="Arial"/>
                <w:shd w:val="clear" w:color="auto" w:fill="FFFFFF"/>
              </w:rPr>
              <w:t>(pro POLE)</w:t>
            </w:r>
          </w:p>
        </w:tc>
      </w:tr>
    </w:tbl>
    <w:p w14:paraId="3FEABA8A" w14:textId="77777777" w:rsidR="001B42E4" w:rsidRPr="006873B3" w:rsidRDefault="0053224D">
      <w:pPr>
        <w:pStyle w:val="Standarduser"/>
        <w:spacing w:before="120" w:after="0" w:line="240" w:lineRule="auto"/>
        <w:ind w:left="720" w:hanging="578"/>
        <w:jc w:val="both"/>
        <w:rPr>
          <w:rFonts w:ascii="Arial" w:hAnsi="Arial" w:cs="Arial"/>
        </w:rPr>
      </w:pPr>
      <w:r w:rsidRPr="006873B3">
        <w:rPr>
          <w:rFonts w:ascii="Arial" w:hAnsi="Arial" w:cs="Arial"/>
          <w:shd w:val="clear" w:color="auto" w:fill="FFFFFF"/>
        </w:rPr>
        <w:tab/>
        <w:t>Kde není uvedeno jinak jsou racky osazené PDU se zásuvkami typu C13, proudění chladného vzduchu je ve směru z přední do zadní části racků.</w:t>
      </w:r>
    </w:p>
    <w:p w14:paraId="2B0317F3" w14:textId="77777777" w:rsidR="001B42E4" w:rsidRPr="006873B3" w:rsidRDefault="001B42E4">
      <w:pPr>
        <w:pStyle w:val="Standarduser"/>
        <w:spacing w:before="60" w:after="0" w:line="240" w:lineRule="auto"/>
        <w:ind w:left="720" w:hanging="578"/>
        <w:jc w:val="both"/>
        <w:rPr>
          <w:rFonts w:ascii="Arial" w:hAnsi="Arial" w:cs="Arial"/>
          <w:shd w:val="clear" w:color="auto" w:fill="FFFFFF"/>
        </w:rPr>
      </w:pPr>
    </w:p>
    <w:p w14:paraId="30BA9A9F" w14:textId="77777777" w:rsidR="001B42E4" w:rsidRPr="006873B3" w:rsidRDefault="001B42E4">
      <w:pPr>
        <w:pStyle w:val="Standarduser"/>
        <w:spacing w:before="60" w:after="0" w:line="240" w:lineRule="auto"/>
        <w:ind w:left="720" w:hanging="578"/>
        <w:jc w:val="both"/>
        <w:rPr>
          <w:rFonts w:ascii="Arial" w:hAnsi="Arial" w:cs="Arial"/>
          <w:shd w:val="clear" w:color="auto" w:fill="FFFFFF"/>
        </w:rPr>
      </w:pPr>
    </w:p>
    <w:p w14:paraId="01CA9B55" w14:textId="77777777" w:rsidR="001B42E4" w:rsidRPr="006873B3" w:rsidRDefault="001B42E4">
      <w:pPr>
        <w:pStyle w:val="Standarduser"/>
        <w:spacing w:before="60" w:after="0" w:line="240" w:lineRule="auto"/>
        <w:ind w:left="720" w:hanging="578"/>
        <w:jc w:val="both"/>
        <w:rPr>
          <w:rFonts w:ascii="Arial" w:hAnsi="Arial" w:cs="Arial"/>
        </w:rPr>
      </w:pPr>
    </w:p>
    <w:sectPr w:rsidR="001B42E4" w:rsidRPr="006873B3">
      <w:headerReference w:type="default" r:id="rId8"/>
      <w:footerReference w:type="default" r:id="rId9"/>
      <w:pgSz w:w="11906" w:h="16838"/>
      <w:pgMar w:top="1588" w:right="1418" w:bottom="1134" w:left="1418" w:header="425" w:footer="4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E7993" w14:textId="77777777" w:rsidR="00512356" w:rsidRDefault="00512356">
      <w:r>
        <w:separator/>
      </w:r>
    </w:p>
  </w:endnote>
  <w:endnote w:type="continuationSeparator" w:id="0">
    <w:p w14:paraId="7C378D68" w14:textId="77777777" w:rsidR="00512356" w:rsidRDefault="0051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F17, Arial">
    <w:charset w:val="00"/>
    <w:family w:val="auto"/>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WenQuanYi Zen Hei">
    <w:altName w:val="Calibri"/>
    <w:charset w:val="00"/>
    <w:family w:val="auto"/>
    <w:pitch w:val="variable"/>
  </w:font>
  <w:font w:name="FreeSans">
    <w:altName w:val="Calibri"/>
    <w:charset w:val="00"/>
    <w:family w:val="auto"/>
    <w:pitch w:val="variable"/>
  </w:font>
  <w:font w:name="FreeSans,">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00"/>
    <w:family w:val="swiss"/>
    <w:pitch w:val="variable"/>
  </w:font>
  <w:font w:name="Droid Sans Fallback">
    <w:charset w:val="00"/>
    <w:family w:val="auto"/>
    <w:pitch w:val="variable"/>
  </w:font>
  <w:font w:name="Lohit Hindi">
    <w:charset w:val="00"/>
    <w:family w:val="auto"/>
    <w:pitch w:val="variable"/>
  </w:font>
  <w:font w:name="Noto Sans SC Regular">
    <w:charset w:val="00"/>
    <w:family w:val="auto"/>
    <w:pitch w:val="variable"/>
  </w:font>
  <w:font w:name="Droid Sans Devanagari">
    <w:altName w:val="Segoe UI"/>
    <w:charset w:val="00"/>
    <w:family w:val="auto"/>
    <w:pitch w:val="variable"/>
  </w:font>
  <w:font w:name="DejaVu Sans">
    <w:altName w:val="Verdana"/>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Mono">
    <w:charset w:val="00"/>
    <w:family w:val="auto"/>
    <w:pitch w:val="variable"/>
  </w:font>
  <w:font w:name="Courier New">
    <w:panose1 w:val="02070309020205020404"/>
    <w:charset w:val="EE"/>
    <w:family w:val="modern"/>
    <w:pitch w:val="fixed"/>
    <w:sig w:usb0="E0002EFF" w:usb1="C0007843" w:usb2="00000009" w:usb3="00000000" w:csb0="000001FF" w:csb1="00000000"/>
  </w:font>
  <w:font w:name="Mangal,">
    <w:charset w:val="00"/>
    <w:family w:val="auto"/>
    <w:pitch w:val="variable"/>
  </w:font>
  <w:font w:name="OpenSymbol,">
    <w:charset w:val="00"/>
    <w:family w:val="auto"/>
    <w:pitch w:val="variable"/>
  </w:font>
  <w:font w:name="OpenSymbol">
    <w:altName w:val="Segoe UI Symbol"/>
    <w:charset w:val="02"/>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90B9" w14:textId="5270A64A" w:rsidR="001468C4" w:rsidRDefault="0053224D">
    <w:pPr>
      <w:pStyle w:val="Obsahtabulky"/>
      <w:widowControl w:val="0"/>
      <w:pBdr>
        <w:top w:val="single" w:sz="4" w:space="1" w:color="000000"/>
      </w:pBdr>
      <w:spacing w:after="0" w:line="240" w:lineRule="auto"/>
    </w:pPr>
    <w:r>
      <w:rPr>
        <w:rFonts w:ascii="Arial" w:eastAsia="DejaVu Sans" w:hAnsi="Arial" w:cs="Arial"/>
        <w:sz w:val="16"/>
        <w:szCs w:val="16"/>
        <w:lang w:eastAsia="ar-SA"/>
      </w:rPr>
      <w:t xml:space="preserve">Příloha č. 1 zadávací </w:t>
    </w:r>
    <w:proofErr w:type="gramStart"/>
    <w:r>
      <w:rPr>
        <w:rFonts w:ascii="Arial" w:eastAsia="DejaVu Sans" w:hAnsi="Arial" w:cs="Arial"/>
        <w:sz w:val="16"/>
        <w:szCs w:val="16"/>
        <w:lang w:eastAsia="ar-SA"/>
      </w:rPr>
      <w:t>dokumentace - Technická</w:t>
    </w:r>
    <w:proofErr w:type="gramEnd"/>
    <w:r>
      <w:rPr>
        <w:rFonts w:ascii="Arial" w:eastAsia="DejaVu Sans" w:hAnsi="Arial" w:cs="Arial"/>
        <w:sz w:val="16"/>
        <w:szCs w:val="16"/>
        <w:lang w:eastAsia="ar-SA"/>
      </w:rPr>
      <w:t xml:space="preserve"> specifikace požadovaného plnění</w:t>
    </w:r>
    <w:r>
      <w:rPr>
        <w:rFonts w:ascii="Arial" w:eastAsia="DejaVu Sans" w:hAnsi="Arial" w:cs="Arial"/>
        <w:sz w:val="16"/>
        <w:szCs w:val="16"/>
        <w:lang w:eastAsia="ar-SA"/>
      </w:rPr>
      <w:tab/>
    </w:r>
    <w:r>
      <w:rPr>
        <w:rFonts w:ascii="Arial" w:eastAsia="DejaVu Sans" w:hAnsi="Arial" w:cs="Arial"/>
        <w:sz w:val="16"/>
        <w:szCs w:val="16"/>
        <w:lang w:eastAsia="ar-SA"/>
      </w:rPr>
      <w:tab/>
    </w:r>
    <w:r>
      <w:rPr>
        <w:rFonts w:ascii="Arial" w:eastAsia="DejaVu Sans" w:hAnsi="Arial" w:cs="Arial"/>
        <w:sz w:val="16"/>
        <w:szCs w:val="16"/>
        <w:lang w:eastAsia="ar-SA"/>
      </w:rPr>
      <w:tab/>
    </w:r>
    <w:r>
      <w:rPr>
        <w:rFonts w:ascii="Arial" w:eastAsia="DejaVu Sans" w:hAnsi="Arial" w:cs="Arial"/>
        <w:sz w:val="16"/>
        <w:szCs w:val="16"/>
        <w:lang w:eastAsia="ar-SA"/>
      </w:rPr>
      <w:fldChar w:fldCharType="begin"/>
    </w:r>
    <w:r>
      <w:rPr>
        <w:rFonts w:ascii="Arial" w:eastAsia="DejaVu Sans" w:hAnsi="Arial" w:cs="Arial"/>
        <w:sz w:val="16"/>
        <w:szCs w:val="16"/>
        <w:lang w:eastAsia="ar-SA"/>
      </w:rPr>
      <w:instrText xml:space="preserve"> PAGE </w:instrText>
    </w:r>
    <w:r>
      <w:rPr>
        <w:rFonts w:ascii="Arial" w:eastAsia="DejaVu Sans" w:hAnsi="Arial" w:cs="Arial"/>
        <w:sz w:val="16"/>
        <w:szCs w:val="16"/>
        <w:lang w:eastAsia="ar-SA"/>
      </w:rPr>
      <w:fldChar w:fldCharType="separate"/>
    </w:r>
    <w:r>
      <w:rPr>
        <w:rFonts w:ascii="Arial" w:eastAsia="DejaVu Sans" w:hAnsi="Arial" w:cs="Arial"/>
        <w:sz w:val="16"/>
        <w:szCs w:val="16"/>
        <w:lang w:eastAsia="ar-SA"/>
      </w:rPr>
      <w:t>11</w:t>
    </w:r>
    <w:r>
      <w:rPr>
        <w:rFonts w:ascii="Arial" w:eastAsia="DejaVu Sans" w:hAnsi="Arial" w:cs="Arial"/>
        <w:sz w:val="16"/>
        <w:szCs w:val="16"/>
        <w:lang w:eastAsia="ar-SA"/>
      </w:rPr>
      <w:fldChar w:fldCharType="end"/>
    </w:r>
    <w:r>
      <w:rPr>
        <w:rFonts w:ascii="Arial" w:eastAsia="DejaVu Sans" w:hAnsi="Arial" w:cs="Arial"/>
        <w:sz w:val="16"/>
        <w:szCs w:val="16"/>
        <w:lang w:eastAsia="ar-SA"/>
      </w:rPr>
      <w:t>/</w:t>
    </w:r>
    <w:r>
      <w:rPr>
        <w:rFonts w:ascii="Arial" w:eastAsia="DejaVu Sans" w:hAnsi="Arial" w:cs="Arial"/>
        <w:sz w:val="16"/>
        <w:szCs w:val="16"/>
        <w:lang w:eastAsia="ar-SA"/>
      </w:rPr>
      <w:fldChar w:fldCharType="begin"/>
    </w:r>
    <w:r>
      <w:rPr>
        <w:rFonts w:ascii="Arial" w:eastAsia="DejaVu Sans" w:hAnsi="Arial" w:cs="Arial"/>
        <w:sz w:val="16"/>
        <w:szCs w:val="16"/>
        <w:lang w:eastAsia="ar-SA"/>
      </w:rPr>
      <w:instrText xml:space="preserve"> NUMPAGES </w:instrText>
    </w:r>
    <w:r>
      <w:rPr>
        <w:rFonts w:ascii="Arial" w:eastAsia="DejaVu Sans" w:hAnsi="Arial" w:cs="Arial"/>
        <w:sz w:val="16"/>
        <w:szCs w:val="16"/>
        <w:lang w:eastAsia="ar-SA"/>
      </w:rPr>
      <w:fldChar w:fldCharType="separate"/>
    </w:r>
    <w:r>
      <w:rPr>
        <w:rFonts w:ascii="Arial" w:eastAsia="DejaVu Sans" w:hAnsi="Arial" w:cs="Arial"/>
        <w:sz w:val="16"/>
        <w:szCs w:val="16"/>
        <w:lang w:eastAsia="ar-SA"/>
      </w:rPr>
      <w:t>11</w:t>
    </w:r>
    <w:r>
      <w:rPr>
        <w:rFonts w:ascii="Arial" w:eastAsia="DejaVu Sans" w:hAnsi="Arial" w:cs="Arial"/>
        <w:sz w:val="16"/>
        <w:szCs w:val="16"/>
        <w:lang w:eastAsia="ar-SA"/>
      </w:rPr>
      <w:fldChar w:fldCharType="end"/>
    </w:r>
  </w:p>
  <w:p w14:paraId="6610CE5D" w14:textId="46A8428B" w:rsidR="001468C4" w:rsidRDefault="00B450A6">
    <w:pPr>
      <w:pStyle w:val="Obsahtabulky"/>
      <w:widowControl w:val="0"/>
      <w:pBdr>
        <w:top w:val="single" w:sz="4" w:space="1" w:color="000000"/>
      </w:pBdr>
      <w:spacing w:after="0" w:line="240" w:lineRule="auto"/>
    </w:pPr>
    <w:r w:rsidRPr="00B450A6">
      <w:rPr>
        <w:rFonts w:ascii="Arial" w:eastAsia="Verdana" w:hAnsi="Arial" w:cs="Arial"/>
        <w:sz w:val="16"/>
        <w:szCs w:val="16"/>
      </w:rPr>
      <w:t>CESNET – Dodávka HD výpočetních uzlů, CLOUD uzlů, SCRATCH serverů a diskového úložiště pro Metacentrum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4A973" w14:textId="77777777" w:rsidR="00512356" w:rsidRDefault="00512356">
      <w:r>
        <w:rPr>
          <w:color w:val="000000"/>
        </w:rPr>
        <w:separator/>
      </w:r>
    </w:p>
  </w:footnote>
  <w:footnote w:type="continuationSeparator" w:id="0">
    <w:p w14:paraId="46DBB84C" w14:textId="77777777" w:rsidR="00512356" w:rsidRDefault="0051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E170" w14:textId="77777777" w:rsidR="001468C4" w:rsidRDefault="0053224D">
    <w:pPr>
      <w:pStyle w:val="Zpat"/>
      <w:spacing w:after="0" w:line="240" w:lineRule="auto"/>
      <w:jc w:val="right"/>
    </w:pPr>
    <w:r>
      <w:rPr>
        <w:noProof/>
      </w:rPr>
      <w:drawing>
        <wp:anchor distT="0" distB="0" distL="114300" distR="114300" simplePos="0" relativeHeight="251659264" behindDoc="1" locked="0" layoutInCell="1" allowOverlap="1" wp14:anchorId="2A8092DF" wp14:editId="218F4DA7">
          <wp:simplePos x="0" y="0"/>
          <wp:positionH relativeFrom="margin">
            <wp:align>left</wp:align>
          </wp:positionH>
          <wp:positionV relativeFrom="page">
            <wp:align>top</wp:align>
          </wp:positionV>
          <wp:extent cx="1617482" cy="883767"/>
          <wp:effectExtent l="0" t="0" r="0" b="0"/>
          <wp:wrapNone/>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17482" cy="883767"/>
                  </a:xfrm>
                  <a:prstGeom prst="rect">
                    <a:avLst/>
                  </a:prstGeom>
                  <a:noFill/>
                  <a:ln>
                    <a:noFill/>
                    <a:prstDash/>
                  </a:ln>
                </pic:spPr>
              </pic:pic>
            </a:graphicData>
          </a:graphic>
        </wp:anchor>
      </w:drawing>
    </w:r>
    <w:r>
      <w:rPr>
        <w:rFonts w:ascii="Arial" w:hAnsi="Arial" w:cs="Arial"/>
      </w:rPr>
      <w:t xml:space="preserve">Klasifikace dokumentu: </w:t>
    </w:r>
    <w:r>
      <w:rPr>
        <w:rFonts w:ascii="Arial" w:hAnsi="Arial" w:cs="Arial"/>
        <w:b/>
      </w:rPr>
      <w:t>veřejný</w:t>
    </w:r>
  </w:p>
  <w:p w14:paraId="6C78654B" w14:textId="77777777" w:rsidR="001468C4" w:rsidRDefault="0053224D">
    <w:pPr>
      <w:pStyle w:val="Obsahtabulky"/>
      <w:spacing w:after="0" w:line="240" w:lineRule="auto"/>
      <w:jc w:val="right"/>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11</w:t>
    </w:r>
    <w:r>
      <w:rPr>
        <w:rFonts w:ascii="Arial" w:hAnsi="Arial" w:cs="Arial"/>
      </w:rPr>
      <w:fldChar w:fldCharType="end"/>
    </w:r>
    <w:r>
      <w:rPr>
        <w:noProof/>
      </w:rPr>
      <w:drawing>
        <wp:anchor distT="0" distB="0" distL="114300" distR="114300" simplePos="0" relativeHeight="251660288" behindDoc="1" locked="0" layoutInCell="1" allowOverlap="1" wp14:anchorId="11A2D4F1" wp14:editId="2ECFC9CA">
          <wp:simplePos x="0" y="0"/>
          <wp:positionH relativeFrom="column">
            <wp:posOffset>3931</wp:posOffset>
          </wp:positionH>
          <wp:positionV relativeFrom="page">
            <wp:align>top</wp:align>
          </wp:positionV>
          <wp:extent cx="1800362" cy="983162"/>
          <wp:effectExtent l="0" t="0" r="9388" b="7438"/>
          <wp:wrapNone/>
          <wp:docPr id="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00362" cy="983162"/>
                  </a:xfrm>
                  <a:prstGeom prst="rect">
                    <a:avLst/>
                  </a:prstGeom>
                  <a:noFill/>
                  <a:ln>
                    <a:noFill/>
                    <a:prstDash/>
                  </a:ln>
                </pic:spPr>
              </pic:pic>
            </a:graphicData>
          </a:graphic>
        </wp:anchor>
      </w:drawing>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11</w:t>
    </w:r>
    <w:r>
      <w:rPr>
        <w:rFonts w:ascii="Arial" w:hAnsi="Arial" w:cs="Arial"/>
      </w:rPr>
      <w:fldChar w:fldCharType="end"/>
    </w:r>
  </w:p>
  <w:p w14:paraId="61D2E5C1" w14:textId="77777777" w:rsidR="001468C4" w:rsidRDefault="00512356">
    <w:pPr>
      <w:pStyle w:val="Zpat"/>
      <w:spacing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B0A"/>
    <w:multiLevelType w:val="multilevel"/>
    <w:tmpl w:val="5854FBBA"/>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1444A99"/>
    <w:multiLevelType w:val="multilevel"/>
    <w:tmpl w:val="3C3C14DA"/>
    <w:styleLink w:val="WWNum7"/>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2" w15:restartNumberingAfterBreak="0">
    <w:nsid w:val="04DA4C94"/>
    <w:multiLevelType w:val="multilevel"/>
    <w:tmpl w:val="1D384AB0"/>
    <w:styleLink w:val="WWNum1a"/>
    <w:lvl w:ilvl="0">
      <w:start w:val="1"/>
      <w:numFmt w:val="decimal"/>
      <w:lvlText w:val="%1."/>
      <w:lvlJc w:val="left"/>
      <w:rPr>
        <w:rFonts w:ascii="Arial" w:eastAsia="Arial Narrow" w:hAnsi="Arial" w:cs="Arial"/>
        <w:b w:val="0"/>
        <w:sz w:val="22"/>
        <w:szCs w:val="20"/>
      </w:rPr>
    </w:lvl>
    <w:lvl w:ilvl="1">
      <w:start w:val="1"/>
      <w:numFmt w:val="decimal"/>
      <w:lvlText w:val="%1.%2"/>
      <w:lvlJc w:val="left"/>
      <w:rPr>
        <w:rFonts w:ascii="Arial" w:hAnsi="Arial" w:cs="Arial"/>
        <w:b w:val="0"/>
        <w:sz w:val="22"/>
        <w:szCs w:val="22"/>
      </w:rPr>
    </w:lvl>
    <w:lvl w:ilvl="2">
      <w:start w:val="1"/>
      <w:numFmt w:val="decimal"/>
      <w:lvlText w:val="%1.%2.%3"/>
      <w:lvlJc w:val="left"/>
      <w:rPr>
        <w:rFonts w:ascii="Arial" w:eastAsia="Arial Narrow" w:hAnsi="Arial" w:cs="Arial"/>
        <w:b w:val="0"/>
        <w:kern w:val="3"/>
        <w:sz w:val="22"/>
        <w:szCs w:val="20"/>
      </w:rPr>
    </w:lvl>
    <w:lvl w:ilvl="3">
      <w:start w:val="1"/>
      <w:numFmt w:val="decimal"/>
      <w:lvlText w:val="%1.%2.%3.%4"/>
      <w:lvlJc w:val="left"/>
      <w:rPr>
        <w:rFonts w:ascii="Arial" w:hAnsi="Arial" w:cs="Times New Roman"/>
        <w:b w:val="0"/>
        <w:bCs w:val="0"/>
        <w:sz w:val="22"/>
        <w:szCs w:val="18"/>
      </w:rPr>
    </w:lvl>
    <w:lvl w:ilvl="4">
      <w:start w:val="1"/>
      <w:numFmt w:val="decimal"/>
      <w:lvlText w:val="%1.%2.%3.%4.%5"/>
      <w:lvlJc w:val="left"/>
      <w:rPr>
        <w:rFonts w:ascii="Arial" w:hAnsi="Arial" w:cs="Times New Roman"/>
        <w:b w:val="0"/>
        <w:bCs w:val="0"/>
        <w:sz w:val="18"/>
        <w:szCs w:val="18"/>
      </w:rPr>
    </w:lvl>
    <w:lvl w:ilvl="5">
      <w:start w:val="1"/>
      <w:numFmt w:val="decimal"/>
      <w:lvlText w:val="%1.%2.%3.%4.%5.%6"/>
      <w:lvlJc w:val="left"/>
      <w:rPr>
        <w:rFonts w:ascii="Arial" w:hAnsi="Arial" w:cs="Times New Roman"/>
        <w:b w:val="0"/>
        <w:bCs w:val="0"/>
        <w:sz w:val="18"/>
        <w:szCs w:val="18"/>
      </w:rPr>
    </w:lvl>
    <w:lvl w:ilvl="6">
      <w:start w:val="1"/>
      <w:numFmt w:val="decimal"/>
      <w:lvlText w:val="%1.%2.%3.%4.%5.%6.%7"/>
      <w:lvlJc w:val="left"/>
      <w:rPr>
        <w:rFonts w:ascii="Arial" w:hAnsi="Arial" w:cs="Times New Roman"/>
        <w:b w:val="0"/>
        <w:bCs w:val="0"/>
        <w:sz w:val="18"/>
        <w:szCs w:val="18"/>
      </w:rPr>
    </w:lvl>
    <w:lvl w:ilvl="7">
      <w:start w:val="1"/>
      <w:numFmt w:val="decimal"/>
      <w:lvlText w:val="%1.%2.%3.%4.%5.%6.%7.%8"/>
      <w:lvlJc w:val="left"/>
      <w:rPr>
        <w:rFonts w:ascii="Arial" w:hAnsi="Arial" w:cs="Times New Roman"/>
        <w:b w:val="0"/>
        <w:bCs w:val="0"/>
        <w:sz w:val="18"/>
        <w:szCs w:val="18"/>
      </w:rPr>
    </w:lvl>
    <w:lvl w:ilvl="8">
      <w:start w:val="1"/>
      <w:numFmt w:val="decimal"/>
      <w:lvlText w:val="%1.%2.%3.%4.%5.%6.%7.%8.%9"/>
      <w:lvlJc w:val="left"/>
      <w:rPr>
        <w:rFonts w:ascii="Arial" w:hAnsi="Arial" w:cs="Times New Roman"/>
        <w:b w:val="0"/>
        <w:bCs w:val="0"/>
        <w:sz w:val="18"/>
        <w:szCs w:val="18"/>
      </w:rPr>
    </w:lvl>
  </w:abstractNum>
  <w:abstractNum w:abstractNumId="3" w15:restartNumberingAfterBreak="0">
    <w:nsid w:val="05182704"/>
    <w:multiLevelType w:val="multilevel"/>
    <w:tmpl w:val="F7B699E4"/>
    <w:styleLink w:val="WWNum25"/>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5750393"/>
    <w:multiLevelType w:val="multilevel"/>
    <w:tmpl w:val="A1A47F06"/>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63B3079"/>
    <w:multiLevelType w:val="multilevel"/>
    <w:tmpl w:val="873A1FF8"/>
    <w:styleLink w:val="WWNum19"/>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6" w15:restartNumberingAfterBreak="0">
    <w:nsid w:val="08C510A5"/>
    <w:multiLevelType w:val="multilevel"/>
    <w:tmpl w:val="8C227D42"/>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94F43C9"/>
    <w:multiLevelType w:val="multilevel"/>
    <w:tmpl w:val="51C0A3F4"/>
    <w:styleLink w:val="WWNum9"/>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8" w15:restartNumberingAfterBreak="0">
    <w:nsid w:val="099A7E15"/>
    <w:multiLevelType w:val="multilevel"/>
    <w:tmpl w:val="A4D62D30"/>
    <w:styleLink w:val="WWNum24"/>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0A661DA5"/>
    <w:multiLevelType w:val="multilevel"/>
    <w:tmpl w:val="0C20A78A"/>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0B4172DE"/>
    <w:multiLevelType w:val="multilevel"/>
    <w:tmpl w:val="EEF030FE"/>
    <w:styleLink w:val="Numbering123"/>
    <w:lvl w:ilvl="0">
      <w:start w:val="1"/>
      <w:numFmt w:val="decimal"/>
      <w:lvlText w:val=" %1 "/>
      <w:lvlJc w:val="left"/>
      <w:pPr>
        <w:ind w:left="720" w:hanging="720"/>
      </w:pPr>
    </w:lvl>
    <w:lvl w:ilvl="1">
      <w:start w:val="1"/>
      <w:numFmt w:val="decimal"/>
      <w:lvlText w:val=" %1.%2 "/>
      <w:lvlJc w:val="left"/>
      <w:pPr>
        <w:ind w:left="1152" w:hanging="792"/>
      </w:pPr>
    </w:lvl>
    <w:lvl w:ilvl="2">
      <w:start w:val="1"/>
      <w:numFmt w:val="decimal"/>
      <w:lvlText w:val=" %1.%2.%3 "/>
      <w:lvlJc w:val="left"/>
      <w:pPr>
        <w:ind w:left="1555" w:hanging="835"/>
      </w:pPr>
    </w:lvl>
    <w:lvl w:ilvl="3">
      <w:start w:val="1"/>
      <w:numFmt w:val="decimal"/>
      <w:lvlText w:val=" %1.%2.%3.%4 "/>
      <w:lvlJc w:val="left"/>
      <w:pPr>
        <w:ind w:left="1945" w:hanging="397"/>
      </w:pPr>
    </w:lvl>
    <w:lvl w:ilvl="4">
      <w:start w:val="1"/>
      <w:numFmt w:val="decimal"/>
      <w:lvlText w:val=" %1.%2.%3.%4.%5 "/>
      <w:lvlJc w:val="left"/>
      <w:pPr>
        <w:ind w:left="2342" w:hanging="397"/>
      </w:pPr>
    </w:lvl>
    <w:lvl w:ilvl="5">
      <w:start w:val="1"/>
      <w:numFmt w:val="decimal"/>
      <w:lvlText w:val=" %1.%2.%3.%4.%5.%6 "/>
      <w:lvlJc w:val="left"/>
      <w:pPr>
        <w:ind w:left="2738" w:hanging="397"/>
      </w:pPr>
    </w:lvl>
    <w:lvl w:ilvl="6">
      <w:start w:val="1"/>
      <w:numFmt w:val="decimal"/>
      <w:lvlText w:val=" %1.%2.%3.%4.%5.%6.%7 "/>
      <w:lvlJc w:val="left"/>
      <w:pPr>
        <w:ind w:left="3135" w:hanging="397"/>
      </w:pPr>
    </w:lvl>
    <w:lvl w:ilvl="7">
      <w:start w:val="1"/>
      <w:numFmt w:val="decimal"/>
      <w:lvlText w:val=" %1.%2.%3.%4.%5.%6.%7.%8 "/>
      <w:lvlJc w:val="left"/>
      <w:pPr>
        <w:ind w:left="3532" w:hanging="397"/>
      </w:pPr>
    </w:lvl>
    <w:lvl w:ilvl="8">
      <w:start w:val="1"/>
      <w:numFmt w:val="decimal"/>
      <w:lvlText w:val=" %1.%2.%3.%4.%5.%6.%7.%8.%9 "/>
      <w:lvlJc w:val="left"/>
      <w:pPr>
        <w:ind w:left="3929" w:hanging="397"/>
      </w:pPr>
    </w:lvl>
  </w:abstractNum>
  <w:abstractNum w:abstractNumId="11" w15:restartNumberingAfterBreak="0">
    <w:nsid w:val="11006234"/>
    <w:multiLevelType w:val="multilevel"/>
    <w:tmpl w:val="7D3C06B6"/>
    <w:styleLink w:val="WWNum12"/>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12F039C9"/>
    <w:multiLevelType w:val="multilevel"/>
    <w:tmpl w:val="139E15C8"/>
    <w:styleLink w:val="WWNum22"/>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130C6A2E"/>
    <w:multiLevelType w:val="multilevel"/>
    <w:tmpl w:val="6B0AD2C0"/>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33D3441"/>
    <w:multiLevelType w:val="multilevel"/>
    <w:tmpl w:val="56E64740"/>
    <w:styleLink w:val="WWNum3"/>
    <w:lvl w:ilvl="0">
      <w:start w:val="1"/>
      <w:numFmt w:val="decimal"/>
      <w:lvlText w:val="%1."/>
      <w:lvlJc w:val="left"/>
      <w:rPr>
        <w:rFonts w:cs="Times New Roman"/>
        <w:b w:val="0"/>
        <w:bCs w:val="0"/>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eastAsia="Arial Narrow" w:hAnsi="Calibri" w:cs="Times New Roman"/>
        <w:b w:val="0"/>
        <w:color w:val="auto"/>
        <w:kern w:val="3"/>
        <w:sz w:val="20"/>
        <w:szCs w:val="20"/>
        <w:lang w:val="en-US" w:eastAsia="zh-CN" w:bidi="hi-IN"/>
      </w:rPr>
    </w:lvl>
    <w:lvl w:ilvl="3">
      <w:start w:val="1"/>
      <w:numFmt w:val="decimal"/>
      <w:lvlText w:val="%1.%2.%3.%4"/>
      <w:lvlJc w:val="left"/>
      <w:rPr>
        <w:rFonts w:ascii="Arial" w:hAnsi="Arial" w:cs="Times New Roman"/>
        <w:b w:val="0"/>
        <w:bCs w:val="0"/>
        <w:sz w:val="18"/>
        <w:szCs w:val="18"/>
      </w:rPr>
    </w:lvl>
    <w:lvl w:ilvl="4">
      <w:start w:val="1"/>
      <w:numFmt w:val="decimal"/>
      <w:lvlText w:val="%1.%2.%3.%4.%5"/>
      <w:lvlJc w:val="left"/>
      <w:rPr>
        <w:rFonts w:ascii="Arial" w:hAnsi="Arial" w:cs="Times New Roman"/>
        <w:b w:val="0"/>
        <w:bCs w:val="0"/>
        <w:sz w:val="18"/>
        <w:szCs w:val="18"/>
      </w:rPr>
    </w:lvl>
    <w:lvl w:ilvl="5">
      <w:start w:val="1"/>
      <w:numFmt w:val="decimal"/>
      <w:lvlText w:val="%1.%2.%3.%4.%5.%6"/>
      <w:lvlJc w:val="left"/>
      <w:rPr>
        <w:rFonts w:ascii="Arial" w:hAnsi="Arial" w:cs="Times New Roman"/>
        <w:b w:val="0"/>
        <w:bCs w:val="0"/>
        <w:sz w:val="18"/>
        <w:szCs w:val="18"/>
      </w:rPr>
    </w:lvl>
    <w:lvl w:ilvl="6">
      <w:start w:val="1"/>
      <w:numFmt w:val="decimal"/>
      <w:lvlText w:val="%1.%2.%3.%4.%5.%6.%7"/>
      <w:lvlJc w:val="left"/>
      <w:rPr>
        <w:rFonts w:ascii="Arial" w:hAnsi="Arial" w:cs="Times New Roman"/>
        <w:b w:val="0"/>
        <w:bCs w:val="0"/>
        <w:sz w:val="18"/>
        <w:szCs w:val="18"/>
      </w:rPr>
    </w:lvl>
    <w:lvl w:ilvl="7">
      <w:start w:val="1"/>
      <w:numFmt w:val="decimal"/>
      <w:lvlText w:val="%1.%2.%3.%4.%5.%6.%7.%8"/>
      <w:lvlJc w:val="left"/>
      <w:rPr>
        <w:rFonts w:ascii="Arial" w:hAnsi="Arial" w:cs="Times New Roman"/>
        <w:b w:val="0"/>
        <w:bCs w:val="0"/>
        <w:sz w:val="18"/>
        <w:szCs w:val="18"/>
      </w:rPr>
    </w:lvl>
    <w:lvl w:ilvl="8">
      <w:start w:val="1"/>
      <w:numFmt w:val="decimal"/>
      <w:lvlText w:val="%1.%2.%3.%4.%5.%6.%7.%8.%9"/>
      <w:lvlJc w:val="left"/>
      <w:rPr>
        <w:rFonts w:ascii="Arial" w:hAnsi="Arial" w:cs="Times New Roman"/>
        <w:b w:val="0"/>
        <w:bCs w:val="0"/>
        <w:sz w:val="18"/>
        <w:szCs w:val="18"/>
      </w:rPr>
    </w:lvl>
  </w:abstractNum>
  <w:abstractNum w:abstractNumId="15" w15:restartNumberingAfterBreak="0">
    <w:nsid w:val="151C142F"/>
    <w:multiLevelType w:val="multilevel"/>
    <w:tmpl w:val="EFC87670"/>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5273E6B"/>
    <w:multiLevelType w:val="multilevel"/>
    <w:tmpl w:val="B930E202"/>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A0D1DE6"/>
    <w:multiLevelType w:val="multilevel"/>
    <w:tmpl w:val="4A1C7EF6"/>
    <w:styleLink w:val="WWNum8"/>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18" w15:restartNumberingAfterBreak="0">
    <w:nsid w:val="1B58392C"/>
    <w:multiLevelType w:val="multilevel"/>
    <w:tmpl w:val="0A2822DA"/>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23D3125D"/>
    <w:multiLevelType w:val="multilevel"/>
    <w:tmpl w:val="4A202EFE"/>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6B40ABE"/>
    <w:multiLevelType w:val="multilevel"/>
    <w:tmpl w:val="83281878"/>
    <w:styleLink w:val="WWNum1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26EA2BD9"/>
    <w:multiLevelType w:val="multilevel"/>
    <w:tmpl w:val="D76ABE72"/>
    <w:styleLink w:val="WWNum16"/>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272A2942"/>
    <w:multiLevelType w:val="multilevel"/>
    <w:tmpl w:val="0C00DF5A"/>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7D43AA6"/>
    <w:multiLevelType w:val="multilevel"/>
    <w:tmpl w:val="73CA7332"/>
    <w:styleLink w:val="WWNum10"/>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15:restartNumberingAfterBreak="0">
    <w:nsid w:val="2C322B6E"/>
    <w:multiLevelType w:val="multilevel"/>
    <w:tmpl w:val="B9DCCC9E"/>
    <w:styleLink w:val="WWNum15"/>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F5A4B37"/>
    <w:multiLevelType w:val="multilevel"/>
    <w:tmpl w:val="8B84A9BC"/>
    <w:styleLink w:val="WWNum21"/>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26" w15:restartNumberingAfterBreak="0">
    <w:nsid w:val="330048F1"/>
    <w:multiLevelType w:val="multilevel"/>
    <w:tmpl w:val="189EAF9A"/>
    <w:styleLink w:val="Bezseznamu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4462B0B"/>
    <w:multiLevelType w:val="multilevel"/>
    <w:tmpl w:val="E1E499B2"/>
    <w:styleLink w:val="WWNum26"/>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47BD5FFD"/>
    <w:multiLevelType w:val="multilevel"/>
    <w:tmpl w:val="65526FC8"/>
    <w:styleLink w:val="WWNum2"/>
    <w:lvl w:ilvl="0">
      <w:start w:val="1"/>
      <w:numFmt w:val="decimal"/>
      <w:lvlText w:val="%1."/>
      <w:lvlJc w:val="left"/>
      <w:rPr>
        <w:rFonts w:ascii="Arial" w:eastAsia="Calibri" w:hAnsi="Arial" w:cs="Arial"/>
        <w:sz w:val="20"/>
        <w:szCs w:val="20"/>
      </w:rPr>
    </w:lvl>
    <w:lvl w:ilvl="1">
      <w:start w:val="1"/>
      <w:numFmt w:val="lowerLetter"/>
      <w:lvlText w:val="%2."/>
      <w:lvlJc w:val="left"/>
      <w:rPr>
        <w:rFonts w:ascii="Arial" w:eastAsia="Verdana" w:hAnsi="Arial" w:cs="Verdana"/>
        <w:b w:val="0"/>
        <w:bCs/>
        <w:sz w:val="22"/>
        <w:szCs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47C34697"/>
    <w:multiLevelType w:val="multilevel"/>
    <w:tmpl w:val="B288B9B0"/>
    <w:styleLink w:val="WWNum2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0" w15:restartNumberingAfterBreak="0">
    <w:nsid w:val="48C8645A"/>
    <w:multiLevelType w:val="multilevel"/>
    <w:tmpl w:val="159A3690"/>
    <w:styleLink w:val="WWNum4"/>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496E4289"/>
    <w:multiLevelType w:val="multilevel"/>
    <w:tmpl w:val="6DBC425E"/>
    <w:styleLink w:val="WWNum1"/>
    <w:lvl w:ilvl="0">
      <w:start w:val="1"/>
      <w:numFmt w:val="decimal"/>
      <w:lvlText w:val="%1."/>
      <w:lvlJc w:val="left"/>
      <w:rPr>
        <w:rFonts w:cs="Times New Roman"/>
        <w:b w:val="0"/>
        <w:bCs w:val="0"/>
      </w:rPr>
    </w:lvl>
    <w:lvl w:ilvl="1">
      <w:numFmt w:val="bullet"/>
      <w:lvlText w:val=""/>
      <w:lvlJc w:val="left"/>
      <w:rPr>
        <w:rFonts w:ascii="Symbol" w:hAnsi="Symbol" w:cs="Symbo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4C3A2403"/>
    <w:multiLevelType w:val="multilevel"/>
    <w:tmpl w:val="892CFADE"/>
    <w:styleLink w:val="WWNum5"/>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33" w15:restartNumberingAfterBreak="0">
    <w:nsid w:val="4D196F71"/>
    <w:multiLevelType w:val="multilevel"/>
    <w:tmpl w:val="37C04D32"/>
    <w:styleLink w:val="WWNum28"/>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D561FB6"/>
    <w:multiLevelType w:val="multilevel"/>
    <w:tmpl w:val="7674B5AC"/>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4DB739B1"/>
    <w:multiLevelType w:val="multilevel"/>
    <w:tmpl w:val="D2303A1A"/>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508552A2"/>
    <w:multiLevelType w:val="multilevel"/>
    <w:tmpl w:val="CB92560A"/>
    <w:styleLink w:val="WWNum14"/>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51BC71FA"/>
    <w:multiLevelType w:val="multilevel"/>
    <w:tmpl w:val="95E62CC0"/>
    <w:styleLink w:val="WWNum17"/>
    <w:lvl w:ilvl="0">
      <w:start w:val="1"/>
      <w:numFmt w:val="decimal"/>
      <w:lvlText w:val="%1."/>
      <w:lvlJc w:val="left"/>
      <w:rPr>
        <w:rFonts w:cs="Times New Roman"/>
        <w:b w:val="0"/>
        <w:bCs w:val="0"/>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eastAsia="Arial Narrow" w:hAnsi="Calibri" w:cs="Times New Roman"/>
        <w:b w:val="0"/>
        <w:color w:val="auto"/>
        <w:kern w:val="3"/>
        <w:sz w:val="20"/>
        <w:szCs w:val="20"/>
        <w:lang w:val="en-US" w:eastAsia="zh-CN" w:bidi="hi-IN"/>
      </w:rPr>
    </w:lvl>
    <w:lvl w:ilvl="3">
      <w:start w:val="1"/>
      <w:numFmt w:val="decimal"/>
      <w:lvlText w:val="%1.%2.%3.%4"/>
      <w:lvlJc w:val="left"/>
      <w:rPr>
        <w:rFonts w:ascii="Arial" w:hAnsi="Arial" w:cs="Times New Roman"/>
        <w:b w:val="0"/>
        <w:bCs w:val="0"/>
        <w:sz w:val="18"/>
        <w:szCs w:val="18"/>
      </w:rPr>
    </w:lvl>
    <w:lvl w:ilvl="4">
      <w:start w:val="1"/>
      <w:numFmt w:val="decimal"/>
      <w:lvlText w:val="%1.%2.%3.%4.%5"/>
      <w:lvlJc w:val="left"/>
      <w:rPr>
        <w:rFonts w:ascii="Arial" w:hAnsi="Arial" w:cs="Times New Roman"/>
        <w:b w:val="0"/>
        <w:bCs w:val="0"/>
        <w:sz w:val="18"/>
        <w:szCs w:val="18"/>
      </w:rPr>
    </w:lvl>
    <w:lvl w:ilvl="5">
      <w:start w:val="1"/>
      <w:numFmt w:val="decimal"/>
      <w:lvlText w:val="%1.%2.%3.%4.%5.%6"/>
      <w:lvlJc w:val="left"/>
      <w:rPr>
        <w:rFonts w:ascii="Arial" w:hAnsi="Arial" w:cs="Times New Roman"/>
        <w:b w:val="0"/>
        <w:bCs w:val="0"/>
        <w:sz w:val="18"/>
        <w:szCs w:val="18"/>
      </w:rPr>
    </w:lvl>
    <w:lvl w:ilvl="6">
      <w:start w:val="1"/>
      <w:numFmt w:val="decimal"/>
      <w:lvlText w:val="%1.%2.%3.%4.%5.%6.%7"/>
      <w:lvlJc w:val="left"/>
      <w:rPr>
        <w:rFonts w:ascii="Arial" w:hAnsi="Arial" w:cs="Times New Roman"/>
        <w:b w:val="0"/>
        <w:bCs w:val="0"/>
        <w:sz w:val="18"/>
        <w:szCs w:val="18"/>
      </w:rPr>
    </w:lvl>
    <w:lvl w:ilvl="7">
      <w:start w:val="1"/>
      <w:numFmt w:val="decimal"/>
      <w:lvlText w:val="%1.%2.%3.%4.%5.%6.%7.%8"/>
      <w:lvlJc w:val="left"/>
      <w:rPr>
        <w:rFonts w:ascii="Arial" w:hAnsi="Arial" w:cs="Times New Roman"/>
        <w:b w:val="0"/>
        <w:bCs w:val="0"/>
        <w:sz w:val="18"/>
        <w:szCs w:val="18"/>
      </w:rPr>
    </w:lvl>
    <w:lvl w:ilvl="8">
      <w:start w:val="1"/>
      <w:numFmt w:val="decimal"/>
      <w:lvlText w:val="%1.%2.%3.%4.%5.%6.%7.%8.%9"/>
      <w:lvlJc w:val="left"/>
      <w:rPr>
        <w:rFonts w:ascii="Arial" w:hAnsi="Arial" w:cs="Times New Roman"/>
        <w:b w:val="0"/>
        <w:bCs w:val="0"/>
        <w:sz w:val="18"/>
        <w:szCs w:val="18"/>
      </w:rPr>
    </w:lvl>
  </w:abstractNum>
  <w:abstractNum w:abstractNumId="38" w15:restartNumberingAfterBreak="0">
    <w:nsid w:val="59415BC4"/>
    <w:multiLevelType w:val="multilevel"/>
    <w:tmpl w:val="64FEEBBA"/>
    <w:styleLink w:val="WWNum6"/>
    <w:lvl w:ilvl="0">
      <w:start w:val="1"/>
      <w:numFmt w:val="decimal"/>
      <w:lvlText w:val="%1."/>
      <w:lvlJc w:val="left"/>
      <w:rPr>
        <w:rFonts w:ascii="Arial" w:eastAsia="Arial Narrow" w:hAnsi="Arial" w:cs="Arial"/>
        <w:b w:val="0"/>
        <w:sz w:val="22"/>
        <w:szCs w:val="20"/>
      </w:rPr>
    </w:lvl>
    <w:lvl w:ilvl="1">
      <w:start w:val="1"/>
      <w:numFmt w:val="decimal"/>
      <w:lvlText w:val="%1.%2"/>
      <w:lvlJc w:val="left"/>
      <w:rPr>
        <w:rFonts w:ascii="Arial" w:hAnsi="Arial" w:cs="Arial"/>
        <w:b w:val="0"/>
        <w:sz w:val="22"/>
        <w:szCs w:val="22"/>
      </w:rPr>
    </w:lvl>
    <w:lvl w:ilvl="2">
      <w:start w:val="1"/>
      <w:numFmt w:val="decimal"/>
      <w:lvlText w:val="%1.%2.%3"/>
      <w:lvlJc w:val="left"/>
      <w:rPr>
        <w:rFonts w:ascii="Arial" w:eastAsia="Arial Narrow" w:hAnsi="Arial" w:cs="Arial"/>
        <w:b w:val="0"/>
        <w:color w:val="auto"/>
        <w:kern w:val="3"/>
        <w:sz w:val="22"/>
        <w:szCs w:val="20"/>
        <w:lang w:val="en-US" w:eastAsia="zh-CN" w:bidi="hi-IN"/>
      </w:rPr>
    </w:lvl>
    <w:lvl w:ilvl="3">
      <w:start w:val="1"/>
      <w:numFmt w:val="decimal"/>
      <w:lvlText w:val="%1.%2.%3.%4"/>
      <w:lvlJc w:val="left"/>
      <w:rPr>
        <w:rFonts w:ascii="Arial" w:hAnsi="Arial" w:cs="Times New Roman"/>
        <w:b w:val="0"/>
        <w:bCs w:val="0"/>
        <w:sz w:val="22"/>
        <w:szCs w:val="18"/>
      </w:rPr>
    </w:lvl>
    <w:lvl w:ilvl="4">
      <w:start w:val="1"/>
      <w:numFmt w:val="decimal"/>
      <w:lvlText w:val="%1.%2.%3.%4.%5"/>
      <w:lvlJc w:val="left"/>
      <w:rPr>
        <w:rFonts w:ascii="Arial" w:hAnsi="Arial" w:cs="Times New Roman"/>
        <w:b w:val="0"/>
        <w:bCs w:val="0"/>
        <w:sz w:val="18"/>
        <w:szCs w:val="18"/>
      </w:rPr>
    </w:lvl>
    <w:lvl w:ilvl="5">
      <w:start w:val="1"/>
      <w:numFmt w:val="decimal"/>
      <w:lvlText w:val="%1.%2.%3.%4.%5.%6"/>
      <w:lvlJc w:val="left"/>
      <w:rPr>
        <w:rFonts w:ascii="Arial" w:hAnsi="Arial" w:cs="Times New Roman"/>
        <w:b w:val="0"/>
        <w:bCs w:val="0"/>
        <w:sz w:val="18"/>
        <w:szCs w:val="18"/>
      </w:rPr>
    </w:lvl>
    <w:lvl w:ilvl="6">
      <w:start w:val="1"/>
      <w:numFmt w:val="decimal"/>
      <w:lvlText w:val="%1.%2.%3.%4.%5.%6.%7"/>
      <w:lvlJc w:val="left"/>
      <w:rPr>
        <w:rFonts w:ascii="Arial" w:hAnsi="Arial" w:cs="Times New Roman"/>
        <w:b w:val="0"/>
        <w:bCs w:val="0"/>
        <w:sz w:val="18"/>
        <w:szCs w:val="18"/>
      </w:rPr>
    </w:lvl>
    <w:lvl w:ilvl="7">
      <w:start w:val="1"/>
      <w:numFmt w:val="decimal"/>
      <w:lvlText w:val="%1.%2.%3.%4.%5.%6.%7.%8"/>
      <w:lvlJc w:val="left"/>
      <w:rPr>
        <w:rFonts w:ascii="Arial" w:hAnsi="Arial" w:cs="Times New Roman"/>
        <w:b w:val="0"/>
        <w:bCs w:val="0"/>
        <w:sz w:val="18"/>
        <w:szCs w:val="18"/>
      </w:rPr>
    </w:lvl>
    <w:lvl w:ilvl="8">
      <w:start w:val="1"/>
      <w:numFmt w:val="decimal"/>
      <w:lvlText w:val="%1.%2.%3.%4.%5.%6.%7.%8.%9"/>
      <w:lvlJc w:val="left"/>
      <w:rPr>
        <w:rFonts w:ascii="Arial" w:hAnsi="Arial" w:cs="Times New Roman"/>
        <w:b w:val="0"/>
        <w:bCs w:val="0"/>
        <w:sz w:val="18"/>
        <w:szCs w:val="18"/>
      </w:rPr>
    </w:lvl>
  </w:abstractNum>
  <w:abstractNum w:abstractNumId="39" w15:restartNumberingAfterBreak="0">
    <w:nsid w:val="5D9A2D96"/>
    <w:multiLevelType w:val="multilevel"/>
    <w:tmpl w:val="05726192"/>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5E385079"/>
    <w:multiLevelType w:val="multilevel"/>
    <w:tmpl w:val="F38AAD76"/>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5F48155E"/>
    <w:multiLevelType w:val="multilevel"/>
    <w:tmpl w:val="F9A851F6"/>
    <w:styleLink w:val="WWNum27"/>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5FE47FED"/>
    <w:multiLevelType w:val="multilevel"/>
    <w:tmpl w:val="FE9AE726"/>
    <w:styleLink w:val="WWNum20"/>
    <w:lvl w:ilvl="0">
      <w:start w:val="1"/>
      <w:numFmt w:val="decimal"/>
      <w:lvlText w:val="%1."/>
      <w:lvlJc w:val="left"/>
      <w:rPr>
        <w:rFonts w:ascii="Arial" w:hAnsi="Arial" w:cs="Verdana"/>
        <w:b/>
        <w:i w:val="0"/>
        <w:sz w:val="22"/>
        <w:szCs w:val="22"/>
      </w:rPr>
    </w:lvl>
    <w:lvl w:ilvl="1">
      <w:start w:val="1"/>
      <w:numFmt w:val="decimal"/>
      <w:lvlText w:val="%1.%2"/>
      <w:lvlJc w:val="left"/>
      <w:rPr>
        <w:rFonts w:ascii="Arial" w:eastAsia="Verdana" w:hAnsi="Arial" w:cs="Verdana"/>
        <w:b/>
        <w:bCs/>
        <w:sz w:val="22"/>
        <w:szCs w:val="22"/>
        <w:shd w:val="clear" w:color="auto" w:fill="FFFF00"/>
      </w:rPr>
    </w:lvl>
    <w:lvl w:ilvl="2">
      <w:start w:val="1"/>
      <w:numFmt w:val="decimal"/>
      <w:lvlText w:val="%1.%2.%3"/>
      <w:lvlJc w:val="left"/>
      <w:rPr>
        <w:rFonts w:ascii="Arial" w:eastAsia="Arial Narrow" w:hAnsi="Arial" w:cs="Verdana"/>
        <w:sz w:val="20"/>
      </w:rPr>
    </w:lvl>
    <w:lvl w:ilvl="3">
      <w:start w:val="1"/>
      <w:numFmt w:val="decimal"/>
      <w:lvlText w:val="%1.%2.%3.%4"/>
      <w:lvlJc w:val="left"/>
      <w:rPr>
        <w:rFonts w:ascii="Arial" w:eastAsia="Arial Narrow" w:hAnsi="Arial" w:cs="Verdana"/>
        <w:sz w:val="20"/>
      </w:rPr>
    </w:lvl>
    <w:lvl w:ilvl="4">
      <w:start w:val="1"/>
      <w:numFmt w:val="decimal"/>
      <w:lvlText w:val="%1.%2.%3.%4.%5"/>
      <w:lvlJc w:val="left"/>
      <w:rPr>
        <w:rFonts w:ascii="Arial" w:eastAsia="Arial Narrow" w:hAnsi="Arial" w:cs="Verdana"/>
        <w:sz w:val="20"/>
      </w:rPr>
    </w:lvl>
    <w:lvl w:ilvl="5">
      <w:start w:val="1"/>
      <w:numFmt w:val="decimal"/>
      <w:lvlText w:val="%1.%2.%3.%4.%5.%6"/>
      <w:lvlJc w:val="left"/>
      <w:rPr>
        <w:rFonts w:ascii="Arial" w:eastAsia="Arial Narrow" w:hAnsi="Arial" w:cs="Verdana"/>
        <w:sz w:val="20"/>
      </w:rPr>
    </w:lvl>
    <w:lvl w:ilvl="6">
      <w:start w:val="1"/>
      <w:numFmt w:val="decimal"/>
      <w:lvlText w:val="%1.%2.%3.%4.%5.%6.%7"/>
      <w:lvlJc w:val="left"/>
      <w:rPr>
        <w:rFonts w:ascii="Arial" w:eastAsia="Arial Narrow" w:hAnsi="Arial" w:cs="Verdana"/>
        <w:sz w:val="20"/>
      </w:rPr>
    </w:lvl>
    <w:lvl w:ilvl="7">
      <w:start w:val="1"/>
      <w:numFmt w:val="decimal"/>
      <w:lvlText w:val="%1.%2.%3.%4.%5.%6.%7.%8"/>
      <w:lvlJc w:val="left"/>
      <w:rPr>
        <w:rFonts w:ascii="Arial" w:eastAsia="Arial Narrow" w:hAnsi="Arial" w:cs="Verdana"/>
        <w:sz w:val="20"/>
      </w:rPr>
    </w:lvl>
    <w:lvl w:ilvl="8">
      <w:start w:val="1"/>
      <w:numFmt w:val="decimal"/>
      <w:lvlText w:val="%1.%2.%3.%4.%5.%6.%7.%8.%9"/>
      <w:lvlJc w:val="left"/>
      <w:rPr>
        <w:rFonts w:ascii="Arial" w:eastAsia="Arial Narrow" w:hAnsi="Arial" w:cs="Verdana"/>
        <w:sz w:val="20"/>
      </w:rPr>
    </w:lvl>
  </w:abstractNum>
  <w:abstractNum w:abstractNumId="43" w15:restartNumberingAfterBreak="0">
    <w:nsid w:val="6BF56A25"/>
    <w:multiLevelType w:val="multilevel"/>
    <w:tmpl w:val="C28868C0"/>
    <w:styleLink w:val="WWNum23"/>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15:restartNumberingAfterBreak="0">
    <w:nsid w:val="6BFA351C"/>
    <w:multiLevelType w:val="multilevel"/>
    <w:tmpl w:val="6396F268"/>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6C5E15A5"/>
    <w:multiLevelType w:val="multilevel"/>
    <w:tmpl w:val="FE06B8B2"/>
    <w:styleLink w:val="WWNum11"/>
    <w:lvl w:ilvl="0">
      <w:start w:val="1"/>
      <w:numFmt w:val="decimal"/>
      <w:lvlText w:val="%1."/>
      <w:lvlJc w:val="left"/>
      <w:rPr>
        <w:rFonts w:cs="Times New Roman"/>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6" w15:restartNumberingAfterBreak="0">
    <w:nsid w:val="70900591"/>
    <w:multiLevelType w:val="multilevel"/>
    <w:tmpl w:val="7C683D5A"/>
    <w:styleLink w:val="WWNum29"/>
    <w:lvl w:ilvl="0">
      <w:start w:val="1"/>
      <w:numFmt w:val="decimal"/>
      <w:lvlText w:val="%1."/>
      <w:lvlJc w:val="left"/>
      <w:rPr>
        <w:rFonts w:cs="Times New Roman"/>
        <w:b w:val="0"/>
        <w:bCs w:val="0"/>
      </w:rPr>
    </w:lvl>
    <w:lvl w:ilvl="1">
      <w:start w:val="1"/>
      <w:numFmt w:val="decimal"/>
      <w:lvlText w:val="%1.%2"/>
      <w:lvlJc w:val="left"/>
      <w:rPr>
        <w:rFonts w:ascii="Arial" w:hAnsi="Arial" w:cs="Arial"/>
        <w:b w:val="0"/>
        <w:sz w:val="22"/>
        <w:szCs w:val="22"/>
      </w:rPr>
    </w:lvl>
    <w:lvl w:ilvl="2">
      <w:start w:val="1"/>
      <w:numFmt w:val="decimal"/>
      <w:lvlText w:val="%1.%2.%3"/>
      <w:lvlJc w:val="left"/>
      <w:rPr>
        <w:rFonts w:ascii="Calibri" w:eastAsia="Arial Narrow" w:hAnsi="Calibri" w:cs="Times New Roman"/>
        <w:b w:val="0"/>
        <w:color w:val="auto"/>
        <w:kern w:val="3"/>
        <w:sz w:val="20"/>
        <w:szCs w:val="20"/>
        <w:lang w:val="en-US" w:eastAsia="zh-CN" w:bidi="hi-IN"/>
      </w:rPr>
    </w:lvl>
    <w:lvl w:ilvl="3">
      <w:start w:val="1"/>
      <w:numFmt w:val="decimal"/>
      <w:lvlText w:val="%1.%2.%3.%4"/>
      <w:lvlJc w:val="left"/>
      <w:rPr>
        <w:rFonts w:ascii="Arial" w:hAnsi="Arial" w:cs="Times New Roman"/>
        <w:b w:val="0"/>
        <w:bCs w:val="0"/>
        <w:sz w:val="18"/>
        <w:szCs w:val="18"/>
      </w:rPr>
    </w:lvl>
    <w:lvl w:ilvl="4">
      <w:start w:val="1"/>
      <w:numFmt w:val="decimal"/>
      <w:lvlText w:val="%1.%2.%3.%4.%5"/>
      <w:lvlJc w:val="left"/>
      <w:rPr>
        <w:rFonts w:ascii="Arial" w:hAnsi="Arial" w:cs="Times New Roman"/>
        <w:b w:val="0"/>
        <w:bCs w:val="0"/>
        <w:sz w:val="18"/>
        <w:szCs w:val="18"/>
      </w:rPr>
    </w:lvl>
    <w:lvl w:ilvl="5">
      <w:start w:val="1"/>
      <w:numFmt w:val="decimal"/>
      <w:lvlText w:val="%1.%2.%3.%4.%5.%6"/>
      <w:lvlJc w:val="left"/>
      <w:rPr>
        <w:rFonts w:ascii="Arial" w:hAnsi="Arial" w:cs="Times New Roman"/>
        <w:b w:val="0"/>
        <w:bCs w:val="0"/>
        <w:sz w:val="18"/>
        <w:szCs w:val="18"/>
      </w:rPr>
    </w:lvl>
    <w:lvl w:ilvl="6">
      <w:start w:val="1"/>
      <w:numFmt w:val="decimal"/>
      <w:lvlText w:val="%1.%2.%3.%4.%5.%6.%7"/>
      <w:lvlJc w:val="left"/>
      <w:rPr>
        <w:rFonts w:ascii="Arial" w:hAnsi="Arial" w:cs="Times New Roman"/>
        <w:b w:val="0"/>
        <w:bCs w:val="0"/>
        <w:sz w:val="18"/>
        <w:szCs w:val="18"/>
      </w:rPr>
    </w:lvl>
    <w:lvl w:ilvl="7">
      <w:start w:val="1"/>
      <w:numFmt w:val="decimal"/>
      <w:lvlText w:val="%1.%2.%3.%4.%5.%6.%7.%8"/>
      <w:lvlJc w:val="left"/>
      <w:rPr>
        <w:rFonts w:ascii="Arial" w:hAnsi="Arial" w:cs="Times New Roman"/>
        <w:b w:val="0"/>
        <w:bCs w:val="0"/>
        <w:sz w:val="18"/>
        <w:szCs w:val="18"/>
      </w:rPr>
    </w:lvl>
    <w:lvl w:ilvl="8">
      <w:start w:val="1"/>
      <w:numFmt w:val="decimal"/>
      <w:lvlText w:val="%1.%2.%3.%4.%5.%6.%7.%8.%9"/>
      <w:lvlJc w:val="left"/>
      <w:rPr>
        <w:rFonts w:ascii="Arial" w:hAnsi="Arial" w:cs="Times New Roman"/>
        <w:b w:val="0"/>
        <w:bCs w:val="0"/>
        <w:sz w:val="18"/>
        <w:szCs w:val="18"/>
      </w:rPr>
    </w:lvl>
  </w:abstractNum>
  <w:abstractNum w:abstractNumId="47" w15:restartNumberingAfterBreak="0">
    <w:nsid w:val="77287DD4"/>
    <w:multiLevelType w:val="multilevel"/>
    <w:tmpl w:val="2A2C5F62"/>
    <w:styleLink w:val="WWNum13"/>
    <w:lvl w:ilvl="0">
      <w:start w:val="1"/>
      <w:numFmt w:val="decimal"/>
      <w:lvlText w:val="%1."/>
      <w:lvlJc w:val="left"/>
      <w:rPr>
        <w:rFonts w:ascii="Verdana" w:eastAsia="Calibri" w:hAnsi="Verdana" w:cs="F17, Arial"/>
        <w:sz w:val="20"/>
        <w:szCs w:val="20"/>
      </w:rPr>
    </w:lvl>
    <w:lvl w:ilvl="1">
      <w:start w:val="1"/>
      <w:numFmt w:val="decimal"/>
      <w:lvlText w:val="%2."/>
      <w:lvlJc w:val="left"/>
      <w:rPr>
        <w:rFonts w:ascii="Arial" w:eastAsia="Verdana" w:hAnsi="Arial" w:cs="Verdana"/>
        <w:b w:val="0"/>
        <w:bCs/>
        <w:sz w:val="22"/>
        <w:szCs w:val="20"/>
      </w:rPr>
    </w:lvl>
    <w:lvl w:ilvl="2">
      <w:start w:val="1"/>
      <w:numFmt w:val="decimal"/>
      <w:lvlText w:val="%1.%2.%3."/>
      <w:lvlJc w:val="left"/>
      <w:rPr>
        <w:rFonts w:ascii="Arial" w:hAnsi="Arial" w:cs="Arial"/>
        <w:shd w:val="clear" w:color="auto" w:fill="FFFF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A2540D3"/>
    <w:multiLevelType w:val="multilevel"/>
    <w:tmpl w:val="3EE68C9C"/>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6"/>
  </w:num>
  <w:num w:numId="2">
    <w:abstractNumId w:val="10"/>
  </w:num>
  <w:num w:numId="3">
    <w:abstractNumId w:val="6"/>
  </w:num>
  <w:num w:numId="4">
    <w:abstractNumId w:val="40"/>
  </w:num>
  <w:num w:numId="5">
    <w:abstractNumId w:val="4"/>
  </w:num>
  <w:num w:numId="6">
    <w:abstractNumId w:val="34"/>
  </w:num>
  <w:num w:numId="7">
    <w:abstractNumId w:val="0"/>
  </w:num>
  <w:num w:numId="8">
    <w:abstractNumId w:val="35"/>
  </w:num>
  <w:num w:numId="9">
    <w:abstractNumId w:val="19"/>
  </w:num>
  <w:num w:numId="10">
    <w:abstractNumId w:val="18"/>
  </w:num>
  <w:num w:numId="11">
    <w:abstractNumId w:val="22"/>
  </w:num>
  <w:num w:numId="12">
    <w:abstractNumId w:val="16"/>
  </w:num>
  <w:num w:numId="13">
    <w:abstractNumId w:val="9"/>
  </w:num>
  <w:num w:numId="14">
    <w:abstractNumId w:val="48"/>
  </w:num>
  <w:num w:numId="15">
    <w:abstractNumId w:val="44"/>
  </w:num>
  <w:num w:numId="16">
    <w:abstractNumId w:val="15"/>
  </w:num>
  <w:num w:numId="17">
    <w:abstractNumId w:val="13"/>
  </w:num>
  <w:num w:numId="18">
    <w:abstractNumId w:val="39"/>
  </w:num>
  <w:num w:numId="19">
    <w:abstractNumId w:val="31"/>
  </w:num>
  <w:num w:numId="20">
    <w:abstractNumId w:val="28"/>
  </w:num>
  <w:num w:numId="21">
    <w:abstractNumId w:val="14"/>
    <w:lvlOverride w:ilvl="2">
      <w:lvl w:ilvl="2">
        <w:start w:val="1"/>
        <w:numFmt w:val="decimal"/>
        <w:lvlText w:val="%1.%2.%3"/>
        <w:lvlJc w:val="left"/>
        <w:rPr>
          <w:rFonts w:ascii="Arial" w:eastAsia="Arial Narrow" w:hAnsi="Arial" w:cs="Arial" w:hint="default"/>
          <w:b w:val="0"/>
          <w:color w:val="auto"/>
          <w:kern w:val="3"/>
          <w:sz w:val="22"/>
          <w:szCs w:val="20"/>
          <w:lang w:val="en-US" w:eastAsia="zh-CN" w:bidi="hi-IN"/>
        </w:rPr>
      </w:lvl>
    </w:lvlOverride>
    <w:lvlOverride w:ilvl="3">
      <w:lvl w:ilvl="3">
        <w:start w:val="1"/>
        <w:numFmt w:val="decimal"/>
        <w:lvlText w:val="%1.%2.%3.%4"/>
        <w:lvlJc w:val="left"/>
        <w:rPr>
          <w:rFonts w:ascii="Arial" w:hAnsi="Arial" w:cs="Times New Roman"/>
          <w:b w:val="0"/>
          <w:bCs w:val="0"/>
          <w:sz w:val="22"/>
          <w:szCs w:val="18"/>
        </w:rPr>
      </w:lvl>
    </w:lvlOverride>
  </w:num>
  <w:num w:numId="22">
    <w:abstractNumId w:val="30"/>
  </w:num>
  <w:num w:numId="23">
    <w:abstractNumId w:val="32"/>
  </w:num>
  <w:num w:numId="24">
    <w:abstractNumId w:val="38"/>
  </w:num>
  <w:num w:numId="25">
    <w:abstractNumId w:val="1"/>
  </w:num>
  <w:num w:numId="26">
    <w:abstractNumId w:val="17"/>
  </w:num>
  <w:num w:numId="27">
    <w:abstractNumId w:val="7"/>
  </w:num>
  <w:num w:numId="28">
    <w:abstractNumId w:val="23"/>
  </w:num>
  <w:num w:numId="29">
    <w:abstractNumId w:val="45"/>
  </w:num>
  <w:num w:numId="30">
    <w:abstractNumId w:val="11"/>
  </w:num>
  <w:num w:numId="31">
    <w:abstractNumId w:val="47"/>
  </w:num>
  <w:num w:numId="32">
    <w:abstractNumId w:val="36"/>
  </w:num>
  <w:num w:numId="33">
    <w:abstractNumId w:val="24"/>
  </w:num>
  <w:num w:numId="34">
    <w:abstractNumId w:val="21"/>
  </w:num>
  <w:num w:numId="35">
    <w:abstractNumId w:val="37"/>
  </w:num>
  <w:num w:numId="36">
    <w:abstractNumId w:val="20"/>
  </w:num>
  <w:num w:numId="37">
    <w:abstractNumId w:val="5"/>
  </w:num>
  <w:num w:numId="38">
    <w:abstractNumId w:val="42"/>
  </w:num>
  <w:num w:numId="39">
    <w:abstractNumId w:val="25"/>
  </w:num>
  <w:num w:numId="40">
    <w:abstractNumId w:val="12"/>
  </w:num>
  <w:num w:numId="41">
    <w:abstractNumId w:val="43"/>
  </w:num>
  <w:num w:numId="42">
    <w:abstractNumId w:val="8"/>
  </w:num>
  <w:num w:numId="43">
    <w:abstractNumId w:val="3"/>
  </w:num>
  <w:num w:numId="44">
    <w:abstractNumId w:val="27"/>
  </w:num>
  <w:num w:numId="45">
    <w:abstractNumId w:val="41"/>
  </w:num>
  <w:num w:numId="46">
    <w:abstractNumId w:val="33"/>
  </w:num>
  <w:num w:numId="47">
    <w:abstractNumId w:val="46"/>
  </w:num>
  <w:num w:numId="48">
    <w:abstractNumId w:val="2"/>
  </w:num>
  <w:num w:numId="49">
    <w:abstractNumId w:val="29"/>
  </w:num>
  <w:num w:numId="50">
    <w:abstractNumId w:val="28"/>
    <w:lvlOverride w:ilvl="0">
      <w:startOverride w:val="1"/>
      <w:lvl w:ilvl="0">
        <w:start w:val="1"/>
        <w:numFmt w:val="decimal"/>
        <w:lvlText w:val="%1."/>
        <w:lvlJc w:val="left"/>
        <w:rPr>
          <w:rFonts w:ascii="Arial" w:eastAsia="Calibri" w:hAnsi="Arial" w:cs="Arial"/>
          <w:b/>
          <w:sz w:val="20"/>
          <w:szCs w:val="20"/>
        </w:rPr>
      </w:lvl>
    </w:lvlOverride>
  </w:num>
  <w:num w:numId="51">
    <w:abstractNumId w:val="5"/>
    <w:lvlOverride w:ilvl="0">
      <w:startOverride w:val="1"/>
    </w:lvlOverride>
  </w:num>
  <w:num w:numId="52">
    <w:abstractNumId w:val="12"/>
    <w:lvlOverride w:ilvl="0">
      <w:startOverride w:val="1"/>
    </w:lvlOverride>
  </w:num>
  <w:num w:numId="53">
    <w:abstractNumId w:val="14"/>
    <w:lvlOverride w:ilvl="0">
      <w:startOverride w:val="1"/>
      <w:lvl w:ilvl="0">
        <w:start w:val="1"/>
        <w:numFmt w:val="decimal"/>
        <w:lvlText w:val="%1."/>
        <w:lvlJc w:val="left"/>
        <w:rPr>
          <w:rFonts w:cs="Times New Roman"/>
          <w:b/>
          <w:bCs w:val="0"/>
        </w:rPr>
      </w:lvl>
    </w:lvlOverride>
  </w:num>
  <w:num w:numId="54">
    <w:abstractNumId w:val="38"/>
    <w:lvlOverride w:ilvl="0">
      <w:startOverride w:val="1"/>
    </w:lvlOverride>
    <w:lvlOverride w:ilvl="1">
      <w:startOverride w:val="1"/>
    </w:lvlOverride>
    <w:lvlOverride w:ilvl="2">
      <w:startOverride w:val="1"/>
    </w:lvlOverride>
  </w:num>
  <w:num w:numId="55">
    <w:abstractNumId w:val="32"/>
    <w:lvlOverride w:ilvl="0">
      <w:startOverride w:val="1"/>
    </w:lvlOverride>
  </w:num>
  <w:num w:numId="56">
    <w:abstractNumId w:val="30"/>
    <w:lvlOverride w:ilvl="0">
      <w:startOverride w:val="1"/>
    </w:lvlOverride>
  </w:num>
  <w:num w:numId="57">
    <w:abstractNumId w:val="46"/>
    <w:lvlOverride w:ilvl="0">
      <w:startOverride w:val="1"/>
    </w:lvlOverride>
    <w:lvlOverride w:ilvl="1">
      <w:startOverride w:val="1"/>
    </w:lvlOverride>
  </w:num>
  <w:num w:numId="58">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E4"/>
    <w:rsid w:val="000911FF"/>
    <w:rsid w:val="00111E27"/>
    <w:rsid w:val="00117BB7"/>
    <w:rsid w:val="0014336B"/>
    <w:rsid w:val="0014390D"/>
    <w:rsid w:val="00175909"/>
    <w:rsid w:val="001B42E4"/>
    <w:rsid w:val="001D028B"/>
    <w:rsid w:val="002D6075"/>
    <w:rsid w:val="003004CC"/>
    <w:rsid w:val="00356CDD"/>
    <w:rsid w:val="00386B06"/>
    <w:rsid w:val="00401E15"/>
    <w:rsid w:val="00432AF5"/>
    <w:rsid w:val="004513CF"/>
    <w:rsid w:val="00480D72"/>
    <w:rsid w:val="0049664E"/>
    <w:rsid w:val="004E7148"/>
    <w:rsid w:val="00512356"/>
    <w:rsid w:val="0053224D"/>
    <w:rsid w:val="005B43C6"/>
    <w:rsid w:val="005E335D"/>
    <w:rsid w:val="00613EFC"/>
    <w:rsid w:val="006204C4"/>
    <w:rsid w:val="006873B3"/>
    <w:rsid w:val="00723D88"/>
    <w:rsid w:val="0072783F"/>
    <w:rsid w:val="00734152"/>
    <w:rsid w:val="00740830"/>
    <w:rsid w:val="0079719B"/>
    <w:rsid w:val="00822C3D"/>
    <w:rsid w:val="00865BEA"/>
    <w:rsid w:val="00884C8F"/>
    <w:rsid w:val="008C1EFB"/>
    <w:rsid w:val="008E13C6"/>
    <w:rsid w:val="00903C5D"/>
    <w:rsid w:val="00926CAE"/>
    <w:rsid w:val="009C3E48"/>
    <w:rsid w:val="009E42C5"/>
    <w:rsid w:val="00A26E8D"/>
    <w:rsid w:val="00AA4B98"/>
    <w:rsid w:val="00AF1CBE"/>
    <w:rsid w:val="00AF7A34"/>
    <w:rsid w:val="00B2349F"/>
    <w:rsid w:val="00B450A6"/>
    <w:rsid w:val="00B50714"/>
    <w:rsid w:val="00B760DA"/>
    <w:rsid w:val="00BA7639"/>
    <w:rsid w:val="00BF5BC7"/>
    <w:rsid w:val="00C4362E"/>
    <w:rsid w:val="00C52C95"/>
    <w:rsid w:val="00C571A6"/>
    <w:rsid w:val="00CA31E8"/>
    <w:rsid w:val="00CB00D6"/>
    <w:rsid w:val="00D43684"/>
    <w:rsid w:val="00D63D4A"/>
    <w:rsid w:val="00DA157F"/>
    <w:rsid w:val="00DF548B"/>
    <w:rsid w:val="00EA3366"/>
    <w:rsid w:val="00F17A8C"/>
    <w:rsid w:val="00F23F2F"/>
    <w:rsid w:val="00FC4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EEC4"/>
  <w15:docId w15:val="{5590CF0F-FF99-421D-9BB1-615276A3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Zen Hei" w:hAnsi="Liberation Serif" w:cs="Free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Textbodyuser"/>
    <w:next w:val="Seznam"/>
    <w:uiPriority w:val="9"/>
    <w:qFormat/>
    <w:pPr>
      <w:spacing w:before="240"/>
      <w:outlineLvl w:val="0"/>
    </w:pPr>
    <w:rPr>
      <w:b/>
      <w:bCs/>
      <w:sz w:val="36"/>
      <w:szCs w:val="36"/>
    </w:rPr>
  </w:style>
  <w:style w:type="paragraph" w:styleId="Nadpis2">
    <w:name w:val="heading 2"/>
    <w:basedOn w:val="Standarduser"/>
    <w:next w:val="Standarduser"/>
    <w:uiPriority w:val="9"/>
    <w:semiHidden/>
    <w:unhideWhenUsed/>
    <w:qFormat/>
    <w:pPr>
      <w:keepNext/>
      <w:spacing w:before="240" w:after="60"/>
      <w:outlineLvl w:val="1"/>
    </w:pPr>
    <w:rPr>
      <w:rFonts w:ascii="Cambria" w:eastAsia="Times New Roman" w:hAnsi="Cambria" w:cs="Times New Roman"/>
      <w:b/>
      <w:bCs/>
      <w:i/>
      <w:iCs/>
      <w:sz w:val="28"/>
      <w:szCs w:val="28"/>
    </w:rPr>
  </w:style>
  <w:style w:type="paragraph" w:styleId="Nadpis3">
    <w:name w:val="heading 3"/>
    <w:basedOn w:val="Standarduser"/>
    <w:next w:val="Standarduser"/>
    <w:uiPriority w:val="9"/>
    <w:semiHidden/>
    <w:unhideWhenUsed/>
    <w:qFormat/>
    <w:pPr>
      <w:keepNext/>
      <w:spacing w:before="240" w:after="60"/>
      <w:outlineLvl w:val="2"/>
    </w:pPr>
    <w:rPr>
      <w:rFonts w:ascii="Cambria" w:eastAsia="Times New Roman"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user"/>
    <w:next w:val="Seznam"/>
    <w:pPr>
      <w:keepNext/>
      <w:spacing w:before="240" w:after="120"/>
    </w:pPr>
    <w:rPr>
      <w:rFonts w:ascii="Liberation Sans" w:eastAsia="Droid Sans Fallback" w:hAnsi="Liberation Sans" w:cs="Lohit Hindi"/>
      <w:sz w:val="28"/>
      <w:szCs w:val="28"/>
    </w:rPr>
  </w:style>
  <w:style w:type="paragraph" w:customStyle="1" w:styleId="Textbody">
    <w:name w:val="Text body"/>
    <w:basedOn w:val="Standard"/>
    <w:pPr>
      <w:spacing w:after="140" w:line="276" w:lineRule="auto"/>
    </w:pPr>
  </w:style>
  <w:style w:type="paragraph" w:styleId="Seznam">
    <w:name w:val="List"/>
    <w:next w:val="caption1"/>
    <w:rPr>
      <w:rFonts w:eastAsia="Noto Sans SC Regular" w:cs="Droid Sans Devanagari"/>
    </w:rPr>
  </w:style>
  <w:style w:type="paragraph" w:styleId="Titulek">
    <w:name w:val="caption"/>
    <w:basedOn w:val="Standard"/>
    <w:pPr>
      <w:suppressLineNumbers/>
      <w:spacing w:before="120" w:after="120"/>
    </w:pPr>
    <w:rPr>
      <w:i/>
      <w:iCs/>
    </w:rPr>
  </w:style>
  <w:style w:type="paragraph" w:customStyle="1" w:styleId="Index">
    <w:name w:val="Index"/>
    <w:basedOn w:val="Standarduser"/>
    <w:next w:val="caption1"/>
    <w:pPr>
      <w:suppressLineNumbers/>
    </w:pPr>
    <w:rPr>
      <w:rFonts w:cs="Lohit Hindi"/>
    </w:rPr>
  </w:style>
  <w:style w:type="paragraph" w:customStyle="1" w:styleId="Standarduser">
    <w:name w:val="Standard (user)"/>
    <w:pPr>
      <w:widowControl/>
      <w:spacing w:after="200" w:line="276" w:lineRule="auto"/>
    </w:pPr>
    <w:rPr>
      <w:rFonts w:ascii="Calibri" w:eastAsia="Calibri" w:hAnsi="Calibri" w:cs="Calibri"/>
      <w:sz w:val="22"/>
      <w:szCs w:val="22"/>
      <w:lang w:bidi="ar-SA"/>
    </w:rPr>
  </w:style>
  <w:style w:type="paragraph" w:customStyle="1" w:styleId="Textbodyuser">
    <w:name w:val="Text body (user)"/>
    <w:basedOn w:val="Standard1"/>
    <w:next w:val="Seznam"/>
    <w:pPr>
      <w:spacing w:after="120"/>
    </w:pPr>
  </w:style>
  <w:style w:type="paragraph" w:customStyle="1" w:styleId="caption1">
    <w:name w:val="caption1"/>
    <w:basedOn w:val="Standarduser"/>
    <w:next w:val="Titulek10"/>
    <w:pPr>
      <w:suppressLineNumbers/>
      <w:spacing w:before="120" w:after="120"/>
    </w:pPr>
    <w:rPr>
      <w:rFonts w:cs="Droid Sans Devanagari"/>
      <w:i/>
      <w:iCs/>
      <w:sz w:val="24"/>
      <w:szCs w:val="24"/>
    </w:rPr>
  </w:style>
  <w:style w:type="paragraph" w:customStyle="1" w:styleId="Standard1">
    <w:name w:val="Standard1"/>
    <w:rPr>
      <w:rFonts w:cs="FreeSans,"/>
    </w:rPr>
  </w:style>
  <w:style w:type="paragraph" w:customStyle="1" w:styleId="Textbody1">
    <w:name w:val="Text body1"/>
    <w:basedOn w:val="Standard1"/>
    <w:pPr>
      <w:spacing w:after="140" w:line="276" w:lineRule="auto"/>
    </w:pPr>
  </w:style>
  <w:style w:type="paragraph" w:customStyle="1" w:styleId="Titulek10">
    <w:name w:val="Titulek10"/>
    <w:basedOn w:val="Standarduser"/>
    <w:next w:val="Titulek9"/>
    <w:pPr>
      <w:suppressLineNumbers/>
      <w:spacing w:before="120" w:after="120"/>
    </w:pPr>
    <w:rPr>
      <w:rFonts w:cs="Droid Sans Devanagari"/>
      <w:i/>
      <w:iCs/>
      <w:sz w:val="24"/>
      <w:szCs w:val="24"/>
    </w:rPr>
  </w:style>
  <w:style w:type="paragraph" w:customStyle="1" w:styleId="Titulek9">
    <w:name w:val="Titulek9"/>
    <w:basedOn w:val="Standarduser"/>
    <w:next w:val="Titulek8"/>
    <w:pPr>
      <w:suppressLineNumbers/>
      <w:spacing w:before="120" w:after="120"/>
    </w:pPr>
    <w:rPr>
      <w:rFonts w:cs="Droid Sans Devanagari"/>
      <w:i/>
      <w:iCs/>
      <w:sz w:val="24"/>
      <w:szCs w:val="24"/>
    </w:rPr>
  </w:style>
  <w:style w:type="paragraph" w:customStyle="1" w:styleId="Titulek8">
    <w:name w:val="Titulek8"/>
    <w:basedOn w:val="Standarduser"/>
    <w:next w:val="Titulek7"/>
    <w:pPr>
      <w:suppressLineNumbers/>
      <w:spacing w:before="120" w:after="120"/>
    </w:pPr>
    <w:rPr>
      <w:rFonts w:cs="Droid Sans Devanagari"/>
      <w:i/>
      <w:iCs/>
      <w:sz w:val="24"/>
      <w:szCs w:val="24"/>
    </w:rPr>
  </w:style>
  <w:style w:type="paragraph" w:customStyle="1" w:styleId="Titulek7">
    <w:name w:val="Titulek7"/>
    <w:basedOn w:val="Standarduser"/>
    <w:next w:val="Titulek6"/>
    <w:pPr>
      <w:suppressLineNumbers/>
      <w:spacing w:before="120" w:after="120"/>
    </w:pPr>
    <w:rPr>
      <w:rFonts w:cs="Droid Sans Devanagari"/>
      <w:i/>
      <w:iCs/>
      <w:sz w:val="24"/>
      <w:szCs w:val="24"/>
    </w:rPr>
  </w:style>
  <w:style w:type="paragraph" w:customStyle="1" w:styleId="Titulek6">
    <w:name w:val="Titulek6"/>
    <w:basedOn w:val="Standarduser"/>
    <w:next w:val="Titulek5"/>
    <w:pPr>
      <w:suppressLineNumbers/>
      <w:spacing w:before="120" w:after="120"/>
    </w:pPr>
    <w:rPr>
      <w:rFonts w:cs="Droid Sans Devanagari"/>
      <w:i/>
      <w:iCs/>
      <w:sz w:val="24"/>
      <w:szCs w:val="24"/>
    </w:rPr>
  </w:style>
  <w:style w:type="paragraph" w:customStyle="1" w:styleId="Titulek5">
    <w:name w:val="Titulek5"/>
    <w:basedOn w:val="Standarduser"/>
    <w:next w:val="Titulek4"/>
    <w:pPr>
      <w:suppressLineNumbers/>
      <w:spacing w:before="120" w:after="120"/>
    </w:pPr>
    <w:rPr>
      <w:rFonts w:cs="Droid Sans Devanagari"/>
      <w:i/>
      <w:iCs/>
      <w:sz w:val="24"/>
      <w:szCs w:val="24"/>
    </w:rPr>
  </w:style>
  <w:style w:type="paragraph" w:customStyle="1" w:styleId="Titulek4">
    <w:name w:val="Titulek4"/>
    <w:basedOn w:val="Standarduser"/>
    <w:next w:val="Nadpis"/>
    <w:pPr>
      <w:suppressLineNumbers/>
      <w:spacing w:before="120" w:after="120"/>
    </w:pPr>
    <w:rPr>
      <w:rFonts w:cs="Lohit Hindi"/>
      <w:i/>
      <w:iCs/>
      <w:sz w:val="24"/>
      <w:szCs w:val="24"/>
    </w:rPr>
  </w:style>
  <w:style w:type="paragraph" w:customStyle="1" w:styleId="Nadpis">
    <w:name w:val="Nadpis"/>
    <w:basedOn w:val="Standarduser"/>
    <w:next w:val="Seznam"/>
    <w:pPr>
      <w:keepNext/>
      <w:spacing w:before="240" w:after="120"/>
    </w:pPr>
    <w:rPr>
      <w:rFonts w:ascii="Arial" w:eastAsia="DejaVu Sans" w:hAnsi="Arial" w:cs="DejaVu Sans"/>
      <w:sz w:val="28"/>
      <w:szCs w:val="28"/>
    </w:rPr>
  </w:style>
  <w:style w:type="paragraph" w:customStyle="1" w:styleId="Popisek">
    <w:name w:val="Popisek"/>
    <w:basedOn w:val="Standarduser"/>
    <w:next w:val="Rejstk"/>
    <w:pPr>
      <w:suppressLineNumbers/>
      <w:spacing w:before="120" w:after="120"/>
    </w:pPr>
    <w:rPr>
      <w:i/>
      <w:iCs/>
      <w:sz w:val="24"/>
      <w:szCs w:val="24"/>
    </w:rPr>
  </w:style>
  <w:style w:type="paragraph" w:customStyle="1" w:styleId="Rejstk">
    <w:name w:val="Rejstřík"/>
    <w:basedOn w:val="Standarduser"/>
    <w:next w:val="Titulek1"/>
    <w:pPr>
      <w:suppressLineNumbers/>
    </w:pPr>
  </w:style>
  <w:style w:type="paragraph" w:customStyle="1" w:styleId="Titulek1">
    <w:name w:val="Titulek1"/>
    <w:basedOn w:val="Standarduser"/>
    <w:next w:val="Footnote"/>
    <w:pPr>
      <w:suppressLineNumbers/>
      <w:spacing w:before="120" w:after="120"/>
    </w:pPr>
    <w:rPr>
      <w:rFonts w:cs="Lohit Hindi"/>
      <w:i/>
      <w:iCs/>
      <w:sz w:val="24"/>
      <w:szCs w:val="24"/>
    </w:rPr>
  </w:style>
  <w:style w:type="paragraph" w:customStyle="1" w:styleId="Footnote">
    <w:name w:val="Footnote"/>
    <w:basedOn w:val="Standarduser"/>
    <w:next w:val="Barevnseznamzvraznn11"/>
    <w:pPr>
      <w:spacing w:after="0" w:line="240" w:lineRule="auto"/>
    </w:pPr>
    <w:rPr>
      <w:sz w:val="20"/>
      <w:szCs w:val="20"/>
    </w:rPr>
  </w:style>
  <w:style w:type="paragraph" w:customStyle="1" w:styleId="Barevnseznamzvraznn11">
    <w:name w:val="Barevný seznam – zvýraznění 11"/>
    <w:basedOn w:val="Standarduser"/>
    <w:next w:val="HeaderandFooter"/>
    <w:pPr>
      <w:ind w:left="720"/>
    </w:pPr>
  </w:style>
  <w:style w:type="paragraph" w:customStyle="1" w:styleId="HeaderandFooter">
    <w:name w:val="Header and Footer"/>
    <w:basedOn w:val="Standarduser"/>
    <w:next w:val="Zhlav"/>
    <w:pPr>
      <w:suppressLineNumbers/>
    </w:pPr>
  </w:style>
  <w:style w:type="paragraph" w:styleId="Zhlav">
    <w:name w:val="header"/>
    <w:basedOn w:val="Standarduser"/>
    <w:next w:val="Zpat"/>
  </w:style>
  <w:style w:type="paragraph" w:styleId="Zpat">
    <w:name w:val="footer"/>
    <w:basedOn w:val="Standarduser"/>
    <w:next w:val="Obsahtabulky"/>
  </w:style>
  <w:style w:type="paragraph" w:customStyle="1" w:styleId="Obsahtabulky">
    <w:name w:val="Obsah tabulky"/>
    <w:basedOn w:val="Standarduser"/>
    <w:next w:val="Nadpistabulky"/>
    <w:pPr>
      <w:suppressLineNumbers/>
    </w:pPr>
  </w:style>
  <w:style w:type="paragraph" w:customStyle="1" w:styleId="Nadpistabulky">
    <w:name w:val="Nadpis tabulky"/>
    <w:next w:val="Obsahrmce"/>
    <w:pPr>
      <w:suppressLineNumbers/>
      <w:jc w:val="center"/>
    </w:pPr>
    <w:rPr>
      <w:rFonts w:eastAsia="Noto Sans SC Regular" w:cs="Droid Sans Devanagari"/>
      <w:b/>
      <w:bCs/>
    </w:rPr>
  </w:style>
  <w:style w:type="paragraph" w:customStyle="1" w:styleId="Obsahrmce">
    <w:name w:val="Obsah rámce"/>
    <w:basedOn w:val="Seznam"/>
    <w:next w:val="Textbubliny"/>
  </w:style>
  <w:style w:type="paragraph" w:styleId="Textbubliny">
    <w:name w:val="Balloon Text"/>
    <w:basedOn w:val="Standarduser"/>
    <w:next w:val="TableContents"/>
    <w:pPr>
      <w:spacing w:after="0" w:line="240" w:lineRule="auto"/>
    </w:pPr>
    <w:rPr>
      <w:rFonts w:ascii="Tahoma" w:eastAsia="Tahoma" w:hAnsi="Tahoma" w:cs="Tahoma"/>
      <w:sz w:val="16"/>
      <w:szCs w:val="16"/>
    </w:rPr>
  </w:style>
  <w:style w:type="paragraph" w:customStyle="1" w:styleId="TableContents">
    <w:name w:val="Table Contents"/>
    <w:basedOn w:val="Standarduser"/>
    <w:next w:val="TableHeading"/>
    <w:pPr>
      <w:suppressLineNumbers/>
      <w:spacing w:after="0"/>
    </w:pPr>
  </w:style>
  <w:style w:type="paragraph" w:customStyle="1" w:styleId="TableHeading">
    <w:name w:val="Table Heading"/>
    <w:next w:val="PreformattedText"/>
    <w:pPr>
      <w:suppressLineNumbers/>
      <w:jc w:val="center"/>
    </w:pPr>
    <w:rPr>
      <w:rFonts w:eastAsia="Noto Sans SC Regular" w:cs="Droid Sans Devanagari"/>
      <w:b/>
      <w:bCs/>
    </w:rPr>
  </w:style>
  <w:style w:type="paragraph" w:customStyle="1" w:styleId="PreformattedText">
    <w:name w:val="Preformatted Text"/>
    <w:basedOn w:val="Standarduser"/>
    <w:next w:val="Titulek2"/>
    <w:pPr>
      <w:spacing w:after="0"/>
    </w:pPr>
    <w:rPr>
      <w:rFonts w:ascii="Liberation Mono" w:eastAsia="Droid Sans Fallback" w:hAnsi="Liberation Mono" w:cs="Liberation Mono"/>
      <w:sz w:val="20"/>
      <w:szCs w:val="20"/>
    </w:rPr>
  </w:style>
  <w:style w:type="paragraph" w:customStyle="1" w:styleId="Titulek2">
    <w:name w:val="Titulek2"/>
    <w:basedOn w:val="Standarduser"/>
    <w:next w:val="Barevnstnovnzvraznn11"/>
    <w:pPr>
      <w:suppressLineNumbers/>
      <w:spacing w:before="120" w:after="120"/>
    </w:pPr>
    <w:rPr>
      <w:rFonts w:cs="Lohit Hindi"/>
      <w:i/>
      <w:iCs/>
      <w:sz w:val="24"/>
      <w:szCs w:val="24"/>
    </w:rPr>
  </w:style>
  <w:style w:type="paragraph" w:customStyle="1" w:styleId="Barevnstnovnzvraznn11">
    <w:name w:val="Barevné stínování – zvýraznění 11"/>
    <w:next w:val="BalloonText1"/>
    <w:pPr>
      <w:widowControl/>
    </w:pPr>
    <w:rPr>
      <w:rFonts w:ascii="Calibri" w:eastAsia="Calibri" w:hAnsi="Calibri" w:cs="Calibri"/>
      <w:sz w:val="22"/>
      <w:szCs w:val="22"/>
      <w:lang w:bidi="ar-SA"/>
    </w:rPr>
  </w:style>
  <w:style w:type="paragraph" w:customStyle="1" w:styleId="BalloonText1">
    <w:name w:val="Balloon Text1"/>
    <w:basedOn w:val="Standarduser"/>
    <w:next w:val="ListParagraph1"/>
    <w:rPr>
      <w:rFonts w:ascii="Tahoma" w:eastAsia="Tahoma" w:hAnsi="Tahoma" w:cs="Tahoma"/>
      <w:sz w:val="16"/>
      <w:szCs w:val="16"/>
    </w:rPr>
  </w:style>
  <w:style w:type="paragraph" w:customStyle="1" w:styleId="ListParagraph1">
    <w:name w:val="List Paragraph1"/>
    <w:basedOn w:val="Standarduser"/>
    <w:next w:val="StyleBodyTextLatinVerdanaComplexVerdana10pt"/>
    <w:pPr>
      <w:ind w:left="720"/>
    </w:pPr>
  </w:style>
  <w:style w:type="paragraph" w:customStyle="1" w:styleId="StyleBodyTextLatinVerdanaComplexVerdana10pt">
    <w:name w:val="Style Body Text + (Latin) Verdana (Complex) Verdana 10 pt"/>
    <w:basedOn w:val="Standarduser"/>
    <w:next w:val="BlockQuotation"/>
    <w:rPr>
      <w:rFonts w:ascii="Verdana" w:eastAsia="Verdana" w:hAnsi="Verdana" w:cs="Verdana"/>
      <w:sz w:val="20"/>
      <w:szCs w:val="20"/>
    </w:rPr>
  </w:style>
  <w:style w:type="paragraph" w:customStyle="1" w:styleId="BlockQuotation">
    <w:name w:val="Block Quotation"/>
    <w:basedOn w:val="Standarduser"/>
    <w:next w:val="Nzev1"/>
    <w:pPr>
      <w:spacing w:after="283"/>
      <w:ind w:left="567" w:right="567"/>
    </w:pPr>
  </w:style>
  <w:style w:type="paragraph" w:customStyle="1" w:styleId="Nzev1">
    <w:name w:val="Název1"/>
    <w:basedOn w:val="Textbodyuser"/>
    <w:next w:val="Seznam"/>
    <w:pPr>
      <w:jc w:val="center"/>
    </w:pPr>
    <w:rPr>
      <w:b/>
      <w:bCs/>
      <w:sz w:val="56"/>
      <w:szCs w:val="56"/>
    </w:rPr>
  </w:style>
  <w:style w:type="paragraph" w:styleId="Podnadpis">
    <w:name w:val="Subtitle"/>
    <w:basedOn w:val="Textbodyuser"/>
    <w:next w:val="Seznam"/>
    <w:uiPriority w:val="11"/>
    <w:qFormat/>
    <w:pPr>
      <w:spacing w:before="60"/>
      <w:jc w:val="center"/>
    </w:pPr>
    <w:rPr>
      <w:sz w:val="36"/>
      <w:szCs w:val="36"/>
    </w:rPr>
  </w:style>
  <w:style w:type="paragraph" w:customStyle="1" w:styleId="Titulek3">
    <w:name w:val="Titulek3"/>
    <w:basedOn w:val="Standarduser"/>
    <w:next w:val="Textkomente5"/>
    <w:pPr>
      <w:suppressLineNumbers/>
      <w:spacing w:before="120" w:after="120"/>
    </w:pPr>
    <w:rPr>
      <w:rFonts w:cs="Lohit Hindi"/>
      <w:i/>
      <w:iCs/>
      <w:sz w:val="24"/>
      <w:szCs w:val="24"/>
    </w:rPr>
  </w:style>
  <w:style w:type="paragraph" w:customStyle="1" w:styleId="Textkomente5">
    <w:name w:val="Text komentáře5"/>
    <w:basedOn w:val="Standarduser"/>
    <w:next w:val="CommentSubject"/>
    <w:rPr>
      <w:sz w:val="20"/>
      <w:szCs w:val="20"/>
    </w:rPr>
  </w:style>
  <w:style w:type="paragraph" w:customStyle="1" w:styleId="CommentSubject">
    <w:name w:val="Comment Subject"/>
    <w:rPr>
      <w:rFonts w:eastAsia="Noto Sans SC Regular" w:cs="Droid Sans Devanagari"/>
      <w:b/>
      <w:bCs/>
    </w:rPr>
  </w:style>
  <w:style w:type="paragraph" w:customStyle="1" w:styleId="Nzev2">
    <w:name w:val="Název2"/>
    <w:basedOn w:val="Textbodyuser"/>
    <w:next w:val="Seznam"/>
    <w:pPr>
      <w:jc w:val="center"/>
    </w:pPr>
    <w:rPr>
      <w:b/>
      <w:bCs/>
      <w:sz w:val="56"/>
      <w:szCs w:val="56"/>
    </w:rPr>
  </w:style>
  <w:style w:type="paragraph" w:customStyle="1" w:styleId="Textkomente4">
    <w:name w:val="Text komentáře4"/>
    <w:basedOn w:val="Standarduser"/>
    <w:next w:val="Textkomente3"/>
    <w:rPr>
      <w:sz w:val="20"/>
      <w:szCs w:val="20"/>
    </w:rPr>
  </w:style>
  <w:style w:type="paragraph" w:customStyle="1" w:styleId="Textkomente3">
    <w:name w:val="Text komentáře3"/>
    <w:basedOn w:val="Standarduser"/>
    <w:next w:val="Textkomente2"/>
    <w:rPr>
      <w:sz w:val="20"/>
      <w:szCs w:val="20"/>
    </w:rPr>
  </w:style>
  <w:style w:type="paragraph" w:customStyle="1" w:styleId="Textkomente2">
    <w:name w:val="Text komentáře2"/>
    <w:basedOn w:val="Standarduser"/>
    <w:next w:val="Textkomente1"/>
    <w:rPr>
      <w:sz w:val="20"/>
      <w:szCs w:val="20"/>
    </w:rPr>
  </w:style>
  <w:style w:type="paragraph" w:customStyle="1" w:styleId="Textkomente1">
    <w:name w:val="Text komentáře1"/>
    <w:basedOn w:val="Standarduser"/>
    <w:next w:val="Framecontentsuseruser"/>
    <w:rPr>
      <w:sz w:val="20"/>
      <w:szCs w:val="20"/>
    </w:rPr>
  </w:style>
  <w:style w:type="paragraph" w:customStyle="1" w:styleId="Framecontentsuseruser">
    <w:name w:val="Frame contents (user) (user)"/>
    <w:basedOn w:val="Seznam"/>
    <w:next w:val="Textkomente6"/>
  </w:style>
  <w:style w:type="paragraph" w:customStyle="1" w:styleId="Textkomente6">
    <w:name w:val="Text komentáře6"/>
    <w:basedOn w:val="Standarduser"/>
    <w:next w:val="Revize"/>
    <w:rPr>
      <w:sz w:val="20"/>
      <w:szCs w:val="20"/>
    </w:rPr>
  </w:style>
  <w:style w:type="paragraph" w:styleId="Revize">
    <w:name w:val="Revision"/>
    <w:next w:val="Odstavecseseznamem"/>
    <w:pPr>
      <w:widowControl/>
    </w:pPr>
    <w:rPr>
      <w:rFonts w:ascii="Calibri" w:eastAsia="Calibri" w:hAnsi="Calibri" w:cs="Calibri"/>
      <w:sz w:val="22"/>
      <w:szCs w:val="22"/>
      <w:lang w:bidi="ar-SA"/>
    </w:rPr>
  </w:style>
  <w:style w:type="paragraph" w:styleId="Odstavecseseznamem">
    <w:name w:val="List Paragraph"/>
    <w:basedOn w:val="Standarduser"/>
    <w:next w:val="Textkomente7"/>
    <w:pPr>
      <w:ind w:left="708"/>
    </w:pPr>
  </w:style>
  <w:style w:type="paragraph" w:customStyle="1" w:styleId="ColorfulList-Accent11">
    <w:name w:val="Colorful List - Accent 11"/>
    <w:basedOn w:val="Standarduser"/>
    <w:next w:val="Odstavecseseznamem"/>
    <w:pPr>
      <w:ind w:left="720"/>
    </w:pPr>
  </w:style>
  <w:style w:type="paragraph" w:customStyle="1" w:styleId="Textkomente7">
    <w:name w:val="Text komentáře7"/>
    <w:basedOn w:val="Standarduser"/>
    <w:next w:val="FormtovanvHTML"/>
    <w:rPr>
      <w:sz w:val="20"/>
      <w:szCs w:val="20"/>
    </w:rPr>
  </w:style>
  <w:style w:type="paragraph" w:styleId="FormtovanvHTML">
    <w:name w:val="HTML Preformatted"/>
    <w:basedOn w:val="Standarduser"/>
    <w:next w:val="1rove"/>
    <w:rPr>
      <w:rFonts w:ascii="Courier New" w:eastAsia="Courier New" w:hAnsi="Courier New" w:cs="Courier New"/>
      <w:sz w:val="20"/>
      <w:szCs w:val="20"/>
    </w:rPr>
  </w:style>
  <w:style w:type="paragraph" w:customStyle="1" w:styleId="1rove">
    <w:name w:val="1.úroveň"/>
    <w:basedOn w:val="Standarduser"/>
    <w:next w:val="Standarduser"/>
    <w:pPr>
      <w:spacing w:line="240" w:lineRule="auto"/>
      <w:ind w:left="714" w:hanging="357"/>
      <w:jc w:val="both"/>
    </w:pPr>
    <w:rPr>
      <w:rFonts w:ascii="Arial Narrow" w:eastAsia="Arial Narrow" w:hAnsi="Arial Narrow" w:cs="Arial Narrow"/>
    </w:rPr>
  </w:style>
  <w:style w:type="paragraph" w:customStyle="1" w:styleId="2rove">
    <w:name w:val="2. úroveň"/>
    <w:pPr>
      <w:spacing w:after="120"/>
    </w:pPr>
    <w:rPr>
      <w:rFonts w:eastAsia="Noto Sans SC Regular" w:cs="Droid Sans Devanagari"/>
    </w:rPr>
  </w:style>
  <w:style w:type="paragraph" w:customStyle="1" w:styleId="CommentText">
    <w:name w:val="Comment Text"/>
    <w:basedOn w:val="Standard1"/>
    <w:rPr>
      <w:rFonts w:cs="Mangal,"/>
      <w:sz w:val="20"/>
      <w:szCs w:val="18"/>
    </w:rPr>
  </w:style>
  <w:style w:type="paragraph" w:styleId="Textkomente">
    <w:name w:val="annotation text"/>
    <w:basedOn w:val="Standarduser"/>
    <w:rPr>
      <w:rFonts w:cs="Mangal,"/>
      <w:sz w:val="20"/>
      <w:szCs w:val="18"/>
    </w:rPr>
  </w:style>
  <w:style w:type="paragraph" w:customStyle="1" w:styleId="Framecontents">
    <w:name w:val="Frame contents"/>
    <w:basedOn w:val="Seznam"/>
    <w:next w:val="Textkomente6"/>
  </w:style>
  <w:style w:type="paragraph" w:styleId="Pedmtkomente">
    <w:name w:val="annotation subject"/>
    <w:rPr>
      <w:rFonts w:eastAsia="Noto Sans SC Regular" w:cs="Droid Sans Devanagari"/>
      <w:b/>
      <w:bCs/>
    </w:rPr>
  </w:style>
  <w:style w:type="paragraph" w:customStyle="1" w:styleId="TD-pozadavky">
    <w:name w:val="TD-pozadavky"/>
    <w:basedOn w:val="Standarduser"/>
    <w:pPr>
      <w:spacing w:after="86"/>
      <w:jc w:val="both"/>
    </w:pPr>
  </w:style>
  <w:style w:type="paragraph" w:customStyle="1" w:styleId="Standarduseruser">
    <w:name w:val="Standard (user) (user)"/>
    <w:rPr>
      <w:rFonts w:cs="FreeSans,"/>
    </w:rPr>
  </w:style>
  <w:style w:type="paragraph" w:customStyle="1" w:styleId="Standarduseruseruser">
    <w:name w:val="Standard (user) (user) (user)"/>
    <w:pPr>
      <w:widowControl/>
      <w:spacing w:after="200" w:line="276" w:lineRule="auto"/>
    </w:pPr>
    <w:rPr>
      <w:rFonts w:ascii="Calibri" w:eastAsia="Calibri" w:hAnsi="Calibri" w:cs="Calibri"/>
      <w:sz w:val="22"/>
      <w:szCs w:val="22"/>
      <w:lang w:bidi="ar-SA"/>
    </w:rPr>
  </w:style>
  <w:style w:type="paragraph" w:customStyle="1" w:styleId="Framecontentsuser">
    <w:name w:val="Frame contents (user)"/>
    <w:next w:val="Textkomente6"/>
    <w:rPr>
      <w:rFonts w:eastAsia="Noto Sans SC Regular" w:cs="Droid Sans Devanagari"/>
    </w:rPr>
  </w:style>
  <w:style w:type="character" w:customStyle="1" w:styleId="WW8Num1z0">
    <w:name w:val="WW8Num1z0"/>
    <w:rPr>
      <w:rFonts w:ascii="Arial" w:eastAsia="Arial" w:hAnsi="Arial" w:cs="Arial"/>
      <w:b w:val="0"/>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kern w:val="0"/>
      <w:shd w:val="clear" w:color="auto" w:fill="FFFF00"/>
    </w:rPr>
  </w:style>
  <w:style w:type="character" w:customStyle="1" w:styleId="WW8Num3z0">
    <w:name w:val="WW8Num3z0"/>
    <w:rPr>
      <w:rFonts w:cs="Times New Roman"/>
      <w:b w:val="0"/>
      <w:bCs w:val="0"/>
    </w:rPr>
  </w:style>
  <w:style w:type="character" w:customStyle="1" w:styleId="WW8Num3z1">
    <w:name w:val="WW8Num3z1"/>
    <w:rPr>
      <w:rFonts w:ascii="Symbol" w:eastAsia="Symbol" w:hAnsi="Symbol" w:cs="Symbol"/>
      <w:b w:val="0"/>
      <w:sz w:val="22"/>
      <w:szCs w:val="22"/>
    </w:rPr>
  </w:style>
  <w:style w:type="character" w:customStyle="1" w:styleId="WW8Num3z2">
    <w:name w:val="WW8Num3z2"/>
    <w:rPr>
      <w:rFonts w:ascii="Calibri" w:eastAsia="Calibri" w:hAnsi="Calibri" w:cs="Times New Roman"/>
      <w:b w:val="0"/>
      <w:sz w:val="20"/>
      <w:szCs w:val="20"/>
    </w:rPr>
  </w:style>
  <w:style w:type="character" w:customStyle="1" w:styleId="WW8Num3z3">
    <w:name w:val="WW8Num3z3"/>
    <w:rPr>
      <w:rFonts w:cs="Times New Roman"/>
    </w:rPr>
  </w:style>
  <w:style w:type="character" w:customStyle="1" w:styleId="WW8Num4z0">
    <w:name w:val="WW8Num4z0"/>
    <w:rPr>
      <w:rFonts w:ascii="Verdana" w:eastAsia="Calibri" w:hAnsi="Verdana" w:cs="F17, 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eastAsia="Arial Narrow" w:hAnsi="Arial" w:cs="Arial"/>
      <w:b w:val="0"/>
      <w:bCs w:val="0"/>
      <w:color w:val="000000"/>
      <w:sz w:val="22"/>
      <w:szCs w:val="22"/>
      <w:shd w:val="clear" w:color="auto" w:fill="FFFF00"/>
    </w:rPr>
  </w:style>
  <w:style w:type="character" w:customStyle="1" w:styleId="WW8Num5z2">
    <w:name w:val="WW8Num5z2"/>
    <w:rPr>
      <w:rFonts w:ascii="Arial" w:eastAsia="Arial Narrow" w:hAnsi="Arial" w:cs="Arial"/>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Calibri" w:hAnsi="Arial" w:cs="Arial"/>
      <w:sz w:val="20"/>
      <w:szCs w:val="20"/>
    </w:rPr>
  </w:style>
  <w:style w:type="character" w:customStyle="1" w:styleId="WW8Num6z1">
    <w:name w:val="WW8Num6z1"/>
    <w:rPr>
      <w:rFonts w:ascii="Arial" w:eastAsia="Verdana" w:hAnsi="Arial" w:cs="Verdana"/>
      <w:b w:val="0"/>
      <w:bCs/>
      <w:sz w:val="22"/>
      <w:szCs w:val="2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Verdana" w:eastAsia="Calibri" w:hAnsi="Verdana" w:cs="F17, Arial"/>
      <w:sz w:val="20"/>
      <w:szCs w:val="20"/>
    </w:rPr>
  </w:style>
  <w:style w:type="character" w:customStyle="1" w:styleId="WW8Num7z1">
    <w:name w:val="WW8Num7z1"/>
    <w:rPr>
      <w:rFonts w:ascii="Arial" w:eastAsia="Verdana" w:hAnsi="Arial" w:cs="Verdana"/>
      <w:b w:val="0"/>
      <w:bCs/>
      <w:sz w:val="22"/>
      <w:szCs w:val="20"/>
      <w:shd w:val="clear" w:color="auto" w:fill="FFFF0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Arial" w:hAnsi="Arial" w:cs="Arial"/>
      <w:b/>
      <w:sz w:val="24"/>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Verdana" w:eastAsia="Calibri" w:hAnsi="Verdana" w:cs="F17, Arial"/>
      <w:sz w:val="20"/>
      <w:szCs w:val="20"/>
    </w:rPr>
  </w:style>
  <w:style w:type="character" w:customStyle="1" w:styleId="WW8Num9z1">
    <w:name w:val="WW8Num9z1"/>
    <w:rPr>
      <w:rFonts w:ascii="Arial" w:eastAsia="Verdana" w:hAnsi="Arial" w:cs="Verdana"/>
      <w:b w:val="0"/>
      <w:bCs/>
      <w:sz w:val="22"/>
      <w:szCs w:val="20"/>
    </w:rPr>
  </w:style>
  <w:style w:type="character" w:customStyle="1" w:styleId="WW8Num9z2">
    <w:name w:val="WW8Num9z2"/>
    <w:rPr>
      <w:rFonts w:ascii="Arial" w:eastAsia="Arial" w:hAnsi="Arial" w:cs="Arial"/>
      <w:shd w:val="clear" w:color="auto" w:fill="FFFF00"/>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Times New Roman"/>
      <w:b w:val="0"/>
      <w:bCs w:val="0"/>
    </w:rPr>
  </w:style>
  <w:style w:type="character" w:customStyle="1" w:styleId="WW8Num10z1">
    <w:name w:val="WW8Num10z1"/>
    <w:rPr>
      <w:rFonts w:ascii="Arial" w:eastAsia="Arial" w:hAnsi="Arial" w:cs="Arial"/>
      <w:b w:val="0"/>
      <w:sz w:val="22"/>
      <w:szCs w:val="22"/>
    </w:rPr>
  </w:style>
  <w:style w:type="character" w:customStyle="1" w:styleId="WW8Num10z2">
    <w:name w:val="WW8Num10z2"/>
    <w:rPr>
      <w:rFonts w:ascii="Calibri" w:eastAsia="Arial Narrow" w:hAnsi="Calibri" w:cs="Times New Roman"/>
      <w:b w:val="0"/>
      <w:color w:val="auto"/>
      <w:kern w:val="3"/>
      <w:sz w:val="20"/>
      <w:szCs w:val="20"/>
      <w:lang w:val="en-US" w:eastAsia="zh-CN" w:bidi="hi-IN"/>
    </w:rPr>
  </w:style>
  <w:style w:type="character" w:customStyle="1" w:styleId="WW8Num10z3">
    <w:name w:val="WW8Num10z3"/>
    <w:rPr>
      <w:rFonts w:ascii="Arial" w:eastAsia="Arial" w:hAnsi="Arial" w:cs="Times New Roman"/>
      <w:b w:val="0"/>
      <w:bCs w:val="0"/>
      <w:sz w:val="18"/>
      <w:szCs w:val="18"/>
    </w:rPr>
  </w:style>
  <w:style w:type="character" w:customStyle="1" w:styleId="WW8Num11z0">
    <w:name w:val="WW8Num11z0"/>
    <w:rPr>
      <w:rFonts w:ascii="Arial" w:eastAsia="Arial" w:hAnsi="Arial" w:cs="Times New Roman"/>
      <w:b w:val="0"/>
      <w:sz w:val="20"/>
      <w:szCs w:val="20"/>
    </w:rPr>
  </w:style>
  <w:style w:type="character" w:customStyle="1" w:styleId="WW8Num11z1">
    <w:name w:val="WW8Num11z1"/>
    <w:rPr>
      <w:rFonts w:ascii="Arial" w:eastAsia="Arial" w:hAnsi="Arial" w:cs="Times New Roman"/>
      <w:sz w:val="20"/>
    </w:rPr>
  </w:style>
  <w:style w:type="character" w:customStyle="1" w:styleId="WW8Num11z2">
    <w:name w:val="WW8Num11z2"/>
    <w:rPr>
      <w:rFonts w:ascii="Calibri" w:eastAsia="Arial Narrow" w:hAnsi="Calibri" w:cs="Times New Roman"/>
      <w:b w:val="0"/>
      <w:sz w:val="20"/>
      <w:szCs w:val="20"/>
    </w:rPr>
  </w:style>
  <w:style w:type="character" w:customStyle="1" w:styleId="WW8Num11z3">
    <w:name w:val="WW8Num11z3"/>
    <w:rPr>
      <w:rFonts w:ascii="Arial" w:eastAsia="Arial" w:hAnsi="Arial" w:cs="Times New Roman"/>
    </w:rPr>
  </w:style>
  <w:style w:type="character" w:customStyle="1" w:styleId="WW8Num12z0">
    <w:name w:val="WW8Num12z0"/>
    <w:rPr>
      <w:rFonts w:ascii="Verdana" w:eastAsia="Calibri" w:hAnsi="Verdana" w:cs="F17, 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Times New Roman"/>
      <w:b/>
      <w:bCs w:val="0"/>
    </w:rPr>
  </w:style>
  <w:style w:type="character" w:customStyle="1" w:styleId="WW8Num13z1">
    <w:name w:val="WW8Num13z1"/>
    <w:rPr>
      <w:rFonts w:ascii="Arial" w:eastAsia="Arial" w:hAnsi="Arial" w:cs="Arial"/>
      <w:b w:val="0"/>
      <w:sz w:val="22"/>
      <w:szCs w:val="20"/>
    </w:rPr>
  </w:style>
  <w:style w:type="character" w:customStyle="1" w:styleId="WW8Num13z2">
    <w:name w:val="WW8Num13z2"/>
    <w:rPr>
      <w:rFonts w:ascii="Calibri" w:eastAsia="Calibri" w:hAnsi="Calibri" w:cs="Times New Roman"/>
      <w:b w:val="0"/>
      <w:sz w:val="20"/>
      <w:szCs w:val="20"/>
    </w:rPr>
  </w:style>
  <w:style w:type="character" w:customStyle="1" w:styleId="WW8Num13z3">
    <w:name w:val="WW8Num13z3"/>
    <w:rPr>
      <w:rFonts w:ascii="Arial" w:eastAsia="Arial" w:hAnsi="Arial" w:cs="Times New Roman"/>
    </w:rPr>
  </w:style>
  <w:style w:type="character" w:customStyle="1" w:styleId="WW8Num14z0">
    <w:name w:val="WW8Num14z0"/>
    <w:rPr>
      <w:rFonts w:ascii="Arial" w:eastAsia="Arial" w:hAnsi="Arial" w:cs="Verdana"/>
      <w:b/>
      <w:i w:val="0"/>
      <w:sz w:val="22"/>
      <w:szCs w:val="22"/>
    </w:rPr>
  </w:style>
  <w:style w:type="character" w:customStyle="1" w:styleId="WW8Num14z1">
    <w:name w:val="WW8Num14z1"/>
    <w:rPr>
      <w:rFonts w:ascii="Arial" w:eastAsia="Verdana" w:hAnsi="Arial" w:cs="Verdana"/>
      <w:b/>
      <w:bCs/>
      <w:sz w:val="22"/>
      <w:szCs w:val="22"/>
      <w:shd w:val="clear" w:color="auto" w:fill="FFFF00"/>
    </w:rPr>
  </w:style>
  <w:style w:type="character" w:customStyle="1" w:styleId="WW8Num14z2">
    <w:name w:val="WW8Num14z2"/>
    <w:rPr>
      <w:rFonts w:ascii="Arial" w:eastAsia="Arial Narrow" w:hAnsi="Arial" w:cs="Verdana"/>
      <w:sz w:val="20"/>
    </w:rPr>
  </w:style>
  <w:style w:type="character" w:customStyle="1" w:styleId="WW8Num15z0">
    <w:name w:val="WW8Num15z0"/>
    <w:rPr>
      <w:rFonts w:cs="Times New Roman"/>
    </w:rPr>
  </w:style>
  <w:style w:type="character" w:customStyle="1" w:styleId="WW8Num15z1">
    <w:name w:val="WW8Num15z1"/>
    <w:rPr>
      <w:rFonts w:ascii="Arial" w:eastAsia="Arial" w:hAnsi="Arial" w:cs="Arial"/>
      <w:b w:val="0"/>
      <w:sz w:val="22"/>
      <w:szCs w:val="22"/>
    </w:rPr>
  </w:style>
  <w:style w:type="character" w:customStyle="1" w:styleId="WW8Num15z2">
    <w:name w:val="WW8Num15z2"/>
    <w:rPr>
      <w:rFonts w:ascii="Calibri" w:eastAsia="Calibri" w:hAnsi="Calibri" w:cs="Times New Roman"/>
      <w:b w:val="0"/>
      <w:sz w:val="20"/>
      <w:szCs w:val="20"/>
    </w:rPr>
  </w:style>
  <w:style w:type="character" w:customStyle="1" w:styleId="WW8Num16z0">
    <w:name w:val="WW8Num16z0"/>
    <w:rPr>
      <w:rFonts w:ascii="Arial" w:eastAsia="Arial" w:hAnsi="Arial" w:cs="Verdana"/>
      <w:b/>
      <w:i w:val="0"/>
      <w:sz w:val="22"/>
      <w:szCs w:val="22"/>
    </w:rPr>
  </w:style>
  <w:style w:type="character" w:customStyle="1" w:styleId="WW8Num16z1">
    <w:name w:val="WW8Num16z1"/>
    <w:rPr>
      <w:rFonts w:ascii="Arial" w:eastAsia="Verdana" w:hAnsi="Arial" w:cs="Verdana"/>
      <w:b/>
      <w:bCs/>
      <w:sz w:val="22"/>
      <w:szCs w:val="22"/>
      <w:shd w:val="clear" w:color="auto" w:fill="FFFF00"/>
    </w:rPr>
  </w:style>
  <w:style w:type="character" w:customStyle="1" w:styleId="WW8Num16z2">
    <w:name w:val="WW8Num16z2"/>
    <w:rPr>
      <w:rFonts w:ascii="Arial" w:eastAsia="Arial Narrow" w:hAnsi="Arial" w:cs="Verdana"/>
      <w:sz w:val="20"/>
    </w:rPr>
  </w:style>
  <w:style w:type="character" w:customStyle="1" w:styleId="WW8NumSt13z0">
    <w:name w:val="WW8NumSt13z0"/>
    <w:rPr>
      <w:rFonts w:ascii="Arial" w:eastAsia="Arial Narrow" w:hAnsi="Arial" w:cs="Arial"/>
      <w:b w:val="0"/>
      <w:sz w:val="22"/>
      <w:szCs w:val="20"/>
    </w:rPr>
  </w:style>
  <w:style w:type="character" w:customStyle="1" w:styleId="WW8Num2z1">
    <w:name w:val="WW8Num2z1"/>
    <w:rPr>
      <w:rFonts w:ascii="Arial" w:eastAsia="Verdana" w:hAnsi="Arial" w:cs="Verdana"/>
      <w:b w:val="0"/>
      <w:bCs/>
      <w:sz w:val="22"/>
      <w:szCs w:val="20"/>
      <w:shd w:val="clear" w:color="auto" w:fill="FFFF0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rPr>
      <w:rFonts w:cs="Times New Roman"/>
    </w:rPr>
  </w:style>
  <w:style w:type="character" w:customStyle="1" w:styleId="WW8NumSt1z0">
    <w:name w:val="WW8NumSt1z0"/>
    <w:rPr>
      <w:rFonts w:ascii="Arial" w:eastAsia="Arial" w:hAnsi="Arial" w:cs="Times New Roman"/>
      <w:b w:val="0"/>
      <w:sz w:val="20"/>
      <w:szCs w:val="20"/>
    </w:rPr>
  </w:style>
  <w:style w:type="character" w:customStyle="1" w:styleId="WW8NumSt1z1">
    <w:name w:val="WW8NumSt1z1"/>
    <w:rPr>
      <w:rFonts w:ascii="Arial" w:eastAsia="Arial" w:hAnsi="Arial" w:cs="Times New Roman"/>
      <w:sz w:val="20"/>
    </w:rPr>
  </w:style>
  <w:style w:type="character" w:customStyle="1" w:styleId="WW8NumSt18z1">
    <w:name w:val="WW8NumSt18z1"/>
    <w:rPr>
      <w:rFonts w:ascii="Arial" w:eastAsia="Arial" w:hAnsi="Arial" w:cs="Times New Roman"/>
      <w:b w:val="0"/>
      <w:bCs w:val="0"/>
    </w:rPr>
  </w:style>
  <w:style w:type="character" w:customStyle="1" w:styleId="WW8NumSt18z3">
    <w:name w:val="WW8NumSt18z3"/>
    <w:rPr>
      <w:rFonts w:ascii="Arial" w:eastAsia="Arial" w:hAnsi="Arial" w:cs="Arial"/>
      <w:b w:val="0"/>
      <w:bCs w:val="0"/>
    </w:rPr>
  </w:style>
  <w:style w:type="character" w:customStyle="1" w:styleId="WW8NumSt21z0">
    <w:name w:val="WW8NumSt21z0"/>
    <w:rPr>
      <w:rFonts w:ascii="Arial" w:eastAsia="Arial" w:hAnsi="Arial" w:cs="Arial"/>
      <w:b w:val="0"/>
      <w:bCs w:val="0"/>
    </w:rPr>
  </w:style>
  <w:style w:type="character" w:customStyle="1" w:styleId="WW8NumSt21z1">
    <w:name w:val="WW8NumSt21z1"/>
    <w:rPr>
      <w:rFonts w:ascii="Arial" w:eastAsia="Arial" w:hAnsi="Arial" w:cs="Arial"/>
      <w:b w:val="0"/>
      <w:sz w:val="22"/>
      <w:szCs w:val="22"/>
    </w:rPr>
  </w:style>
  <w:style w:type="character" w:customStyle="1" w:styleId="WW8NumSt21z2">
    <w:name w:val="WW8NumSt21z2"/>
    <w:rPr>
      <w:rFonts w:ascii="Arial" w:eastAsia="Arial" w:hAnsi="Arial" w:cs="Times New Roman"/>
      <w:b w:val="0"/>
      <w:sz w:val="20"/>
      <w:szCs w:val="20"/>
    </w:rPr>
  </w:style>
  <w:style w:type="character" w:customStyle="1" w:styleId="WW8NumSt21z3">
    <w:name w:val="WW8NumSt21z3"/>
    <w:rPr>
      <w:rFonts w:ascii="Arial" w:eastAsia="Arial" w:hAnsi="Arial" w:cs="Times New Roman"/>
      <w:sz w:val="20"/>
    </w:rPr>
  </w:style>
  <w:style w:type="character" w:customStyle="1" w:styleId="WW8NumSt21z4">
    <w:name w:val="WW8NumSt21z4"/>
    <w:rPr>
      <w:rFonts w:ascii="Arial" w:eastAsia="Arial" w:hAnsi="Arial"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St14z1">
    <w:name w:val="WW8NumSt14z1"/>
    <w:rPr>
      <w:rFonts w:ascii="Arial" w:eastAsia="Calibri" w:hAnsi="Arial" w:cs="Arial"/>
      <w:sz w:val="20"/>
      <w:szCs w:val="20"/>
    </w:rPr>
  </w:style>
  <w:style w:type="character" w:customStyle="1" w:styleId="WW8NumSt16z0">
    <w:name w:val="WW8NumSt16z0"/>
    <w:rPr>
      <w:rFonts w:cs="Times New Roman"/>
      <w:b/>
      <w:bCs w:val="0"/>
    </w:rPr>
  </w:style>
  <w:style w:type="character" w:customStyle="1" w:styleId="WW8NumSt16z1">
    <w:name w:val="WW8NumSt16z1"/>
    <w:rPr>
      <w:rFonts w:ascii="Arial" w:eastAsia="Arial" w:hAnsi="Arial" w:cs="Arial"/>
      <w:b w:val="0"/>
      <w:sz w:val="22"/>
      <w:szCs w:val="20"/>
    </w:rPr>
  </w:style>
  <w:style w:type="character" w:customStyle="1" w:styleId="Standardnpsmoodstavce17">
    <w:name w:val="Standardní písmo odstavce17"/>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6">
    <w:name w:val="Standardní písmo odstavce16"/>
  </w:style>
  <w:style w:type="character" w:customStyle="1" w:styleId="Standardnpsmoodstavce15">
    <w:name w:val="Standardní písmo odstavce15"/>
  </w:style>
  <w:style w:type="character" w:customStyle="1" w:styleId="WW8Num16z3">
    <w:name w:val="WW8Num16z3"/>
  </w:style>
  <w:style w:type="character" w:customStyle="1" w:styleId="Standardnpsmoodstavce14">
    <w:name w:val="Standardní písmo odstavce14"/>
  </w:style>
  <w:style w:type="character" w:customStyle="1" w:styleId="Standardnpsmoodstavce13">
    <w:name w:val="Standardní písmo odstavce13"/>
  </w:style>
  <w:style w:type="character" w:customStyle="1" w:styleId="Standardnpsmoodstavce12">
    <w:name w:val="Standardní písmo odstavce1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Verdana"/>
      <w:b/>
    </w:rPr>
  </w:style>
  <w:style w:type="character" w:customStyle="1" w:styleId="WW8Num17z1">
    <w:name w:val="WW8Num17z1"/>
    <w:rPr>
      <w:rFonts w:eastAsia="Verdana" w:cs="Verdana"/>
      <w:b w:val="0"/>
      <w:bCs/>
      <w:sz w:val="20"/>
      <w:szCs w:val="20"/>
      <w:shd w:val="clear" w:color="auto" w:fill="FFFF00"/>
    </w:rPr>
  </w:style>
  <w:style w:type="character" w:customStyle="1" w:styleId="Standardnpsmoodstavce11">
    <w:name w:val="Standardní písmo odstavce11"/>
  </w:style>
  <w:style w:type="character" w:customStyle="1" w:styleId="DefaultParagraphFont1">
    <w:name w:val="Default Paragraph Font1"/>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customStyle="1" w:styleId="WW-DefaultParagraphFont11">
    <w:name w:val="WW-Default Paragraph Font1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tandardnpsmoodstavce7">
    <w:name w:val="Standardní písmo odstavce7"/>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6">
    <w:name w:val="Standardní písmo odstavce6"/>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Standardnpsmoodstavce5">
    <w:name w:val="Standardní písmo odstavce5"/>
  </w:style>
  <w:style w:type="character" w:customStyle="1" w:styleId="Standardnpsmoodstavce4">
    <w:name w:val="Standardní písmo odstavce4"/>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Standardnpsmoodstavce3">
    <w:name w:val="Standardní písmo odstavce3"/>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Standardnpsmoodstavce2">
    <w:name w:val="Standardní písmo odstavce2"/>
    <w:rPr>
      <w:b/>
      <w:bCs/>
    </w:rPr>
  </w:style>
  <w:style w:type="character" w:customStyle="1" w:styleId="Standardnpsmoodstavce1">
    <w:name w:val="Standardní písmo odstavce1"/>
  </w:style>
  <w:style w:type="character" w:customStyle="1" w:styleId="TextpoznpodarouChar">
    <w:name w:val="Text pozn. pod čarou Char"/>
    <w:rPr>
      <w:sz w:val="20"/>
      <w:szCs w:val="20"/>
    </w:rPr>
  </w:style>
  <w:style w:type="character" w:customStyle="1" w:styleId="Znakypropoznmkupodarou">
    <w:name w:val="Znaky pro poznámku pod čarou"/>
    <w:rPr>
      <w:position w:val="0"/>
      <w:vertAlign w:val="superscript"/>
    </w:rPr>
  </w:style>
  <w:style w:type="character" w:customStyle="1" w:styleId="ZhlavChar">
    <w:name w:val="Záhlaví Char"/>
    <w:rPr>
      <w:sz w:val="22"/>
      <w:szCs w:val="22"/>
    </w:rPr>
  </w:style>
  <w:style w:type="character" w:customStyle="1" w:styleId="ZpatChar">
    <w:name w:val="Zápatí Char"/>
    <w:rPr>
      <w:sz w:val="22"/>
      <w:szCs w:val="22"/>
    </w:rPr>
  </w:style>
  <w:style w:type="character" w:styleId="slostrnky">
    <w:name w:val="page number"/>
    <w:basedOn w:val="Standardnpsmoodstavce1"/>
  </w:style>
  <w:style w:type="character" w:customStyle="1" w:styleId="Nadpis2Char">
    <w:name w:val="Nadpis 2 Char"/>
    <w:rPr>
      <w:rFonts w:ascii="Cambria" w:eastAsia="Times New Roman" w:hAnsi="Cambria" w:cs="Times New Roman"/>
      <w:b/>
      <w:bCs/>
      <w:i/>
      <w:iCs/>
      <w:sz w:val="28"/>
      <w:szCs w:val="28"/>
    </w:rPr>
  </w:style>
  <w:style w:type="character" w:customStyle="1" w:styleId="Nadpis3Char">
    <w:name w:val="Nadpis 3 Char"/>
    <w:rPr>
      <w:rFonts w:ascii="Cambria" w:eastAsia="Times New Roman" w:hAnsi="Cambria" w:cs="Times New Roman"/>
      <w:b/>
      <w:bCs/>
      <w:sz w:val="26"/>
      <w:szCs w:val="26"/>
    </w:rPr>
  </w:style>
  <w:style w:type="character" w:customStyle="1" w:styleId="Znakapoznpodarou1">
    <w:name w:val="Značka pozn. pod čarou1"/>
    <w:rPr>
      <w:position w:val="0"/>
      <w:vertAlign w:val="superscript"/>
    </w:rPr>
  </w:style>
  <w:style w:type="character" w:customStyle="1" w:styleId="Symbolyproslovn">
    <w:name w:val="Symboly pro číslování"/>
  </w:style>
  <w:style w:type="character" w:customStyle="1" w:styleId="Znakyprovysvtlivky">
    <w:name w:val="Znaky pro vysvětlivky"/>
    <w:rPr>
      <w:position w:val="0"/>
      <w:vertAlign w:val="superscript"/>
    </w:rPr>
  </w:style>
  <w:style w:type="character" w:customStyle="1" w:styleId="WW-Znakyprovysvtlivky">
    <w:name w:val="WW-Znaky pro vysvětlivky"/>
  </w:style>
  <w:style w:type="character" w:customStyle="1" w:styleId="Znakapoznpodarou2">
    <w:name w:val="Značka pozn. pod čarou2"/>
    <w:rPr>
      <w:position w:val="0"/>
      <w:vertAlign w:val="superscript"/>
    </w:rPr>
  </w:style>
  <w:style w:type="character" w:customStyle="1" w:styleId="TextbublinyChar">
    <w:name w:val="Text bubliny Char"/>
    <w:rPr>
      <w:rFonts w:ascii="Tahoma" w:eastAsia="Calibri" w:hAnsi="Tahoma" w:cs="Tahoma"/>
      <w:sz w:val="16"/>
      <w:szCs w:val="16"/>
    </w:rPr>
  </w:style>
  <w:style w:type="character" w:customStyle="1" w:styleId="NumberingSymbols">
    <w:name w:val="Numbering Symbols"/>
  </w:style>
  <w:style w:type="character" w:customStyle="1" w:styleId="Znakapoznpodarou3">
    <w:name w:val="Značka pozn. pod čarou3"/>
    <w:rPr>
      <w:position w:val="0"/>
      <w:vertAlign w:val="superscript"/>
    </w:rPr>
  </w:style>
  <w:style w:type="character" w:customStyle="1" w:styleId="FootnoteSymboluser">
    <w:name w:val="Footnote Symbol (user)"/>
    <w:rPr>
      <w:position w:val="0"/>
      <w:vertAlign w:val="superscript"/>
    </w:rPr>
  </w:style>
  <w:style w:type="character" w:customStyle="1" w:styleId="EndnoteSymboluser">
    <w:name w:val="Endnote Symbol (user)"/>
    <w:rPr>
      <w:position w:val="0"/>
      <w:vertAlign w:val="superscript"/>
    </w:rPr>
  </w:style>
  <w:style w:type="character" w:customStyle="1" w:styleId="FootnoteReference1">
    <w:name w:val="Footnote Reference1"/>
    <w:rPr>
      <w:position w:val="0"/>
      <w:vertAlign w:val="superscript"/>
    </w:rPr>
  </w:style>
  <w:style w:type="character" w:customStyle="1" w:styleId="EndnoteReference1">
    <w:name w:val="Endnote Reference1"/>
    <w:rPr>
      <w:position w:val="0"/>
      <w:vertAlign w:val="superscript"/>
    </w:rPr>
  </w:style>
  <w:style w:type="character" w:customStyle="1" w:styleId="Znakapoznpodarou4">
    <w:name w:val="Značka pozn. pod čarou4"/>
    <w:rPr>
      <w:position w:val="0"/>
      <w:vertAlign w:val="superscript"/>
    </w:rPr>
  </w:style>
  <w:style w:type="character" w:customStyle="1" w:styleId="Odkaznavysvtlivky1">
    <w:name w:val="Odkaz na vysvětlivky1"/>
    <w:rPr>
      <w:position w:val="0"/>
      <w:vertAlign w:val="superscript"/>
    </w:rPr>
  </w:style>
  <w:style w:type="character" w:customStyle="1" w:styleId="Znakapoznpodarou5">
    <w:name w:val="Značka pozn. pod čarou5"/>
    <w:rPr>
      <w:position w:val="0"/>
      <w:vertAlign w:val="superscript"/>
    </w:rPr>
  </w:style>
  <w:style w:type="character" w:customStyle="1" w:styleId="Odkaznavysvtlivky2">
    <w:name w:val="Odkaz na vysvětlivky2"/>
    <w:rPr>
      <w:position w:val="0"/>
      <w:vertAlign w:val="superscript"/>
    </w:rPr>
  </w:style>
  <w:style w:type="character" w:customStyle="1" w:styleId="Ukotvenpoznmkypodarou">
    <w:name w:val="Ukotvení poznámky pod čarou"/>
    <w:rPr>
      <w:position w:val="0"/>
      <w:vertAlign w:val="superscript"/>
    </w:rPr>
  </w:style>
  <w:style w:type="character" w:customStyle="1" w:styleId="Ukotvenvysvtlivky">
    <w:name w:val="Ukotvení vysvětlivky"/>
    <w:rPr>
      <w:position w:val="0"/>
      <w:vertAlign w:val="superscript"/>
    </w:rPr>
  </w:style>
  <w:style w:type="character" w:customStyle="1" w:styleId="Internetlinkuser">
    <w:name w:val="Internet link (user)"/>
    <w:rPr>
      <w:color w:val="000080"/>
      <w:u w:val="single"/>
    </w:rPr>
  </w:style>
  <w:style w:type="character" w:customStyle="1" w:styleId="BulletSymbolsuser">
    <w:name w:val="Bullet Symbols (user)"/>
    <w:rPr>
      <w:rFonts w:ascii="OpenSymbol," w:eastAsia="OpenSymbol," w:hAnsi="OpenSymbol," w:cs="OpenSymbol,"/>
    </w:rPr>
  </w:style>
  <w:style w:type="character" w:customStyle="1" w:styleId="Odkaznakoment1">
    <w:name w:val="Odkaz na komentář1"/>
    <w:rPr>
      <w:sz w:val="16"/>
      <w:szCs w:val="16"/>
    </w:rPr>
  </w:style>
  <w:style w:type="character" w:customStyle="1" w:styleId="WW-FootnoteReference">
    <w:name w:val="WW-Footnote Reference"/>
    <w:rPr>
      <w:position w:val="0"/>
      <w:vertAlign w:val="superscript"/>
    </w:rPr>
  </w:style>
  <w:style w:type="character" w:customStyle="1" w:styleId="WW-EndnoteReference">
    <w:name w:val="WW-Endnote Reference"/>
    <w:rPr>
      <w:position w:val="0"/>
      <w:vertAlign w:val="superscript"/>
    </w:rPr>
  </w:style>
  <w:style w:type="character" w:customStyle="1" w:styleId="WW-FootnoteReference1">
    <w:name w:val="WW-Footnote Reference1"/>
    <w:rPr>
      <w:position w:val="0"/>
      <w:vertAlign w:val="superscript"/>
    </w:rPr>
  </w:style>
  <w:style w:type="character" w:customStyle="1" w:styleId="WW-EndnoteReference1">
    <w:name w:val="WW-Endnote Reference1"/>
    <w:rPr>
      <w:position w:val="0"/>
      <w:vertAlign w:val="superscript"/>
    </w:rPr>
  </w:style>
  <w:style w:type="character" w:customStyle="1" w:styleId="WW-FootnoteReference2">
    <w:name w:val="WW-Footnote Reference2"/>
    <w:rPr>
      <w:position w:val="0"/>
      <w:vertAlign w:val="superscript"/>
    </w:rPr>
  </w:style>
  <w:style w:type="character" w:customStyle="1" w:styleId="WW-EndnoteReference2">
    <w:name w:val="WW-Endnote Reference2"/>
    <w:rPr>
      <w:position w:val="0"/>
      <w:vertAlign w:val="superscript"/>
    </w:rPr>
  </w:style>
  <w:style w:type="character" w:customStyle="1" w:styleId="Znakapoznpodarou10">
    <w:name w:val="Značka pozn. pod čarou10"/>
    <w:rPr>
      <w:position w:val="0"/>
      <w:vertAlign w:val="superscript"/>
    </w:rPr>
  </w:style>
  <w:style w:type="character" w:customStyle="1" w:styleId="Odkaznavysvtlivky9">
    <w:name w:val="Odkaz na vysvětlivky9"/>
    <w:rPr>
      <w:position w:val="0"/>
      <w:vertAlign w:val="superscript"/>
    </w:rPr>
  </w:style>
  <w:style w:type="character" w:customStyle="1" w:styleId="Znakapoznpodarou8">
    <w:name w:val="Značka pozn. pod čarou8"/>
    <w:rPr>
      <w:position w:val="0"/>
      <w:vertAlign w:val="superscript"/>
    </w:rPr>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Odkaznakoment5">
    <w:name w:val="Odkaz na komentář5"/>
    <w:rPr>
      <w:sz w:val="16"/>
      <w:szCs w:val="16"/>
    </w:rPr>
  </w:style>
  <w:style w:type="character" w:customStyle="1" w:styleId="TextkomenteChar">
    <w:name w:val="Text komentáře Char"/>
    <w:rPr>
      <w:rFonts w:ascii="Calibri" w:eastAsia="Calibri" w:hAnsi="Calibri" w:cs="Calibri"/>
      <w:kern w:val="3"/>
      <w:lang w:eastAsia="zh-CN"/>
    </w:rPr>
  </w:style>
  <w:style w:type="character" w:customStyle="1" w:styleId="PedmtkomenteChar">
    <w:name w:val="Předmět komentáře Char"/>
    <w:rPr>
      <w:rFonts w:ascii="Calibri" w:eastAsia="Calibri" w:hAnsi="Calibri" w:cs="Calibri"/>
      <w:b/>
      <w:bCs/>
      <w:kern w:val="3"/>
      <w:lang w:eastAsia="zh-CN"/>
    </w:rPr>
  </w:style>
  <w:style w:type="character" w:customStyle="1" w:styleId="Odkaznavysvtlivky10">
    <w:name w:val="Odkaz na vysvětlivky10"/>
    <w:rPr>
      <w:position w:val="0"/>
      <w:vertAlign w:val="superscript"/>
    </w:rPr>
  </w:style>
  <w:style w:type="character" w:customStyle="1" w:styleId="Znakapoznpodarou11">
    <w:name w:val="Značka pozn. pod čarou11"/>
    <w:rPr>
      <w:position w:val="0"/>
      <w:vertAlign w:val="superscript"/>
    </w:rPr>
  </w:style>
  <w:style w:type="character" w:customStyle="1" w:styleId="Endnoteanchoruseruser">
    <w:name w:val="Endnote anchor (user) (user)"/>
    <w:rPr>
      <w:position w:val="0"/>
      <w:vertAlign w:val="superscript"/>
    </w:rPr>
  </w:style>
  <w:style w:type="character" w:customStyle="1" w:styleId="Footnoteanchoruseruser">
    <w:name w:val="Footnote anchor (user) (user)"/>
    <w:rPr>
      <w:position w:val="0"/>
      <w:vertAlign w:val="superscript"/>
    </w:rPr>
  </w:style>
  <w:style w:type="character" w:customStyle="1" w:styleId="Odkaznavysvtlivky8">
    <w:name w:val="Odkaz na vysvětlivky8"/>
    <w:rPr>
      <w:position w:val="0"/>
      <w:vertAlign w:val="superscript"/>
    </w:rPr>
  </w:style>
  <w:style w:type="character" w:customStyle="1" w:styleId="Znakapoznpodarou9">
    <w:name w:val="Značka pozn. pod čarou9"/>
    <w:rPr>
      <w:position w:val="0"/>
      <w:vertAlign w:val="superscript"/>
    </w:rPr>
  </w:style>
  <w:style w:type="character" w:customStyle="1" w:styleId="TextkomenteChar1">
    <w:name w:val="Text komentáře Char1"/>
    <w:rPr>
      <w:rFonts w:ascii="Calibri" w:eastAsia="Calibri" w:hAnsi="Calibri" w:cs="Calibri"/>
    </w:rPr>
  </w:style>
  <w:style w:type="character" w:customStyle="1" w:styleId="Odkaznakoment4">
    <w:name w:val="Odkaz na komentář4"/>
    <w:rPr>
      <w:sz w:val="16"/>
      <w:szCs w:val="16"/>
    </w:rPr>
  </w:style>
  <w:style w:type="character" w:customStyle="1" w:styleId="Odkaznavysvtlivky6">
    <w:name w:val="Odkaz na vysvětlivky6"/>
    <w:rPr>
      <w:position w:val="0"/>
      <w:vertAlign w:val="superscript"/>
    </w:rPr>
  </w:style>
  <w:style w:type="character" w:customStyle="1" w:styleId="Znakapoznpodarou7">
    <w:name w:val="Značka pozn. pod čarou7"/>
    <w:rPr>
      <w:position w:val="0"/>
      <w:vertAlign w:val="superscript"/>
    </w:rPr>
  </w:style>
  <w:style w:type="character" w:customStyle="1" w:styleId="Odkaznavysvtlivky7">
    <w:name w:val="Odkaz na vysvětlivky7"/>
    <w:rPr>
      <w:position w:val="0"/>
      <w:vertAlign w:val="superscript"/>
    </w:rPr>
  </w:style>
  <w:style w:type="character" w:customStyle="1" w:styleId="Odkaznakoment3">
    <w:name w:val="Odkaz na komentář3"/>
    <w:rPr>
      <w:sz w:val="16"/>
      <w:szCs w:val="16"/>
    </w:rPr>
  </w:style>
  <w:style w:type="character" w:customStyle="1" w:styleId="Odkaznavysvtlivky5">
    <w:name w:val="Odkaz na vysvětlivky5"/>
    <w:rPr>
      <w:position w:val="0"/>
      <w:vertAlign w:val="superscript"/>
    </w:rPr>
  </w:style>
  <w:style w:type="character" w:customStyle="1" w:styleId="Znakapoznpodarou6">
    <w:name w:val="Značka pozn. pod čarou6"/>
    <w:rPr>
      <w:position w:val="0"/>
      <w:vertAlign w:val="superscript"/>
    </w:rPr>
  </w:style>
  <w:style w:type="character" w:customStyle="1" w:styleId="Odkaznakoment2">
    <w:name w:val="Odkaz na komentář2"/>
    <w:rPr>
      <w:sz w:val="16"/>
      <w:szCs w:val="16"/>
    </w:rPr>
  </w:style>
  <w:style w:type="character" w:customStyle="1" w:styleId="Odkaznavysvtlivky4">
    <w:name w:val="Odkaz na vysvětlivky4"/>
    <w:rPr>
      <w:position w:val="0"/>
      <w:vertAlign w:val="superscript"/>
    </w:rPr>
  </w:style>
  <w:style w:type="character" w:customStyle="1" w:styleId="Odkaznavysvtlivky3">
    <w:name w:val="Odkaz na vysvětlivky3"/>
    <w:rPr>
      <w:position w:val="0"/>
      <w:vertAlign w:val="superscript"/>
    </w:rPr>
  </w:style>
  <w:style w:type="character" w:customStyle="1" w:styleId="Standardnpsmoodstavce8">
    <w:name w:val="Standardní písmo odstavce8"/>
  </w:style>
  <w:style w:type="character" w:customStyle="1" w:styleId="Standardnpsmoodstavce9">
    <w:name w:val="Standardní písmo odstavce9"/>
  </w:style>
  <w:style w:type="character" w:customStyle="1" w:styleId="Standardnpsmoodstavce10">
    <w:name w:val="Standardní písmo odstavce10"/>
  </w:style>
  <w:style w:type="character" w:customStyle="1" w:styleId="Odkaznakoment6">
    <w:name w:val="Odkaz na komentář6"/>
    <w:rPr>
      <w:sz w:val="16"/>
      <w:szCs w:val="16"/>
    </w:rPr>
  </w:style>
  <w:style w:type="character" w:customStyle="1" w:styleId="TextkomenteChar2">
    <w:name w:val="Text komentáře Char2"/>
    <w:rPr>
      <w:rFonts w:ascii="Calibri" w:eastAsia="Calibri" w:hAnsi="Calibri" w:cs="Calibri"/>
      <w:kern w:val="3"/>
      <w:lang w:eastAsia="zh-CN"/>
    </w:rPr>
  </w:style>
  <w:style w:type="character" w:customStyle="1" w:styleId="Odkaznakoment7">
    <w:name w:val="Odkaz na komentář7"/>
    <w:rPr>
      <w:sz w:val="16"/>
      <w:szCs w:val="16"/>
    </w:rPr>
  </w:style>
  <w:style w:type="character" w:customStyle="1" w:styleId="TextkomenteChar3">
    <w:name w:val="Text komentáře Char3"/>
    <w:rPr>
      <w:rFonts w:ascii="Calibri" w:eastAsia="Calibri" w:hAnsi="Calibri" w:cs="Calibri"/>
      <w:kern w:val="3"/>
      <w:lang w:eastAsia="zh-CN"/>
    </w:rPr>
  </w:style>
  <w:style w:type="character" w:customStyle="1" w:styleId="FormtovanvHTMLChar">
    <w:name w:val="Formátovaný v HTML Char"/>
    <w:rPr>
      <w:rFonts w:ascii="Courier New" w:eastAsia="Calibri" w:hAnsi="Courier New" w:cs="Courier New"/>
      <w:kern w:val="3"/>
      <w:lang w:eastAsia="zh-CN"/>
    </w:rPr>
  </w:style>
  <w:style w:type="character" w:customStyle="1" w:styleId="CommentReference">
    <w:name w:val="Comment Reference"/>
    <w:rPr>
      <w:sz w:val="16"/>
      <w:szCs w:val="16"/>
    </w:rPr>
  </w:style>
  <w:style w:type="character" w:customStyle="1" w:styleId="CommentTextChar">
    <w:name w:val="Comment Text Char"/>
    <w:rPr>
      <w:rFonts w:cs="Mangal,"/>
      <w:kern w:val="3"/>
      <w:szCs w:val="18"/>
      <w:lang w:eastAsia="zh-CN" w:bidi="hi-IN"/>
    </w:rPr>
  </w:style>
  <w:style w:type="character" w:customStyle="1" w:styleId="TextkomenteChar4">
    <w:name w:val="Text komentáře Char4"/>
    <w:rPr>
      <w:rFonts w:cs="Mangal,"/>
      <w:sz w:val="20"/>
      <w:szCs w:val="18"/>
    </w:rPr>
  </w:style>
  <w:style w:type="character" w:styleId="Odkaznakoment">
    <w:name w:val="annotation reference"/>
    <w:rPr>
      <w:sz w:val="16"/>
      <w:szCs w:val="16"/>
    </w:rPr>
  </w:style>
  <w:style w:type="character" w:customStyle="1" w:styleId="Internetlink1">
    <w:name w:val="Internet link1"/>
    <w:rPr>
      <w:color w:val="00008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80"/>
      <w:u w:val="single"/>
    </w:rPr>
  </w:style>
  <w:style w:type="character" w:customStyle="1" w:styleId="Linenumberinguser">
    <w:name w:val="Line numbering (user)"/>
  </w:style>
  <w:style w:type="character" w:customStyle="1" w:styleId="Internetlink">
    <w:name w:val="Internet link"/>
    <w:basedOn w:val="Standardnpsmoodstavce"/>
    <w:rPr>
      <w:color w:val="0563C1"/>
      <w:u w:val="single"/>
    </w:rPr>
  </w:style>
  <w:style w:type="character" w:styleId="Nevyeenzmnka">
    <w:name w:val="Unresolved Mention"/>
    <w:basedOn w:val="Standardnpsmoodstavce"/>
    <w:rPr>
      <w:color w:val="605E5C"/>
      <w:shd w:val="clear" w:color="auto" w:fill="E1DFDD"/>
    </w:rPr>
  </w:style>
  <w:style w:type="character" w:styleId="slodku">
    <w:name w:val="line number"/>
  </w:style>
  <w:style w:type="character" w:customStyle="1" w:styleId="ListLabel1">
    <w:name w:val="ListLabel 1"/>
    <w:rPr>
      <w:rFonts w:cs="Times New Roman"/>
      <w:b w:val="0"/>
      <w:bCs w:val="0"/>
    </w:rPr>
  </w:style>
  <w:style w:type="character" w:customStyle="1" w:styleId="ListLabel2">
    <w:name w:val="ListLabel 2"/>
    <w:rPr>
      <w:rFonts w:cs="Symbol"/>
      <w:b w:val="0"/>
      <w:sz w:val="22"/>
      <w:szCs w:val="22"/>
    </w:rPr>
  </w:style>
  <w:style w:type="character" w:customStyle="1" w:styleId="ListLabel3">
    <w:name w:val="ListLabel 3"/>
    <w:rPr>
      <w:rFonts w:ascii="Calibri" w:eastAsia="Calibri" w:hAnsi="Calibri" w:cs="Times New Roman"/>
      <w:b w:val="0"/>
      <w:sz w:val="20"/>
      <w:szCs w:val="20"/>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Arial" w:eastAsia="Calibri" w:hAnsi="Arial" w:cs="Arial"/>
      <w:sz w:val="20"/>
      <w:szCs w:val="20"/>
    </w:rPr>
  </w:style>
  <w:style w:type="character" w:customStyle="1" w:styleId="ListLabel11">
    <w:name w:val="ListLabel 11"/>
    <w:rPr>
      <w:rFonts w:ascii="Arial" w:eastAsia="Verdana" w:hAnsi="Arial" w:cs="Verdana"/>
      <w:b w:val="0"/>
      <w:bCs/>
      <w:sz w:val="22"/>
      <w:szCs w:val="20"/>
    </w:rPr>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cs="Times New Roman"/>
      <w:b w:val="0"/>
      <w:bCs w:val="0"/>
    </w:rPr>
  </w:style>
  <w:style w:type="character" w:customStyle="1" w:styleId="ListLabel20">
    <w:name w:val="ListLabel 20"/>
    <w:rPr>
      <w:rFonts w:ascii="Arial" w:eastAsia="Arial" w:hAnsi="Arial" w:cs="Arial"/>
      <w:b w:val="0"/>
      <w:sz w:val="22"/>
      <w:szCs w:val="22"/>
    </w:rPr>
  </w:style>
  <w:style w:type="character" w:customStyle="1" w:styleId="ListLabel21">
    <w:name w:val="ListLabel 21"/>
    <w:rPr>
      <w:rFonts w:ascii="Calibri" w:eastAsia="Arial Narrow" w:hAnsi="Calibri" w:cs="Times New Roman"/>
      <w:b w:val="0"/>
      <w:color w:val="auto"/>
      <w:kern w:val="3"/>
      <w:sz w:val="20"/>
      <w:szCs w:val="20"/>
      <w:lang w:val="en-US" w:eastAsia="zh-CN" w:bidi="hi-IN"/>
    </w:rPr>
  </w:style>
  <w:style w:type="character" w:customStyle="1" w:styleId="ListLabel22">
    <w:name w:val="ListLabel 22"/>
    <w:rPr>
      <w:rFonts w:ascii="Arial" w:eastAsia="Arial" w:hAnsi="Arial" w:cs="Times New Roman"/>
      <w:b w:val="0"/>
      <w:bCs w:val="0"/>
      <w:sz w:val="18"/>
      <w:szCs w:val="18"/>
    </w:rPr>
  </w:style>
  <w:style w:type="character" w:customStyle="1" w:styleId="ListLabel23">
    <w:name w:val="ListLabel 23"/>
    <w:rPr>
      <w:rFonts w:ascii="Arial" w:eastAsia="Arial" w:hAnsi="Arial" w:cs="Times New Roman"/>
      <w:b w:val="0"/>
      <w:bCs w:val="0"/>
      <w:sz w:val="18"/>
      <w:szCs w:val="18"/>
    </w:rPr>
  </w:style>
  <w:style w:type="character" w:customStyle="1" w:styleId="ListLabel24">
    <w:name w:val="ListLabel 24"/>
    <w:rPr>
      <w:rFonts w:ascii="Arial" w:eastAsia="Arial" w:hAnsi="Arial" w:cs="Times New Roman"/>
      <w:b w:val="0"/>
      <w:bCs w:val="0"/>
      <w:sz w:val="18"/>
      <w:szCs w:val="18"/>
    </w:rPr>
  </w:style>
  <w:style w:type="character" w:customStyle="1" w:styleId="ListLabel25">
    <w:name w:val="ListLabel 25"/>
    <w:rPr>
      <w:rFonts w:ascii="Arial" w:eastAsia="Arial" w:hAnsi="Arial" w:cs="Times New Roman"/>
      <w:b w:val="0"/>
      <w:bCs w:val="0"/>
      <w:sz w:val="18"/>
      <w:szCs w:val="18"/>
    </w:rPr>
  </w:style>
  <w:style w:type="character" w:customStyle="1" w:styleId="ListLabel26">
    <w:name w:val="ListLabel 26"/>
    <w:rPr>
      <w:rFonts w:ascii="Arial" w:eastAsia="Arial" w:hAnsi="Arial" w:cs="Times New Roman"/>
      <w:b w:val="0"/>
      <w:bCs w:val="0"/>
      <w:sz w:val="18"/>
      <w:szCs w:val="18"/>
    </w:rPr>
  </w:style>
  <w:style w:type="character" w:customStyle="1" w:styleId="ListLabel27">
    <w:name w:val="ListLabel 27"/>
    <w:rPr>
      <w:rFonts w:ascii="Arial" w:eastAsia="Arial" w:hAnsi="Arial" w:cs="Times New Roman"/>
      <w:b w:val="0"/>
      <w:bCs w:val="0"/>
      <w:sz w:val="18"/>
      <w:szCs w:val="18"/>
    </w:rPr>
  </w:style>
  <w:style w:type="character" w:customStyle="1" w:styleId="ListLabel28">
    <w:name w:val="ListLabel 28"/>
    <w:rPr>
      <w:rFonts w:cs="Times New Roman"/>
    </w:rPr>
  </w:style>
  <w:style w:type="character" w:customStyle="1" w:styleId="ListLabel29">
    <w:name w:val="ListLabel 29"/>
    <w:rPr>
      <w:rFonts w:ascii="Arial" w:eastAsia="Arial" w:hAnsi="Arial" w:cs="Arial"/>
      <w:b w:val="0"/>
      <w:sz w:val="22"/>
      <w:szCs w:val="22"/>
    </w:rPr>
  </w:style>
  <w:style w:type="character" w:customStyle="1" w:styleId="ListLabel30">
    <w:name w:val="ListLabel 30"/>
    <w:rPr>
      <w:rFonts w:ascii="Calibri" w:eastAsia="Calibri" w:hAnsi="Calibri" w:cs="Times New Roman"/>
      <w:b w:val="0"/>
      <w:sz w:val="20"/>
      <w:szCs w:val="20"/>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Arial" w:eastAsia="Arial" w:hAnsi="Arial" w:cs="Verdana"/>
      <w:b/>
      <w:i w:val="0"/>
      <w:sz w:val="22"/>
      <w:szCs w:val="22"/>
    </w:rPr>
  </w:style>
  <w:style w:type="character" w:customStyle="1" w:styleId="ListLabel38">
    <w:name w:val="ListLabel 38"/>
    <w:rPr>
      <w:rFonts w:ascii="Arial" w:eastAsia="Verdana" w:hAnsi="Arial" w:cs="Verdana"/>
      <w:b/>
      <w:bCs/>
      <w:sz w:val="22"/>
      <w:szCs w:val="22"/>
      <w:shd w:val="clear" w:color="auto" w:fill="FFFF00"/>
    </w:rPr>
  </w:style>
  <w:style w:type="character" w:customStyle="1" w:styleId="ListLabel39">
    <w:name w:val="ListLabel 39"/>
    <w:rPr>
      <w:rFonts w:ascii="Arial" w:eastAsia="Arial Narrow" w:hAnsi="Arial" w:cs="Verdana"/>
      <w:sz w:val="20"/>
    </w:rPr>
  </w:style>
  <w:style w:type="character" w:customStyle="1" w:styleId="ListLabel40">
    <w:name w:val="ListLabel 40"/>
    <w:rPr>
      <w:rFonts w:ascii="Arial" w:eastAsia="Arial Narrow" w:hAnsi="Arial" w:cs="Verdana"/>
      <w:sz w:val="20"/>
    </w:rPr>
  </w:style>
  <w:style w:type="character" w:customStyle="1" w:styleId="ListLabel41">
    <w:name w:val="ListLabel 41"/>
    <w:rPr>
      <w:rFonts w:ascii="Arial" w:eastAsia="Arial Narrow" w:hAnsi="Arial" w:cs="Verdana"/>
      <w:sz w:val="20"/>
    </w:rPr>
  </w:style>
  <w:style w:type="character" w:customStyle="1" w:styleId="ListLabel42">
    <w:name w:val="ListLabel 42"/>
    <w:rPr>
      <w:rFonts w:ascii="Arial" w:eastAsia="Arial Narrow" w:hAnsi="Arial" w:cs="Verdana"/>
      <w:sz w:val="20"/>
    </w:rPr>
  </w:style>
  <w:style w:type="character" w:customStyle="1" w:styleId="ListLabel43">
    <w:name w:val="ListLabel 43"/>
    <w:rPr>
      <w:rFonts w:ascii="Arial" w:eastAsia="Arial Narrow" w:hAnsi="Arial" w:cs="Verdana"/>
      <w:sz w:val="20"/>
    </w:rPr>
  </w:style>
  <w:style w:type="character" w:customStyle="1" w:styleId="ListLabel44">
    <w:name w:val="ListLabel 44"/>
    <w:rPr>
      <w:rFonts w:ascii="Arial" w:eastAsia="Arial Narrow" w:hAnsi="Arial" w:cs="Verdana"/>
      <w:sz w:val="20"/>
    </w:rPr>
  </w:style>
  <w:style w:type="character" w:customStyle="1" w:styleId="ListLabel45">
    <w:name w:val="ListLabel 45"/>
    <w:rPr>
      <w:rFonts w:ascii="Arial" w:eastAsia="Arial Narrow" w:hAnsi="Arial" w:cs="Verdana"/>
      <w:sz w:val="20"/>
    </w:rPr>
  </w:style>
  <w:style w:type="character" w:customStyle="1" w:styleId="ListLabel46">
    <w:name w:val="ListLabel 46"/>
    <w:rPr>
      <w:rFonts w:ascii="Arial" w:eastAsia="Arial Narrow" w:hAnsi="Arial" w:cs="Arial"/>
      <w:b w:val="0"/>
      <w:sz w:val="22"/>
      <w:szCs w:val="20"/>
    </w:rPr>
  </w:style>
  <w:style w:type="character" w:customStyle="1" w:styleId="ListLabel47">
    <w:name w:val="ListLabel 47"/>
    <w:rPr>
      <w:rFonts w:ascii="Arial" w:eastAsia="Arial" w:hAnsi="Arial" w:cs="Arial"/>
      <w:b w:val="0"/>
      <w:sz w:val="22"/>
      <w:szCs w:val="22"/>
    </w:rPr>
  </w:style>
  <w:style w:type="character" w:customStyle="1" w:styleId="ListLabel48">
    <w:name w:val="ListLabel 48"/>
    <w:rPr>
      <w:rFonts w:ascii="Arial" w:eastAsia="Arial Narrow" w:hAnsi="Arial" w:cs="Arial"/>
      <w:b w:val="0"/>
      <w:color w:val="auto"/>
      <w:kern w:val="3"/>
      <w:sz w:val="22"/>
      <w:szCs w:val="20"/>
      <w:lang w:val="en-US" w:eastAsia="zh-CN" w:bidi="hi-IN"/>
    </w:rPr>
  </w:style>
  <w:style w:type="character" w:customStyle="1" w:styleId="ListLabel49">
    <w:name w:val="ListLabel 49"/>
    <w:rPr>
      <w:rFonts w:ascii="Arial" w:eastAsia="Arial" w:hAnsi="Arial" w:cs="Times New Roman"/>
      <w:b w:val="0"/>
      <w:bCs w:val="0"/>
      <w:sz w:val="22"/>
      <w:szCs w:val="18"/>
    </w:rPr>
  </w:style>
  <w:style w:type="character" w:customStyle="1" w:styleId="ListLabel50">
    <w:name w:val="ListLabel 50"/>
    <w:rPr>
      <w:rFonts w:ascii="Arial" w:eastAsia="Arial" w:hAnsi="Arial" w:cs="Times New Roman"/>
      <w:b w:val="0"/>
      <w:bCs w:val="0"/>
      <w:sz w:val="18"/>
      <w:szCs w:val="18"/>
    </w:rPr>
  </w:style>
  <w:style w:type="character" w:customStyle="1" w:styleId="ListLabel51">
    <w:name w:val="ListLabel 51"/>
    <w:rPr>
      <w:rFonts w:ascii="Arial" w:eastAsia="Arial" w:hAnsi="Arial" w:cs="Times New Roman"/>
      <w:b w:val="0"/>
      <w:bCs w:val="0"/>
      <w:sz w:val="18"/>
      <w:szCs w:val="18"/>
    </w:rPr>
  </w:style>
  <w:style w:type="character" w:customStyle="1" w:styleId="ListLabel52">
    <w:name w:val="ListLabel 52"/>
    <w:rPr>
      <w:rFonts w:ascii="Arial" w:eastAsia="Arial" w:hAnsi="Arial" w:cs="Times New Roman"/>
      <w:b w:val="0"/>
      <w:bCs w:val="0"/>
      <w:sz w:val="18"/>
      <w:szCs w:val="18"/>
    </w:rPr>
  </w:style>
  <w:style w:type="character" w:customStyle="1" w:styleId="ListLabel53">
    <w:name w:val="ListLabel 53"/>
    <w:rPr>
      <w:rFonts w:ascii="Arial" w:eastAsia="Arial" w:hAnsi="Arial" w:cs="Times New Roman"/>
      <w:b w:val="0"/>
      <w:bCs w:val="0"/>
      <w:sz w:val="18"/>
      <w:szCs w:val="18"/>
    </w:rPr>
  </w:style>
  <w:style w:type="character" w:customStyle="1" w:styleId="ListLabel54">
    <w:name w:val="ListLabel 54"/>
    <w:rPr>
      <w:rFonts w:ascii="Arial" w:eastAsia="Arial" w:hAnsi="Arial" w:cs="Times New Roman"/>
      <w:b w:val="0"/>
      <w:bCs w:val="0"/>
      <w:sz w:val="18"/>
      <w:szCs w:val="18"/>
    </w:rPr>
  </w:style>
  <w:style w:type="character" w:customStyle="1" w:styleId="ListLabel55">
    <w:name w:val="ListLabel 55"/>
    <w:rPr>
      <w:rFonts w:ascii="Arial" w:eastAsia="Arial" w:hAnsi="Arial" w:cs="Verdana"/>
      <w:b/>
      <w:i w:val="0"/>
      <w:sz w:val="22"/>
      <w:szCs w:val="22"/>
    </w:rPr>
  </w:style>
  <w:style w:type="character" w:customStyle="1" w:styleId="ListLabel56">
    <w:name w:val="ListLabel 56"/>
    <w:rPr>
      <w:rFonts w:ascii="Arial" w:eastAsia="Verdana" w:hAnsi="Arial" w:cs="Verdana"/>
      <w:b/>
      <w:bCs/>
      <w:sz w:val="22"/>
      <w:szCs w:val="22"/>
      <w:shd w:val="clear" w:color="auto" w:fill="FFFF00"/>
    </w:rPr>
  </w:style>
  <w:style w:type="character" w:customStyle="1" w:styleId="ListLabel57">
    <w:name w:val="ListLabel 57"/>
    <w:rPr>
      <w:rFonts w:ascii="Arial" w:eastAsia="Arial Narrow" w:hAnsi="Arial" w:cs="Verdana"/>
      <w:sz w:val="20"/>
    </w:rPr>
  </w:style>
  <w:style w:type="character" w:customStyle="1" w:styleId="ListLabel58">
    <w:name w:val="ListLabel 58"/>
    <w:rPr>
      <w:rFonts w:ascii="Arial" w:eastAsia="Arial Narrow" w:hAnsi="Arial" w:cs="Verdana"/>
      <w:sz w:val="20"/>
    </w:rPr>
  </w:style>
  <w:style w:type="character" w:customStyle="1" w:styleId="ListLabel59">
    <w:name w:val="ListLabel 59"/>
    <w:rPr>
      <w:rFonts w:ascii="Arial" w:eastAsia="Arial Narrow" w:hAnsi="Arial" w:cs="Verdana"/>
      <w:sz w:val="20"/>
    </w:rPr>
  </w:style>
  <w:style w:type="character" w:customStyle="1" w:styleId="ListLabel60">
    <w:name w:val="ListLabel 60"/>
    <w:rPr>
      <w:rFonts w:ascii="Arial" w:eastAsia="Arial Narrow" w:hAnsi="Arial" w:cs="Verdana"/>
      <w:sz w:val="20"/>
    </w:rPr>
  </w:style>
  <w:style w:type="character" w:customStyle="1" w:styleId="ListLabel61">
    <w:name w:val="ListLabel 61"/>
    <w:rPr>
      <w:rFonts w:ascii="Arial" w:eastAsia="Arial Narrow" w:hAnsi="Arial" w:cs="Verdana"/>
      <w:sz w:val="20"/>
    </w:rPr>
  </w:style>
  <w:style w:type="character" w:customStyle="1" w:styleId="ListLabel62">
    <w:name w:val="ListLabel 62"/>
    <w:rPr>
      <w:rFonts w:ascii="Arial" w:eastAsia="Arial Narrow" w:hAnsi="Arial" w:cs="Verdana"/>
      <w:sz w:val="20"/>
    </w:rPr>
  </w:style>
  <w:style w:type="character" w:customStyle="1" w:styleId="ListLabel63">
    <w:name w:val="ListLabel 63"/>
    <w:rPr>
      <w:rFonts w:ascii="Arial" w:eastAsia="Arial Narrow" w:hAnsi="Arial" w:cs="Verdana"/>
      <w:sz w:val="20"/>
    </w:rPr>
  </w:style>
  <w:style w:type="character" w:customStyle="1" w:styleId="ListLabel64">
    <w:name w:val="ListLabel 64"/>
    <w:rPr>
      <w:rFonts w:ascii="Arial" w:eastAsia="Arial" w:hAnsi="Arial" w:cs="Verdana"/>
      <w:b/>
      <w:i w:val="0"/>
      <w:sz w:val="22"/>
      <w:szCs w:val="22"/>
    </w:rPr>
  </w:style>
  <w:style w:type="character" w:customStyle="1" w:styleId="ListLabel65">
    <w:name w:val="ListLabel 65"/>
    <w:rPr>
      <w:rFonts w:ascii="Arial" w:eastAsia="Verdana" w:hAnsi="Arial" w:cs="Verdana"/>
      <w:b/>
      <w:bCs/>
      <w:sz w:val="22"/>
      <w:szCs w:val="22"/>
      <w:shd w:val="clear" w:color="auto" w:fill="FFFF00"/>
    </w:rPr>
  </w:style>
  <w:style w:type="character" w:customStyle="1" w:styleId="ListLabel66">
    <w:name w:val="ListLabel 66"/>
    <w:rPr>
      <w:rFonts w:ascii="Arial" w:eastAsia="Arial Narrow" w:hAnsi="Arial" w:cs="Verdana"/>
      <w:sz w:val="20"/>
    </w:rPr>
  </w:style>
  <w:style w:type="character" w:customStyle="1" w:styleId="ListLabel67">
    <w:name w:val="ListLabel 67"/>
    <w:rPr>
      <w:rFonts w:ascii="Arial" w:eastAsia="Arial Narrow" w:hAnsi="Arial" w:cs="Verdana"/>
      <w:sz w:val="20"/>
    </w:rPr>
  </w:style>
  <w:style w:type="character" w:customStyle="1" w:styleId="ListLabel68">
    <w:name w:val="ListLabel 68"/>
    <w:rPr>
      <w:rFonts w:ascii="Arial" w:eastAsia="Arial Narrow" w:hAnsi="Arial" w:cs="Verdana"/>
      <w:sz w:val="20"/>
    </w:rPr>
  </w:style>
  <w:style w:type="character" w:customStyle="1" w:styleId="ListLabel69">
    <w:name w:val="ListLabel 69"/>
    <w:rPr>
      <w:rFonts w:ascii="Arial" w:eastAsia="Arial Narrow" w:hAnsi="Arial" w:cs="Verdana"/>
      <w:sz w:val="20"/>
    </w:rPr>
  </w:style>
  <w:style w:type="character" w:customStyle="1" w:styleId="ListLabel70">
    <w:name w:val="ListLabel 70"/>
    <w:rPr>
      <w:rFonts w:ascii="Arial" w:eastAsia="Arial Narrow" w:hAnsi="Arial" w:cs="Verdana"/>
      <w:sz w:val="20"/>
    </w:rPr>
  </w:style>
  <w:style w:type="character" w:customStyle="1" w:styleId="ListLabel71">
    <w:name w:val="ListLabel 71"/>
    <w:rPr>
      <w:rFonts w:ascii="Arial" w:eastAsia="Arial Narrow" w:hAnsi="Arial" w:cs="Verdana"/>
      <w:sz w:val="20"/>
    </w:rPr>
  </w:style>
  <w:style w:type="character" w:customStyle="1" w:styleId="ListLabel72">
    <w:name w:val="ListLabel 72"/>
    <w:rPr>
      <w:rFonts w:ascii="Arial" w:eastAsia="Arial Narrow" w:hAnsi="Arial" w:cs="Verdana"/>
      <w:sz w:val="20"/>
    </w:rPr>
  </w:style>
  <w:style w:type="character" w:customStyle="1" w:styleId="ListLabel73">
    <w:name w:val="ListLabel 73"/>
    <w:rPr>
      <w:rFonts w:ascii="Arial" w:eastAsia="Arial" w:hAnsi="Arial" w:cs="Verdana"/>
      <w:b/>
      <w:i w:val="0"/>
      <w:sz w:val="22"/>
      <w:szCs w:val="22"/>
    </w:rPr>
  </w:style>
  <w:style w:type="character" w:customStyle="1" w:styleId="ListLabel74">
    <w:name w:val="ListLabel 74"/>
    <w:rPr>
      <w:rFonts w:ascii="Arial" w:eastAsia="Verdana" w:hAnsi="Arial" w:cs="Verdana"/>
      <w:b/>
      <w:bCs/>
      <w:sz w:val="22"/>
      <w:szCs w:val="22"/>
      <w:shd w:val="clear" w:color="auto" w:fill="FFFF00"/>
    </w:rPr>
  </w:style>
  <w:style w:type="character" w:customStyle="1" w:styleId="ListLabel75">
    <w:name w:val="ListLabel 75"/>
    <w:rPr>
      <w:rFonts w:ascii="Arial" w:eastAsia="Arial Narrow" w:hAnsi="Arial" w:cs="Verdana"/>
      <w:sz w:val="20"/>
    </w:rPr>
  </w:style>
  <w:style w:type="character" w:customStyle="1" w:styleId="ListLabel76">
    <w:name w:val="ListLabel 76"/>
    <w:rPr>
      <w:rFonts w:ascii="Arial" w:eastAsia="Arial Narrow" w:hAnsi="Arial" w:cs="Verdana"/>
      <w:sz w:val="20"/>
    </w:rPr>
  </w:style>
  <w:style w:type="character" w:customStyle="1" w:styleId="ListLabel77">
    <w:name w:val="ListLabel 77"/>
    <w:rPr>
      <w:rFonts w:ascii="Arial" w:eastAsia="Arial Narrow" w:hAnsi="Arial" w:cs="Verdana"/>
      <w:sz w:val="20"/>
    </w:rPr>
  </w:style>
  <w:style w:type="character" w:customStyle="1" w:styleId="ListLabel78">
    <w:name w:val="ListLabel 78"/>
    <w:rPr>
      <w:rFonts w:ascii="Arial" w:eastAsia="Arial Narrow" w:hAnsi="Arial" w:cs="Verdana"/>
      <w:sz w:val="20"/>
    </w:rPr>
  </w:style>
  <w:style w:type="character" w:customStyle="1" w:styleId="ListLabel79">
    <w:name w:val="ListLabel 79"/>
    <w:rPr>
      <w:rFonts w:ascii="Arial" w:eastAsia="Arial Narrow" w:hAnsi="Arial" w:cs="Verdana"/>
      <w:sz w:val="20"/>
    </w:rPr>
  </w:style>
  <w:style w:type="character" w:customStyle="1" w:styleId="ListLabel80">
    <w:name w:val="ListLabel 80"/>
    <w:rPr>
      <w:rFonts w:ascii="Arial" w:eastAsia="Arial Narrow" w:hAnsi="Arial" w:cs="Verdana"/>
      <w:sz w:val="20"/>
    </w:rPr>
  </w:style>
  <w:style w:type="character" w:customStyle="1" w:styleId="ListLabel81">
    <w:name w:val="ListLabel 81"/>
    <w:rPr>
      <w:rFonts w:ascii="Arial" w:eastAsia="Arial Narrow" w:hAnsi="Arial" w:cs="Verdana"/>
      <w:sz w:val="20"/>
    </w:rPr>
  </w:style>
  <w:style w:type="character" w:customStyle="1" w:styleId="ListLabel82">
    <w:name w:val="ListLabel 82"/>
    <w:rPr>
      <w:rFonts w:cs="Times New Roman"/>
    </w:rPr>
  </w:style>
  <w:style w:type="character" w:customStyle="1" w:styleId="ListLabel83">
    <w:name w:val="ListLabel 83"/>
    <w:rPr>
      <w:rFonts w:ascii="Arial" w:eastAsia="Arial" w:hAnsi="Arial" w:cs="Arial"/>
      <w:b w:val="0"/>
      <w:sz w:val="22"/>
      <w:szCs w:val="22"/>
    </w:rPr>
  </w:style>
  <w:style w:type="character" w:customStyle="1" w:styleId="ListLabel84">
    <w:name w:val="ListLabel 84"/>
    <w:rPr>
      <w:rFonts w:ascii="Calibri" w:eastAsia="Calibri" w:hAnsi="Calibri" w:cs="Times New Roman"/>
      <w:b w:val="0"/>
      <w:sz w:val="20"/>
      <w:szCs w:val="20"/>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ascii="Arial" w:eastAsia="Arial" w:hAnsi="Arial" w:cs="Arial"/>
      <w:b w:val="0"/>
      <w:sz w:val="22"/>
      <w:szCs w:val="22"/>
    </w:rPr>
  </w:style>
  <w:style w:type="character" w:customStyle="1" w:styleId="ListLabel93">
    <w:name w:val="ListLabel 93"/>
    <w:rPr>
      <w:rFonts w:ascii="Calibri" w:eastAsia="Calibri" w:hAnsi="Calibri" w:cs="Times New Roman"/>
      <w:b w:val="0"/>
      <w:sz w:val="20"/>
      <w:szCs w:val="20"/>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Arial" w:eastAsia="Arial" w:hAnsi="Arial" w:cs="Arial"/>
      <w:b w:val="0"/>
      <w:sz w:val="22"/>
      <w:szCs w:val="22"/>
    </w:rPr>
  </w:style>
  <w:style w:type="character" w:customStyle="1" w:styleId="ListLabel102">
    <w:name w:val="ListLabel 102"/>
    <w:rPr>
      <w:rFonts w:ascii="Calibri" w:eastAsia="Calibri" w:hAnsi="Calibri" w:cs="Times New Roman"/>
      <w:b w:val="0"/>
      <w:sz w:val="20"/>
      <w:szCs w:val="20"/>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ascii="Verdana" w:eastAsia="Calibri" w:hAnsi="Verdana" w:cs="F17, Arial"/>
      <w:sz w:val="20"/>
      <w:szCs w:val="20"/>
    </w:rPr>
  </w:style>
  <w:style w:type="character" w:customStyle="1" w:styleId="ListLabel110">
    <w:name w:val="ListLabel 110"/>
    <w:rPr>
      <w:rFonts w:ascii="Arial" w:eastAsia="Verdana" w:hAnsi="Arial" w:cs="Verdana"/>
      <w:b w:val="0"/>
      <w:bCs/>
      <w:sz w:val="22"/>
      <w:szCs w:val="20"/>
    </w:rPr>
  </w:style>
  <w:style w:type="character" w:customStyle="1" w:styleId="ListLabel111">
    <w:name w:val="ListLabel 111"/>
    <w:rPr>
      <w:rFonts w:ascii="Arial" w:eastAsia="Arial" w:hAnsi="Arial" w:cs="Arial"/>
      <w:shd w:val="clear" w:color="auto" w:fill="FFFF00"/>
    </w:rPr>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Verdana" w:eastAsia="Calibri" w:hAnsi="Verdana" w:cs="F17, Arial"/>
      <w:sz w:val="20"/>
      <w:szCs w:val="20"/>
    </w:rPr>
  </w:style>
  <w:style w:type="character" w:customStyle="1" w:styleId="ListLabel119">
    <w:name w:val="ListLabel 119"/>
    <w:rPr>
      <w:rFonts w:ascii="Arial" w:eastAsia="Verdana" w:hAnsi="Arial" w:cs="Verdana"/>
      <w:b w:val="0"/>
      <w:bCs/>
      <w:sz w:val="22"/>
      <w:szCs w:val="20"/>
    </w:rPr>
  </w:style>
  <w:style w:type="character" w:customStyle="1" w:styleId="ListLabel120">
    <w:name w:val="ListLabel 120"/>
    <w:rPr>
      <w:rFonts w:ascii="Arial" w:eastAsia="Arial" w:hAnsi="Arial" w:cs="Arial"/>
      <w:shd w:val="clear" w:color="auto" w:fill="FFFF00"/>
    </w:rPr>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ascii="Verdana" w:eastAsia="Calibri" w:hAnsi="Verdana" w:cs="F17, Arial"/>
      <w:sz w:val="20"/>
      <w:szCs w:val="20"/>
    </w:rPr>
  </w:style>
  <w:style w:type="character" w:customStyle="1" w:styleId="ListLabel128">
    <w:name w:val="ListLabel 128"/>
    <w:rPr>
      <w:rFonts w:ascii="Arial" w:eastAsia="Verdana" w:hAnsi="Arial" w:cs="Verdana"/>
      <w:b w:val="0"/>
      <w:bCs/>
      <w:sz w:val="22"/>
      <w:szCs w:val="20"/>
    </w:rPr>
  </w:style>
  <w:style w:type="character" w:customStyle="1" w:styleId="ListLabel129">
    <w:name w:val="ListLabel 129"/>
    <w:rPr>
      <w:rFonts w:ascii="Arial" w:eastAsia="Arial" w:hAnsi="Arial" w:cs="Arial"/>
      <w:shd w:val="clear" w:color="auto" w:fill="FFFF00"/>
    </w:rPr>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Verdana" w:eastAsia="Calibri" w:hAnsi="Verdana" w:cs="F17, Arial"/>
      <w:sz w:val="20"/>
      <w:szCs w:val="20"/>
    </w:rPr>
  </w:style>
  <w:style w:type="character" w:customStyle="1" w:styleId="ListLabel137">
    <w:name w:val="ListLabel 137"/>
    <w:rPr>
      <w:rFonts w:ascii="Arial" w:eastAsia="Verdana" w:hAnsi="Arial" w:cs="Verdana"/>
      <w:b w:val="0"/>
      <w:bCs/>
      <w:sz w:val="22"/>
      <w:szCs w:val="20"/>
    </w:rPr>
  </w:style>
  <w:style w:type="character" w:customStyle="1" w:styleId="ListLabel138">
    <w:name w:val="ListLabel 138"/>
    <w:rPr>
      <w:rFonts w:ascii="Arial" w:eastAsia="Arial" w:hAnsi="Arial" w:cs="Arial"/>
      <w:shd w:val="clear" w:color="auto" w:fill="FFFF00"/>
    </w:rPr>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cs="Times New Roman"/>
      <w:b w:val="0"/>
      <w:bCs w:val="0"/>
    </w:rPr>
  </w:style>
  <w:style w:type="character" w:customStyle="1" w:styleId="ListLabel146">
    <w:name w:val="ListLabel 146"/>
    <w:rPr>
      <w:rFonts w:ascii="Arial" w:eastAsia="Arial" w:hAnsi="Arial" w:cs="Arial"/>
      <w:b w:val="0"/>
      <w:sz w:val="22"/>
      <w:szCs w:val="22"/>
    </w:rPr>
  </w:style>
  <w:style w:type="character" w:customStyle="1" w:styleId="ListLabel147">
    <w:name w:val="ListLabel 147"/>
    <w:rPr>
      <w:rFonts w:ascii="Calibri" w:eastAsia="Arial Narrow" w:hAnsi="Calibri" w:cs="Times New Roman"/>
      <w:b w:val="0"/>
      <w:color w:val="auto"/>
      <w:kern w:val="3"/>
      <w:sz w:val="20"/>
      <w:szCs w:val="20"/>
      <w:lang w:val="en-US" w:eastAsia="zh-CN" w:bidi="hi-IN"/>
    </w:rPr>
  </w:style>
  <w:style w:type="character" w:customStyle="1" w:styleId="ListLabel148">
    <w:name w:val="ListLabel 148"/>
    <w:rPr>
      <w:rFonts w:ascii="Arial" w:eastAsia="Arial" w:hAnsi="Arial" w:cs="Times New Roman"/>
      <w:b w:val="0"/>
      <w:bCs w:val="0"/>
      <w:sz w:val="18"/>
      <w:szCs w:val="18"/>
    </w:rPr>
  </w:style>
  <w:style w:type="character" w:customStyle="1" w:styleId="ListLabel149">
    <w:name w:val="ListLabel 149"/>
    <w:rPr>
      <w:rFonts w:ascii="Arial" w:eastAsia="Arial" w:hAnsi="Arial" w:cs="Times New Roman"/>
      <w:b w:val="0"/>
      <w:bCs w:val="0"/>
      <w:sz w:val="18"/>
      <w:szCs w:val="18"/>
    </w:rPr>
  </w:style>
  <w:style w:type="character" w:customStyle="1" w:styleId="ListLabel150">
    <w:name w:val="ListLabel 150"/>
    <w:rPr>
      <w:rFonts w:ascii="Arial" w:eastAsia="Arial" w:hAnsi="Arial" w:cs="Times New Roman"/>
      <w:b w:val="0"/>
      <w:bCs w:val="0"/>
      <w:sz w:val="18"/>
      <w:szCs w:val="18"/>
    </w:rPr>
  </w:style>
  <w:style w:type="character" w:customStyle="1" w:styleId="ListLabel151">
    <w:name w:val="ListLabel 151"/>
    <w:rPr>
      <w:rFonts w:ascii="Arial" w:eastAsia="Arial" w:hAnsi="Arial" w:cs="Times New Roman"/>
      <w:b w:val="0"/>
      <w:bCs w:val="0"/>
      <w:sz w:val="18"/>
      <w:szCs w:val="18"/>
    </w:rPr>
  </w:style>
  <w:style w:type="character" w:customStyle="1" w:styleId="ListLabel152">
    <w:name w:val="ListLabel 152"/>
    <w:rPr>
      <w:rFonts w:ascii="Arial" w:eastAsia="Arial" w:hAnsi="Arial" w:cs="Times New Roman"/>
      <w:b w:val="0"/>
      <w:bCs w:val="0"/>
      <w:sz w:val="18"/>
      <w:szCs w:val="18"/>
    </w:rPr>
  </w:style>
  <w:style w:type="character" w:customStyle="1" w:styleId="ListLabel153">
    <w:name w:val="ListLabel 153"/>
    <w:rPr>
      <w:rFonts w:ascii="Arial" w:eastAsia="Arial" w:hAnsi="Arial" w:cs="Times New Roman"/>
      <w:b w:val="0"/>
      <w:bCs w:val="0"/>
      <w:sz w:val="18"/>
      <w:szCs w:val="18"/>
    </w:rPr>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Arial" w:eastAsia="Arial" w:hAnsi="Arial" w:cs="Verdana"/>
      <w:b/>
      <w:i w:val="0"/>
      <w:sz w:val="22"/>
      <w:szCs w:val="22"/>
    </w:rPr>
  </w:style>
  <w:style w:type="character" w:customStyle="1" w:styleId="ListLabel164">
    <w:name w:val="ListLabel 164"/>
    <w:rPr>
      <w:rFonts w:ascii="Arial" w:eastAsia="Verdana" w:hAnsi="Arial" w:cs="Verdana"/>
      <w:b/>
      <w:bCs/>
      <w:sz w:val="22"/>
      <w:szCs w:val="22"/>
      <w:shd w:val="clear" w:color="auto" w:fill="FFFF00"/>
    </w:rPr>
  </w:style>
  <w:style w:type="character" w:customStyle="1" w:styleId="ListLabel165">
    <w:name w:val="ListLabel 165"/>
    <w:rPr>
      <w:rFonts w:ascii="Arial" w:eastAsia="Arial Narrow" w:hAnsi="Arial" w:cs="Verdana"/>
      <w:sz w:val="20"/>
    </w:rPr>
  </w:style>
  <w:style w:type="character" w:customStyle="1" w:styleId="ListLabel166">
    <w:name w:val="ListLabel 166"/>
    <w:rPr>
      <w:rFonts w:ascii="Arial" w:eastAsia="Arial Narrow" w:hAnsi="Arial" w:cs="Verdana"/>
      <w:sz w:val="20"/>
    </w:rPr>
  </w:style>
  <w:style w:type="character" w:customStyle="1" w:styleId="ListLabel167">
    <w:name w:val="ListLabel 167"/>
    <w:rPr>
      <w:rFonts w:ascii="Arial" w:eastAsia="Arial Narrow" w:hAnsi="Arial" w:cs="Verdana"/>
      <w:sz w:val="20"/>
    </w:rPr>
  </w:style>
  <w:style w:type="character" w:customStyle="1" w:styleId="ListLabel168">
    <w:name w:val="ListLabel 168"/>
    <w:rPr>
      <w:rFonts w:ascii="Arial" w:eastAsia="Arial Narrow" w:hAnsi="Arial" w:cs="Verdana"/>
      <w:sz w:val="20"/>
    </w:rPr>
  </w:style>
  <w:style w:type="character" w:customStyle="1" w:styleId="ListLabel169">
    <w:name w:val="ListLabel 169"/>
    <w:rPr>
      <w:rFonts w:ascii="Arial" w:eastAsia="Arial Narrow" w:hAnsi="Arial" w:cs="Verdana"/>
      <w:sz w:val="20"/>
    </w:rPr>
  </w:style>
  <w:style w:type="character" w:customStyle="1" w:styleId="ListLabel170">
    <w:name w:val="ListLabel 170"/>
    <w:rPr>
      <w:rFonts w:ascii="Arial" w:eastAsia="Arial Narrow" w:hAnsi="Arial" w:cs="Verdana"/>
      <w:sz w:val="20"/>
    </w:rPr>
  </w:style>
  <w:style w:type="character" w:customStyle="1" w:styleId="ListLabel171">
    <w:name w:val="ListLabel 171"/>
    <w:rPr>
      <w:rFonts w:ascii="Arial" w:eastAsia="Arial Narrow" w:hAnsi="Arial" w:cs="Verdana"/>
      <w:sz w:val="20"/>
    </w:rPr>
  </w:style>
  <w:style w:type="character" w:customStyle="1" w:styleId="ListLabel172">
    <w:name w:val="ListLabel 172"/>
    <w:rPr>
      <w:rFonts w:ascii="Arial" w:eastAsia="Arial" w:hAnsi="Arial" w:cs="Verdana"/>
      <w:b/>
      <w:i w:val="0"/>
      <w:sz w:val="22"/>
      <w:szCs w:val="22"/>
    </w:rPr>
  </w:style>
  <w:style w:type="character" w:customStyle="1" w:styleId="ListLabel173">
    <w:name w:val="ListLabel 173"/>
    <w:rPr>
      <w:rFonts w:ascii="Arial" w:eastAsia="Verdana" w:hAnsi="Arial" w:cs="Verdana"/>
      <w:b/>
      <w:bCs/>
      <w:sz w:val="22"/>
      <w:szCs w:val="22"/>
      <w:shd w:val="clear" w:color="auto" w:fill="FFFF00"/>
    </w:rPr>
  </w:style>
  <w:style w:type="character" w:customStyle="1" w:styleId="ListLabel174">
    <w:name w:val="ListLabel 174"/>
    <w:rPr>
      <w:rFonts w:ascii="Arial" w:eastAsia="Arial Narrow" w:hAnsi="Arial" w:cs="Verdana"/>
      <w:sz w:val="20"/>
    </w:rPr>
  </w:style>
  <w:style w:type="character" w:customStyle="1" w:styleId="ListLabel175">
    <w:name w:val="ListLabel 175"/>
    <w:rPr>
      <w:rFonts w:ascii="Arial" w:eastAsia="Arial Narrow" w:hAnsi="Arial" w:cs="Verdana"/>
      <w:sz w:val="20"/>
    </w:rPr>
  </w:style>
  <w:style w:type="character" w:customStyle="1" w:styleId="ListLabel176">
    <w:name w:val="ListLabel 176"/>
    <w:rPr>
      <w:rFonts w:ascii="Arial" w:eastAsia="Arial Narrow" w:hAnsi="Arial" w:cs="Verdana"/>
      <w:sz w:val="20"/>
    </w:rPr>
  </w:style>
  <w:style w:type="character" w:customStyle="1" w:styleId="ListLabel177">
    <w:name w:val="ListLabel 177"/>
    <w:rPr>
      <w:rFonts w:ascii="Arial" w:eastAsia="Arial Narrow" w:hAnsi="Arial" w:cs="Verdana"/>
      <w:sz w:val="20"/>
    </w:rPr>
  </w:style>
  <w:style w:type="character" w:customStyle="1" w:styleId="ListLabel178">
    <w:name w:val="ListLabel 178"/>
    <w:rPr>
      <w:rFonts w:ascii="Arial" w:eastAsia="Arial Narrow" w:hAnsi="Arial" w:cs="Verdana"/>
      <w:sz w:val="20"/>
    </w:rPr>
  </w:style>
  <w:style w:type="character" w:customStyle="1" w:styleId="ListLabel179">
    <w:name w:val="ListLabel 179"/>
    <w:rPr>
      <w:rFonts w:ascii="Arial" w:eastAsia="Arial Narrow" w:hAnsi="Arial" w:cs="Verdana"/>
      <w:sz w:val="20"/>
    </w:rPr>
  </w:style>
  <w:style w:type="character" w:customStyle="1" w:styleId="ListLabel180">
    <w:name w:val="ListLabel 180"/>
    <w:rPr>
      <w:rFonts w:ascii="Arial" w:eastAsia="Arial Narrow" w:hAnsi="Arial" w:cs="Verdana"/>
      <w:sz w:val="20"/>
    </w:rPr>
  </w:style>
  <w:style w:type="character" w:customStyle="1" w:styleId="ListLabel181">
    <w:name w:val="ListLabel 181"/>
    <w:rPr>
      <w:rFonts w:ascii="Arial" w:eastAsia="Arial" w:hAnsi="Arial" w:cs="Verdana"/>
      <w:b/>
      <w:i w:val="0"/>
      <w:sz w:val="22"/>
      <w:szCs w:val="22"/>
    </w:rPr>
  </w:style>
  <w:style w:type="character" w:customStyle="1" w:styleId="ListLabel182">
    <w:name w:val="ListLabel 182"/>
    <w:rPr>
      <w:rFonts w:ascii="Arial" w:eastAsia="Verdana" w:hAnsi="Arial" w:cs="Verdana"/>
      <w:b/>
      <w:bCs/>
      <w:sz w:val="22"/>
      <w:szCs w:val="22"/>
      <w:shd w:val="clear" w:color="auto" w:fill="FFFF00"/>
    </w:rPr>
  </w:style>
  <w:style w:type="character" w:customStyle="1" w:styleId="ListLabel183">
    <w:name w:val="ListLabel 183"/>
    <w:rPr>
      <w:rFonts w:ascii="Arial" w:eastAsia="Arial Narrow" w:hAnsi="Arial" w:cs="Verdana"/>
      <w:sz w:val="20"/>
    </w:rPr>
  </w:style>
  <w:style w:type="character" w:customStyle="1" w:styleId="ListLabel184">
    <w:name w:val="ListLabel 184"/>
    <w:rPr>
      <w:rFonts w:ascii="Arial" w:eastAsia="Arial Narrow" w:hAnsi="Arial" w:cs="Verdana"/>
      <w:sz w:val="20"/>
    </w:rPr>
  </w:style>
  <w:style w:type="character" w:customStyle="1" w:styleId="ListLabel185">
    <w:name w:val="ListLabel 185"/>
    <w:rPr>
      <w:rFonts w:ascii="Arial" w:eastAsia="Arial Narrow" w:hAnsi="Arial" w:cs="Verdana"/>
      <w:sz w:val="20"/>
    </w:rPr>
  </w:style>
  <w:style w:type="character" w:customStyle="1" w:styleId="ListLabel186">
    <w:name w:val="ListLabel 186"/>
    <w:rPr>
      <w:rFonts w:ascii="Arial" w:eastAsia="Arial Narrow" w:hAnsi="Arial" w:cs="Verdana"/>
      <w:sz w:val="20"/>
    </w:rPr>
  </w:style>
  <w:style w:type="character" w:customStyle="1" w:styleId="ListLabel187">
    <w:name w:val="ListLabel 187"/>
    <w:rPr>
      <w:rFonts w:ascii="Arial" w:eastAsia="Arial Narrow" w:hAnsi="Arial" w:cs="Verdana"/>
      <w:sz w:val="20"/>
    </w:rPr>
  </w:style>
  <w:style w:type="character" w:customStyle="1" w:styleId="ListLabel188">
    <w:name w:val="ListLabel 188"/>
    <w:rPr>
      <w:rFonts w:ascii="Arial" w:eastAsia="Arial Narrow" w:hAnsi="Arial" w:cs="Verdana"/>
      <w:sz w:val="20"/>
    </w:rPr>
  </w:style>
  <w:style w:type="character" w:customStyle="1" w:styleId="ListLabel189">
    <w:name w:val="ListLabel 189"/>
    <w:rPr>
      <w:rFonts w:ascii="Arial" w:eastAsia="Arial Narrow" w:hAnsi="Arial" w:cs="Verdana"/>
      <w:sz w:val="20"/>
    </w:rPr>
  </w:style>
  <w:style w:type="character" w:customStyle="1" w:styleId="ListLabel190">
    <w:name w:val="ListLabel 190"/>
    <w:rPr>
      <w:rFonts w:cs="Times New Roman"/>
    </w:rPr>
  </w:style>
  <w:style w:type="character" w:customStyle="1" w:styleId="ListLabel191">
    <w:name w:val="ListLabel 191"/>
    <w:rPr>
      <w:rFonts w:ascii="Arial" w:eastAsia="Arial" w:hAnsi="Arial" w:cs="Arial"/>
      <w:b w:val="0"/>
      <w:sz w:val="22"/>
      <w:szCs w:val="22"/>
    </w:rPr>
  </w:style>
  <w:style w:type="character" w:customStyle="1" w:styleId="ListLabel192">
    <w:name w:val="ListLabel 192"/>
    <w:rPr>
      <w:rFonts w:ascii="Calibri" w:eastAsia="Calibri" w:hAnsi="Calibri" w:cs="Times New Roman"/>
      <w:b w:val="0"/>
      <w:sz w:val="20"/>
      <w:szCs w:val="20"/>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ascii="Arial" w:eastAsia="Arial" w:hAnsi="Arial" w:cs="Arial"/>
      <w:b w:val="0"/>
      <w:sz w:val="22"/>
      <w:szCs w:val="22"/>
    </w:rPr>
  </w:style>
  <w:style w:type="character" w:customStyle="1" w:styleId="ListLabel201">
    <w:name w:val="ListLabel 201"/>
    <w:rPr>
      <w:rFonts w:ascii="Calibri" w:eastAsia="Calibri" w:hAnsi="Calibri" w:cs="Times New Roman"/>
      <w:b w:val="0"/>
      <w:sz w:val="20"/>
      <w:szCs w:val="20"/>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ascii="Arial" w:eastAsia="Arial" w:hAnsi="Arial" w:cs="Arial"/>
      <w:b w:val="0"/>
      <w:sz w:val="22"/>
      <w:szCs w:val="22"/>
    </w:rPr>
  </w:style>
  <w:style w:type="character" w:customStyle="1" w:styleId="ListLabel210">
    <w:name w:val="ListLabel 210"/>
    <w:rPr>
      <w:rFonts w:ascii="Calibri" w:eastAsia="Calibri" w:hAnsi="Calibri" w:cs="Times New Roman"/>
      <w:b w:val="0"/>
      <w:sz w:val="20"/>
      <w:szCs w:val="20"/>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ascii="Verdana" w:eastAsia="Calibri" w:hAnsi="Verdana" w:cs="F17, Arial"/>
      <w:sz w:val="20"/>
      <w:szCs w:val="20"/>
    </w:rPr>
  </w:style>
  <w:style w:type="character" w:customStyle="1" w:styleId="ListLabel218">
    <w:name w:val="ListLabel 218"/>
    <w:rPr>
      <w:rFonts w:ascii="Arial" w:eastAsia="Verdana" w:hAnsi="Arial" w:cs="Verdana"/>
      <w:b w:val="0"/>
      <w:bCs/>
      <w:sz w:val="22"/>
      <w:szCs w:val="20"/>
    </w:rPr>
  </w:style>
  <w:style w:type="character" w:customStyle="1" w:styleId="ListLabel219">
    <w:name w:val="ListLabel 219"/>
    <w:rPr>
      <w:rFonts w:ascii="Arial" w:eastAsia="Arial" w:hAnsi="Arial" w:cs="Arial"/>
      <w:shd w:val="clear" w:color="auto" w:fill="FFFF00"/>
    </w:rPr>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rFonts w:ascii="Verdana" w:eastAsia="Calibri" w:hAnsi="Verdana" w:cs="F17, Arial"/>
      <w:sz w:val="20"/>
      <w:szCs w:val="20"/>
    </w:rPr>
  </w:style>
  <w:style w:type="character" w:customStyle="1" w:styleId="ListLabel227">
    <w:name w:val="ListLabel 227"/>
    <w:rPr>
      <w:rFonts w:ascii="Arial" w:eastAsia="Verdana" w:hAnsi="Arial" w:cs="Verdana"/>
      <w:b w:val="0"/>
      <w:bCs/>
      <w:sz w:val="22"/>
      <w:szCs w:val="20"/>
    </w:rPr>
  </w:style>
  <w:style w:type="character" w:customStyle="1" w:styleId="ListLabel228">
    <w:name w:val="ListLabel 228"/>
    <w:rPr>
      <w:rFonts w:ascii="Arial" w:eastAsia="Arial" w:hAnsi="Arial" w:cs="Arial"/>
      <w:shd w:val="clear" w:color="auto" w:fill="FFFF00"/>
    </w:rPr>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Verdana" w:eastAsia="Calibri" w:hAnsi="Verdana" w:cs="F17, Arial"/>
      <w:sz w:val="20"/>
      <w:szCs w:val="20"/>
    </w:rPr>
  </w:style>
  <w:style w:type="character" w:customStyle="1" w:styleId="ListLabel236">
    <w:name w:val="ListLabel 236"/>
    <w:rPr>
      <w:rFonts w:ascii="Arial" w:eastAsia="Verdana" w:hAnsi="Arial" w:cs="Verdana"/>
      <w:b w:val="0"/>
      <w:bCs/>
      <w:sz w:val="22"/>
      <w:szCs w:val="20"/>
    </w:rPr>
  </w:style>
  <w:style w:type="character" w:customStyle="1" w:styleId="ListLabel237">
    <w:name w:val="ListLabel 237"/>
    <w:rPr>
      <w:rFonts w:ascii="Arial" w:eastAsia="Arial" w:hAnsi="Arial" w:cs="Arial"/>
      <w:shd w:val="clear" w:color="auto" w:fill="FFFF00"/>
    </w:rPr>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Verdana" w:eastAsia="Calibri" w:hAnsi="Verdana" w:cs="F17, Arial"/>
      <w:sz w:val="20"/>
      <w:szCs w:val="20"/>
    </w:rPr>
  </w:style>
  <w:style w:type="character" w:customStyle="1" w:styleId="ListLabel245">
    <w:name w:val="ListLabel 245"/>
    <w:rPr>
      <w:rFonts w:ascii="Arial" w:eastAsia="Verdana" w:hAnsi="Arial" w:cs="Verdana"/>
      <w:b w:val="0"/>
      <w:bCs/>
      <w:sz w:val="22"/>
      <w:szCs w:val="20"/>
    </w:rPr>
  </w:style>
  <w:style w:type="character" w:customStyle="1" w:styleId="ListLabel246">
    <w:name w:val="ListLabel 246"/>
    <w:rPr>
      <w:rFonts w:ascii="Arial" w:eastAsia="Arial" w:hAnsi="Arial" w:cs="Arial"/>
      <w:shd w:val="clear" w:color="auto" w:fill="FFFF0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cs="Times New Roman"/>
      <w:b w:val="0"/>
      <w:bCs w:val="0"/>
    </w:rPr>
  </w:style>
  <w:style w:type="character" w:customStyle="1" w:styleId="ListLabel254">
    <w:name w:val="ListLabel 254"/>
    <w:rPr>
      <w:rFonts w:ascii="Arial" w:eastAsia="Arial" w:hAnsi="Arial" w:cs="Arial"/>
      <w:b w:val="0"/>
      <w:sz w:val="22"/>
      <w:szCs w:val="22"/>
    </w:rPr>
  </w:style>
  <w:style w:type="character" w:customStyle="1" w:styleId="ListLabel255">
    <w:name w:val="ListLabel 255"/>
    <w:rPr>
      <w:rFonts w:ascii="Calibri" w:eastAsia="Arial Narrow" w:hAnsi="Calibri" w:cs="Times New Roman"/>
      <w:b w:val="0"/>
      <w:color w:val="auto"/>
      <w:kern w:val="3"/>
      <w:sz w:val="20"/>
      <w:szCs w:val="20"/>
      <w:lang w:val="en-US" w:eastAsia="zh-CN" w:bidi="hi-IN"/>
    </w:rPr>
  </w:style>
  <w:style w:type="character" w:customStyle="1" w:styleId="ListLabel256">
    <w:name w:val="ListLabel 256"/>
    <w:rPr>
      <w:rFonts w:ascii="Arial" w:eastAsia="Arial" w:hAnsi="Arial" w:cs="Times New Roman"/>
      <w:b w:val="0"/>
      <w:bCs w:val="0"/>
      <w:sz w:val="18"/>
      <w:szCs w:val="18"/>
    </w:rPr>
  </w:style>
  <w:style w:type="character" w:customStyle="1" w:styleId="ListLabel257">
    <w:name w:val="ListLabel 257"/>
    <w:rPr>
      <w:rFonts w:ascii="Arial" w:eastAsia="Arial" w:hAnsi="Arial" w:cs="Times New Roman"/>
      <w:b w:val="0"/>
      <w:bCs w:val="0"/>
      <w:sz w:val="18"/>
      <w:szCs w:val="18"/>
    </w:rPr>
  </w:style>
  <w:style w:type="character" w:customStyle="1" w:styleId="ListLabel258">
    <w:name w:val="ListLabel 258"/>
    <w:rPr>
      <w:rFonts w:ascii="Arial" w:eastAsia="Arial" w:hAnsi="Arial" w:cs="Times New Roman"/>
      <w:b w:val="0"/>
      <w:bCs w:val="0"/>
      <w:sz w:val="18"/>
      <w:szCs w:val="18"/>
    </w:rPr>
  </w:style>
  <w:style w:type="character" w:customStyle="1" w:styleId="ListLabel259">
    <w:name w:val="ListLabel 259"/>
    <w:rPr>
      <w:rFonts w:ascii="Arial" w:eastAsia="Arial" w:hAnsi="Arial" w:cs="Times New Roman"/>
      <w:b w:val="0"/>
      <w:bCs w:val="0"/>
      <w:sz w:val="18"/>
      <w:szCs w:val="18"/>
    </w:rPr>
  </w:style>
  <w:style w:type="character" w:customStyle="1" w:styleId="ListLabel260">
    <w:name w:val="ListLabel 260"/>
    <w:rPr>
      <w:rFonts w:ascii="Arial" w:eastAsia="Arial" w:hAnsi="Arial" w:cs="Times New Roman"/>
      <w:b w:val="0"/>
      <w:bCs w:val="0"/>
      <w:sz w:val="18"/>
      <w:szCs w:val="18"/>
    </w:rPr>
  </w:style>
  <w:style w:type="character" w:customStyle="1" w:styleId="ListLabel261">
    <w:name w:val="ListLabel 261"/>
    <w:rPr>
      <w:rFonts w:ascii="Arial" w:eastAsia="Arial" w:hAnsi="Arial" w:cs="Times New Roman"/>
      <w:b w:val="0"/>
      <w:bCs w:val="0"/>
      <w:sz w:val="18"/>
      <w:szCs w:val="18"/>
    </w:rPr>
  </w:style>
  <w:style w:type="character" w:customStyle="1" w:styleId="Linenumbering">
    <w:name w:val="Line numbering"/>
  </w:style>
  <w:style w:type="character" w:customStyle="1" w:styleId="Footnoteanchoruser">
    <w:name w:val="Footnote anchor (user)"/>
    <w:rPr>
      <w:position w:val="0"/>
      <w:vertAlign w:val="superscript"/>
    </w:rPr>
  </w:style>
  <w:style w:type="character" w:customStyle="1" w:styleId="Endnoteanchoruser">
    <w:name w:val="Endnote anchor (user)"/>
    <w:rPr>
      <w:position w:val="0"/>
      <w:vertAlign w:val="superscript"/>
    </w:rPr>
  </w:style>
  <w:style w:type="character" w:customStyle="1" w:styleId="ListLabel262">
    <w:name w:val="ListLabel 262"/>
    <w:rPr>
      <w:rFonts w:ascii="Arial" w:eastAsia="Arial Narrow" w:hAnsi="Arial" w:cs="Arial"/>
      <w:b w:val="0"/>
      <w:sz w:val="22"/>
      <w:szCs w:val="20"/>
    </w:rPr>
  </w:style>
  <w:style w:type="character" w:customStyle="1" w:styleId="ListLabel263">
    <w:name w:val="ListLabel 263"/>
    <w:rPr>
      <w:rFonts w:ascii="Arial" w:eastAsia="Arial" w:hAnsi="Arial" w:cs="Arial"/>
      <w:b w:val="0"/>
      <w:sz w:val="22"/>
      <w:szCs w:val="22"/>
    </w:rPr>
  </w:style>
  <w:style w:type="character" w:customStyle="1" w:styleId="ListLabel264">
    <w:name w:val="ListLabel 264"/>
    <w:rPr>
      <w:rFonts w:ascii="Arial" w:eastAsia="Arial Narrow" w:hAnsi="Arial" w:cs="Arial"/>
      <w:b w:val="0"/>
      <w:kern w:val="3"/>
      <w:sz w:val="22"/>
      <w:szCs w:val="20"/>
    </w:rPr>
  </w:style>
  <w:style w:type="character" w:customStyle="1" w:styleId="ListLabel265">
    <w:name w:val="ListLabel 265"/>
    <w:rPr>
      <w:rFonts w:ascii="Arial" w:eastAsia="Arial" w:hAnsi="Arial" w:cs="Times New Roman"/>
      <w:b w:val="0"/>
      <w:bCs w:val="0"/>
      <w:sz w:val="22"/>
      <w:szCs w:val="18"/>
    </w:rPr>
  </w:style>
  <w:style w:type="character" w:customStyle="1" w:styleId="ListLabel266">
    <w:name w:val="ListLabel 266"/>
    <w:rPr>
      <w:rFonts w:ascii="Arial" w:eastAsia="Arial" w:hAnsi="Arial" w:cs="Times New Roman"/>
      <w:b w:val="0"/>
      <w:bCs w:val="0"/>
      <w:sz w:val="18"/>
      <w:szCs w:val="18"/>
    </w:rPr>
  </w:style>
  <w:style w:type="character" w:customStyle="1" w:styleId="ListLabel267">
    <w:name w:val="ListLabel 267"/>
    <w:rPr>
      <w:rFonts w:ascii="Arial" w:eastAsia="Arial" w:hAnsi="Arial" w:cs="Times New Roman"/>
      <w:b w:val="0"/>
      <w:bCs w:val="0"/>
      <w:sz w:val="18"/>
      <w:szCs w:val="18"/>
    </w:rPr>
  </w:style>
  <w:style w:type="character" w:customStyle="1" w:styleId="ListLabel268">
    <w:name w:val="ListLabel 268"/>
    <w:rPr>
      <w:rFonts w:ascii="Arial" w:eastAsia="Arial" w:hAnsi="Arial" w:cs="Times New Roman"/>
      <w:b w:val="0"/>
      <w:bCs w:val="0"/>
      <w:sz w:val="18"/>
      <w:szCs w:val="18"/>
    </w:rPr>
  </w:style>
  <w:style w:type="character" w:customStyle="1" w:styleId="ListLabel269">
    <w:name w:val="ListLabel 269"/>
    <w:rPr>
      <w:rFonts w:ascii="Arial" w:eastAsia="Arial" w:hAnsi="Arial" w:cs="Times New Roman"/>
      <w:b w:val="0"/>
      <w:bCs w:val="0"/>
      <w:sz w:val="18"/>
      <w:szCs w:val="18"/>
    </w:rPr>
  </w:style>
  <w:style w:type="character" w:customStyle="1" w:styleId="ListLabel270">
    <w:name w:val="ListLabel 270"/>
    <w:rPr>
      <w:rFonts w:ascii="Arial" w:eastAsia="Arial" w:hAnsi="Arial" w:cs="Times New Roman"/>
      <w:b w:val="0"/>
      <w:bCs w:val="0"/>
      <w:sz w:val="18"/>
      <w:szCs w:val="18"/>
    </w:rPr>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numbering" w:customStyle="1" w:styleId="Bezseznamu1">
    <w:name w:val="Bez seznamu1"/>
    <w:basedOn w:val="Bezseznamu"/>
    <w:pPr>
      <w:numPr>
        <w:numId w:val="1"/>
      </w:numPr>
    </w:pPr>
  </w:style>
  <w:style w:type="numbering" w:customStyle="1" w:styleId="Numbering123">
    <w:name w:val="Numbering 123"/>
    <w:basedOn w:val="Bezseznamu"/>
    <w:pPr>
      <w:numPr>
        <w:numId w:val="2"/>
      </w:numPr>
    </w:pPr>
  </w:style>
  <w:style w:type="numbering" w:customStyle="1" w:styleId="WW8Num1">
    <w:name w:val="WW8Num1"/>
    <w:basedOn w:val="Bezseznamu"/>
    <w:pPr>
      <w:numPr>
        <w:numId w:val="3"/>
      </w:numPr>
    </w:pPr>
  </w:style>
  <w:style w:type="numbering" w:customStyle="1" w:styleId="WW8Num2">
    <w:name w:val="WW8Num2"/>
    <w:basedOn w:val="Bezseznamu"/>
    <w:pPr>
      <w:numPr>
        <w:numId w:val="4"/>
      </w:numPr>
    </w:pPr>
  </w:style>
  <w:style w:type="numbering" w:customStyle="1" w:styleId="WW8Num3">
    <w:name w:val="WW8Num3"/>
    <w:basedOn w:val="Bezseznamu"/>
    <w:pPr>
      <w:numPr>
        <w:numId w:val="5"/>
      </w:numPr>
    </w:pPr>
  </w:style>
  <w:style w:type="numbering" w:customStyle="1" w:styleId="WW8Num4">
    <w:name w:val="WW8Num4"/>
    <w:basedOn w:val="Bezseznamu"/>
    <w:pPr>
      <w:numPr>
        <w:numId w:val="6"/>
      </w:numPr>
    </w:pPr>
  </w:style>
  <w:style w:type="numbering" w:customStyle="1" w:styleId="WW8Num5">
    <w:name w:val="WW8Num5"/>
    <w:basedOn w:val="Bezseznamu"/>
    <w:pPr>
      <w:numPr>
        <w:numId w:val="7"/>
      </w:numPr>
    </w:pPr>
  </w:style>
  <w:style w:type="numbering" w:customStyle="1" w:styleId="WW8Num6">
    <w:name w:val="WW8Num6"/>
    <w:basedOn w:val="Bezseznamu"/>
    <w:pPr>
      <w:numPr>
        <w:numId w:val="8"/>
      </w:numPr>
    </w:pPr>
  </w:style>
  <w:style w:type="numbering" w:customStyle="1" w:styleId="WW8Num7">
    <w:name w:val="WW8Num7"/>
    <w:basedOn w:val="Bezseznamu"/>
    <w:pPr>
      <w:numPr>
        <w:numId w:val="9"/>
      </w:numPr>
    </w:pPr>
  </w:style>
  <w:style w:type="numbering" w:customStyle="1" w:styleId="WW8Num8">
    <w:name w:val="WW8Num8"/>
    <w:basedOn w:val="Bezseznamu"/>
    <w:pPr>
      <w:numPr>
        <w:numId w:val="10"/>
      </w:numPr>
    </w:pPr>
  </w:style>
  <w:style w:type="numbering" w:customStyle="1" w:styleId="WW8Num9">
    <w:name w:val="WW8Num9"/>
    <w:basedOn w:val="Bezseznamu"/>
    <w:pPr>
      <w:numPr>
        <w:numId w:val="11"/>
      </w:numPr>
    </w:pPr>
  </w:style>
  <w:style w:type="numbering" w:customStyle="1" w:styleId="WW8Num10">
    <w:name w:val="WW8Num10"/>
    <w:basedOn w:val="Bezseznamu"/>
    <w:pPr>
      <w:numPr>
        <w:numId w:val="12"/>
      </w:numPr>
    </w:pPr>
  </w:style>
  <w:style w:type="numbering" w:customStyle="1" w:styleId="WW8Num11">
    <w:name w:val="WW8Num11"/>
    <w:basedOn w:val="Bezseznamu"/>
    <w:pPr>
      <w:numPr>
        <w:numId w:val="13"/>
      </w:numPr>
    </w:pPr>
  </w:style>
  <w:style w:type="numbering" w:customStyle="1" w:styleId="WW8Num12">
    <w:name w:val="WW8Num12"/>
    <w:basedOn w:val="Bezseznamu"/>
    <w:pPr>
      <w:numPr>
        <w:numId w:val="14"/>
      </w:numPr>
    </w:pPr>
  </w:style>
  <w:style w:type="numbering" w:customStyle="1" w:styleId="WW8Num13">
    <w:name w:val="WW8Num13"/>
    <w:basedOn w:val="Bezseznamu"/>
    <w:pPr>
      <w:numPr>
        <w:numId w:val="15"/>
      </w:numPr>
    </w:pPr>
  </w:style>
  <w:style w:type="numbering" w:customStyle="1" w:styleId="WW8Num14">
    <w:name w:val="WW8Num14"/>
    <w:basedOn w:val="Bezseznamu"/>
    <w:pPr>
      <w:numPr>
        <w:numId w:val="16"/>
      </w:numPr>
    </w:pPr>
  </w:style>
  <w:style w:type="numbering" w:customStyle="1" w:styleId="WW8Num15">
    <w:name w:val="WW8Num15"/>
    <w:basedOn w:val="Bezseznamu"/>
    <w:pPr>
      <w:numPr>
        <w:numId w:val="17"/>
      </w:numPr>
    </w:pPr>
  </w:style>
  <w:style w:type="numbering" w:customStyle="1" w:styleId="WW8Num16">
    <w:name w:val="WW8Num16"/>
    <w:basedOn w:val="Bezseznamu"/>
    <w:pPr>
      <w:numPr>
        <w:numId w:val="18"/>
      </w:numPr>
    </w:pPr>
  </w:style>
  <w:style w:type="numbering" w:customStyle="1" w:styleId="WWNum1">
    <w:name w:val="WWNum1"/>
    <w:basedOn w:val="Bezseznamu"/>
    <w:pPr>
      <w:numPr>
        <w:numId w:val="19"/>
      </w:numPr>
    </w:pPr>
  </w:style>
  <w:style w:type="numbering" w:customStyle="1" w:styleId="WWNum2">
    <w:name w:val="WWNum2"/>
    <w:basedOn w:val="Bezseznamu"/>
    <w:pPr>
      <w:numPr>
        <w:numId w:val="20"/>
      </w:numPr>
    </w:pPr>
  </w:style>
  <w:style w:type="numbering" w:customStyle="1" w:styleId="WWNum3">
    <w:name w:val="WWNum3"/>
    <w:basedOn w:val="Bezseznamu"/>
    <w:pPr>
      <w:numPr>
        <w:numId w:val="58"/>
      </w:numPr>
    </w:pPr>
  </w:style>
  <w:style w:type="numbering" w:customStyle="1" w:styleId="WWNum4">
    <w:name w:val="WWNum4"/>
    <w:basedOn w:val="Bezseznamu"/>
    <w:pPr>
      <w:numPr>
        <w:numId w:val="22"/>
      </w:numPr>
    </w:pPr>
  </w:style>
  <w:style w:type="numbering" w:customStyle="1" w:styleId="WWNum5">
    <w:name w:val="WWNum5"/>
    <w:basedOn w:val="Bezseznamu"/>
    <w:pPr>
      <w:numPr>
        <w:numId w:val="23"/>
      </w:numPr>
    </w:pPr>
  </w:style>
  <w:style w:type="numbering" w:customStyle="1" w:styleId="WWNum6">
    <w:name w:val="WWNum6"/>
    <w:basedOn w:val="Bezseznamu"/>
    <w:pPr>
      <w:numPr>
        <w:numId w:val="24"/>
      </w:numPr>
    </w:pPr>
  </w:style>
  <w:style w:type="numbering" w:customStyle="1" w:styleId="WWNum7">
    <w:name w:val="WWNum7"/>
    <w:basedOn w:val="Bezseznamu"/>
    <w:pPr>
      <w:numPr>
        <w:numId w:val="25"/>
      </w:numPr>
    </w:pPr>
  </w:style>
  <w:style w:type="numbering" w:customStyle="1" w:styleId="WWNum8">
    <w:name w:val="WWNum8"/>
    <w:basedOn w:val="Bezseznamu"/>
    <w:pPr>
      <w:numPr>
        <w:numId w:val="26"/>
      </w:numPr>
    </w:pPr>
  </w:style>
  <w:style w:type="numbering" w:customStyle="1" w:styleId="WWNum9">
    <w:name w:val="WWNum9"/>
    <w:basedOn w:val="Bezseznamu"/>
    <w:pPr>
      <w:numPr>
        <w:numId w:val="27"/>
      </w:numPr>
    </w:pPr>
  </w:style>
  <w:style w:type="numbering" w:customStyle="1" w:styleId="WWNum10">
    <w:name w:val="WWNum10"/>
    <w:basedOn w:val="Bezseznamu"/>
    <w:pPr>
      <w:numPr>
        <w:numId w:val="28"/>
      </w:numPr>
    </w:pPr>
  </w:style>
  <w:style w:type="numbering" w:customStyle="1" w:styleId="WWNum11">
    <w:name w:val="WWNum11"/>
    <w:basedOn w:val="Bezseznamu"/>
    <w:pPr>
      <w:numPr>
        <w:numId w:val="29"/>
      </w:numPr>
    </w:pPr>
  </w:style>
  <w:style w:type="numbering" w:customStyle="1" w:styleId="WWNum12">
    <w:name w:val="WWNum12"/>
    <w:basedOn w:val="Bezseznamu"/>
    <w:pPr>
      <w:numPr>
        <w:numId w:val="30"/>
      </w:numPr>
    </w:pPr>
  </w:style>
  <w:style w:type="numbering" w:customStyle="1" w:styleId="WWNum13">
    <w:name w:val="WWNum13"/>
    <w:basedOn w:val="Bezseznamu"/>
    <w:pPr>
      <w:numPr>
        <w:numId w:val="31"/>
      </w:numPr>
    </w:pPr>
  </w:style>
  <w:style w:type="numbering" w:customStyle="1" w:styleId="WWNum14">
    <w:name w:val="WWNum14"/>
    <w:basedOn w:val="Bezseznamu"/>
    <w:pPr>
      <w:numPr>
        <w:numId w:val="32"/>
      </w:numPr>
    </w:pPr>
  </w:style>
  <w:style w:type="numbering" w:customStyle="1" w:styleId="WWNum15">
    <w:name w:val="WWNum15"/>
    <w:basedOn w:val="Bezseznamu"/>
    <w:pPr>
      <w:numPr>
        <w:numId w:val="33"/>
      </w:numPr>
    </w:pPr>
  </w:style>
  <w:style w:type="numbering" w:customStyle="1" w:styleId="WWNum16">
    <w:name w:val="WWNum16"/>
    <w:basedOn w:val="Bezseznamu"/>
    <w:pPr>
      <w:numPr>
        <w:numId w:val="34"/>
      </w:numPr>
    </w:pPr>
  </w:style>
  <w:style w:type="numbering" w:customStyle="1" w:styleId="WWNum17">
    <w:name w:val="WWNum17"/>
    <w:basedOn w:val="Bezseznamu"/>
    <w:pPr>
      <w:numPr>
        <w:numId w:val="35"/>
      </w:numPr>
    </w:pPr>
  </w:style>
  <w:style w:type="numbering" w:customStyle="1" w:styleId="WWNum18">
    <w:name w:val="WWNum18"/>
    <w:basedOn w:val="Bezseznamu"/>
    <w:pPr>
      <w:numPr>
        <w:numId w:val="36"/>
      </w:numPr>
    </w:pPr>
  </w:style>
  <w:style w:type="numbering" w:customStyle="1" w:styleId="WWNum19">
    <w:name w:val="WWNum19"/>
    <w:basedOn w:val="Bezseznamu"/>
    <w:pPr>
      <w:numPr>
        <w:numId w:val="37"/>
      </w:numPr>
    </w:pPr>
  </w:style>
  <w:style w:type="numbering" w:customStyle="1" w:styleId="WWNum20">
    <w:name w:val="WWNum20"/>
    <w:basedOn w:val="Bezseznamu"/>
    <w:pPr>
      <w:numPr>
        <w:numId w:val="38"/>
      </w:numPr>
    </w:pPr>
  </w:style>
  <w:style w:type="numbering" w:customStyle="1" w:styleId="WWNum21">
    <w:name w:val="WWNum21"/>
    <w:basedOn w:val="Bezseznamu"/>
    <w:pPr>
      <w:numPr>
        <w:numId w:val="39"/>
      </w:numPr>
    </w:pPr>
  </w:style>
  <w:style w:type="numbering" w:customStyle="1" w:styleId="WWNum22">
    <w:name w:val="WWNum22"/>
    <w:basedOn w:val="Bezseznamu"/>
    <w:pPr>
      <w:numPr>
        <w:numId w:val="40"/>
      </w:numPr>
    </w:pPr>
  </w:style>
  <w:style w:type="numbering" w:customStyle="1" w:styleId="WWNum23">
    <w:name w:val="WWNum23"/>
    <w:basedOn w:val="Bezseznamu"/>
    <w:pPr>
      <w:numPr>
        <w:numId w:val="41"/>
      </w:numPr>
    </w:pPr>
  </w:style>
  <w:style w:type="numbering" w:customStyle="1" w:styleId="WWNum24">
    <w:name w:val="WWNum24"/>
    <w:basedOn w:val="Bezseznamu"/>
    <w:pPr>
      <w:numPr>
        <w:numId w:val="42"/>
      </w:numPr>
    </w:pPr>
  </w:style>
  <w:style w:type="numbering" w:customStyle="1" w:styleId="WWNum25">
    <w:name w:val="WWNum25"/>
    <w:basedOn w:val="Bezseznamu"/>
    <w:pPr>
      <w:numPr>
        <w:numId w:val="43"/>
      </w:numPr>
    </w:pPr>
  </w:style>
  <w:style w:type="numbering" w:customStyle="1" w:styleId="WWNum26">
    <w:name w:val="WWNum26"/>
    <w:basedOn w:val="Bezseznamu"/>
    <w:pPr>
      <w:numPr>
        <w:numId w:val="44"/>
      </w:numPr>
    </w:pPr>
  </w:style>
  <w:style w:type="numbering" w:customStyle="1" w:styleId="WWNum27">
    <w:name w:val="WWNum27"/>
    <w:basedOn w:val="Bezseznamu"/>
    <w:pPr>
      <w:numPr>
        <w:numId w:val="45"/>
      </w:numPr>
    </w:pPr>
  </w:style>
  <w:style w:type="numbering" w:customStyle="1" w:styleId="WWNum28">
    <w:name w:val="WWNum28"/>
    <w:basedOn w:val="Bezseznamu"/>
    <w:pPr>
      <w:numPr>
        <w:numId w:val="46"/>
      </w:numPr>
    </w:pPr>
  </w:style>
  <w:style w:type="numbering" w:customStyle="1" w:styleId="WWNum29">
    <w:name w:val="WWNum29"/>
    <w:basedOn w:val="Bezseznamu"/>
    <w:pPr>
      <w:numPr>
        <w:numId w:val="47"/>
      </w:numPr>
    </w:pPr>
  </w:style>
  <w:style w:type="numbering" w:customStyle="1" w:styleId="WWNum1a">
    <w:name w:val="WWNum1a"/>
    <w:basedOn w:val="Bezseznamu"/>
    <w:pPr>
      <w:numPr>
        <w:numId w:val="48"/>
      </w:numPr>
    </w:pPr>
  </w:style>
  <w:style w:type="numbering" w:customStyle="1" w:styleId="WWNum2a">
    <w:name w:val="WWNum2a"/>
    <w:basedOn w:val="Bezseznamu"/>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3878</Words>
  <Characters>22885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Vojtech Siroky</dc:creator>
  <cp:lastModifiedBy>Vojtěch Široký</cp:lastModifiedBy>
  <cp:revision>6</cp:revision>
  <cp:lastPrinted>2024-04-23T13:54:00Z</cp:lastPrinted>
  <dcterms:created xsi:type="dcterms:W3CDTF">2025-06-24T11:28:00Z</dcterms:created>
  <dcterms:modified xsi:type="dcterms:W3CDTF">2025-06-25T12:42:00Z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CESNET, z.s.p.o.</vt:lpwstr>
  </property>
</Properties>
</file>