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99747" w14:textId="2FC566CE" w:rsidR="000A26EA" w:rsidRPr="00EB69C4" w:rsidRDefault="003F25D4" w:rsidP="00EB69C4">
      <w:pPr>
        <w:widowControl w:val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B69C4">
        <w:rPr>
          <w:rFonts w:ascii="Arial" w:hAnsi="Arial" w:cs="Arial"/>
          <w:b/>
          <w:sz w:val="24"/>
          <w:szCs w:val="24"/>
          <w:u w:val="single"/>
        </w:rPr>
        <w:t xml:space="preserve">Příloha č. </w:t>
      </w:r>
      <w:r w:rsidR="00D57FB7" w:rsidRPr="00EB69C4">
        <w:rPr>
          <w:rFonts w:ascii="Arial" w:hAnsi="Arial" w:cs="Arial"/>
          <w:b/>
          <w:sz w:val="24"/>
          <w:szCs w:val="24"/>
          <w:u w:val="single"/>
        </w:rPr>
        <w:t>6</w:t>
      </w:r>
      <w:r w:rsidR="00121C59" w:rsidRPr="00EB69C4">
        <w:rPr>
          <w:rFonts w:ascii="Arial" w:hAnsi="Arial" w:cs="Arial"/>
          <w:b/>
          <w:sz w:val="24"/>
          <w:szCs w:val="24"/>
          <w:u w:val="single"/>
        </w:rPr>
        <w:t xml:space="preserve"> zadávací dokumentace</w:t>
      </w:r>
    </w:p>
    <w:p w14:paraId="3CD8D5C4" w14:textId="5AD17DEA" w:rsidR="000C78FE" w:rsidRPr="00EB69C4" w:rsidRDefault="0041258E" w:rsidP="00EB69C4">
      <w:pPr>
        <w:widowControl w:val="0"/>
        <w:jc w:val="center"/>
        <w:rPr>
          <w:rFonts w:ascii="Arial" w:hAnsi="Arial" w:cs="Arial"/>
          <w:sz w:val="24"/>
          <w:szCs w:val="24"/>
        </w:rPr>
      </w:pPr>
      <w:r w:rsidRPr="00EB69C4">
        <w:rPr>
          <w:rFonts w:ascii="Arial" w:hAnsi="Arial" w:cs="Arial"/>
          <w:sz w:val="24"/>
          <w:szCs w:val="24"/>
        </w:rPr>
        <w:t>„</w:t>
      </w:r>
      <w:r w:rsidR="000C78FE" w:rsidRPr="00EB69C4">
        <w:rPr>
          <w:rFonts w:ascii="Arial" w:hAnsi="Arial" w:cs="Arial"/>
          <w:sz w:val="24"/>
          <w:szCs w:val="24"/>
        </w:rPr>
        <w:t>Modernizace hlavního optického přenosového systému CESNET2 (FWDM0)</w:t>
      </w:r>
      <w:r w:rsidRPr="00EB69C4">
        <w:rPr>
          <w:rFonts w:ascii="Arial" w:hAnsi="Arial" w:cs="Arial"/>
          <w:sz w:val="24"/>
          <w:szCs w:val="24"/>
        </w:rPr>
        <w:t>“</w:t>
      </w:r>
    </w:p>
    <w:p w14:paraId="64CC135C" w14:textId="77777777" w:rsidR="00EB69C4" w:rsidRPr="00EB69C4" w:rsidRDefault="00EB69C4" w:rsidP="00EB69C4">
      <w:pPr>
        <w:widowControl w:val="0"/>
        <w:jc w:val="center"/>
        <w:rPr>
          <w:rFonts w:ascii="Arial" w:hAnsi="Arial" w:cs="Arial"/>
        </w:rPr>
      </w:pPr>
    </w:p>
    <w:p w14:paraId="48330D95" w14:textId="77777777" w:rsidR="000C78FE" w:rsidRPr="00EB69C4" w:rsidRDefault="000C78FE" w:rsidP="00EB69C4">
      <w:pPr>
        <w:widowControl w:val="0"/>
        <w:jc w:val="center"/>
        <w:rPr>
          <w:rFonts w:ascii="Arial" w:hAnsi="Arial" w:cs="Arial"/>
        </w:rPr>
      </w:pPr>
      <w:r w:rsidRPr="00EB69C4">
        <w:rPr>
          <w:rFonts w:ascii="Arial" w:hAnsi="Arial" w:cs="Arial"/>
        </w:rPr>
        <w:t>Číslo jednací: 1030/2019</w:t>
      </w:r>
    </w:p>
    <w:p w14:paraId="694BEAFF" w14:textId="77777777" w:rsidR="000C78FE" w:rsidRPr="00EB69C4" w:rsidRDefault="000C78FE" w:rsidP="00106796">
      <w:pPr>
        <w:pStyle w:val="Zkladntext"/>
        <w:jc w:val="center"/>
        <w:rPr>
          <w:rFonts w:ascii="Arial" w:hAnsi="Arial" w:cs="Arial"/>
          <w:b/>
          <w:bCs/>
          <w:kern w:val="28"/>
          <w:sz w:val="20"/>
          <w:szCs w:val="20"/>
        </w:rPr>
      </w:pPr>
    </w:p>
    <w:p w14:paraId="2B1792C1" w14:textId="07BF7A72" w:rsidR="005518C6" w:rsidRDefault="004D0403" w:rsidP="00106796">
      <w:pPr>
        <w:pStyle w:val="Zkladntext"/>
        <w:jc w:val="center"/>
        <w:rPr>
          <w:rFonts w:ascii="Arial" w:hAnsi="Arial" w:cs="Arial"/>
          <w:b/>
          <w:bCs/>
          <w:kern w:val="28"/>
          <w:szCs w:val="20"/>
        </w:rPr>
      </w:pPr>
      <w:r w:rsidRPr="00EB69C4">
        <w:rPr>
          <w:rFonts w:ascii="Arial" w:hAnsi="Arial" w:cs="Arial"/>
          <w:b/>
          <w:bCs/>
          <w:kern w:val="28"/>
          <w:szCs w:val="20"/>
        </w:rPr>
        <w:t>KVALIFIKAČNÍ DOKUMENTACE</w:t>
      </w:r>
    </w:p>
    <w:p w14:paraId="67669ED1" w14:textId="77777777" w:rsidR="007467F8" w:rsidRPr="009A0074" w:rsidRDefault="007467F8" w:rsidP="007467F8">
      <w:pPr>
        <w:pStyle w:val="Zkladntext"/>
        <w:rPr>
          <w:rFonts w:ascii="Arial" w:hAnsi="Arial" w:cs="Arial"/>
          <w:bCs/>
          <w:kern w:val="28"/>
          <w:sz w:val="22"/>
          <w:szCs w:val="20"/>
        </w:rPr>
      </w:pPr>
    </w:p>
    <w:p w14:paraId="66E7B5BA" w14:textId="77777777" w:rsidR="007467F8" w:rsidRPr="009A0074" w:rsidRDefault="007467F8" w:rsidP="007467F8">
      <w:pPr>
        <w:pStyle w:val="Zkladntext"/>
        <w:rPr>
          <w:rFonts w:ascii="Arial" w:hAnsi="Arial" w:cs="Arial"/>
          <w:bCs/>
          <w:kern w:val="28"/>
          <w:sz w:val="22"/>
          <w:szCs w:val="20"/>
        </w:rPr>
      </w:pPr>
    </w:p>
    <w:p w14:paraId="589A4BBF" w14:textId="16C46A31" w:rsidR="00293F90" w:rsidRPr="007467F8" w:rsidRDefault="00101FCA" w:rsidP="00B52957">
      <w:pPr>
        <w:pStyle w:val="Nadpis1"/>
        <w:keepNext w:val="0"/>
        <w:widowControl w:val="0"/>
        <w:numPr>
          <w:ilvl w:val="0"/>
          <w:numId w:val="1"/>
        </w:numPr>
        <w:suppressAutoHyphens/>
        <w:spacing w:after="120"/>
        <w:ind w:left="567" w:hanging="567"/>
        <w:jc w:val="left"/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</w:pPr>
      <w:bookmarkStart w:id="0" w:name="_Toc208298522"/>
      <w:bookmarkStart w:id="1" w:name="_Toc208298523"/>
      <w:bookmarkStart w:id="2" w:name="_Toc208298524"/>
      <w:bookmarkStart w:id="3" w:name="_Toc208298525"/>
      <w:bookmarkStart w:id="4" w:name="_Toc208298526"/>
      <w:bookmarkStart w:id="5" w:name="_Toc208298527"/>
      <w:bookmarkStart w:id="6" w:name="_Toc208298528"/>
      <w:bookmarkStart w:id="7" w:name="_Toc208298529"/>
      <w:bookmarkStart w:id="8" w:name="_Toc208298530"/>
      <w:bookmarkStart w:id="9" w:name="_Toc208298531"/>
      <w:bookmarkStart w:id="10" w:name="_Toc208298532"/>
      <w:bookmarkStart w:id="11" w:name="_Toc208298533"/>
      <w:bookmarkStart w:id="12" w:name="_Toc208298534"/>
      <w:bookmarkStart w:id="13" w:name="_Toc208298535"/>
      <w:bookmarkStart w:id="14" w:name="_Toc208298536"/>
      <w:bookmarkStart w:id="15" w:name="_Toc208298537"/>
      <w:bookmarkStart w:id="16" w:name="_Toc208298538"/>
      <w:bookmarkStart w:id="17" w:name="_Toc208298539"/>
      <w:bookmarkStart w:id="18" w:name="_Toc208298540"/>
      <w:bookmarkStart w:id="19" w:name="_Toc208298541"/>
      <w:bookmarkStart w:id="20" w:name="_Toc208298542"/>
      <w:bookmarkStart w:id="21" w:name="_Toc208298543"/>
      <w:bookmarkStart w:id="22" w:name="_Toc208298544"/>
      <w:bookmarkStart w:id="23" w:name="_Toc208298545"/>
      <w:bookmarkStart w:id="24" w:name="_Toc208298546"/>
      <w:bookmarkStart w:id="25" w:name="_Toc208298547"/>
      <w:bookmarkStart w:id="26" w:name="_Toc208298548"/>
      <w:bookmarkStart w:id="27" w:name="_Toc208298549"/>
      <w:bookmarkStart w:id="28" w:name="_Toc208298550"/>
      <w:bookmarkStart w:id="29" w:name="_Toc208298551"/>
      <w:bookmarkStart w:id="30" w:name="_Toc208298552"/>
      <w:bookmarkStart w:id="31" w:name="_Toc208298553"/>
      <w:bookmarkStart w:id="32" w:name="_Toc208298554"/>
      <w:bookmarkStart w:id="33" w:name="_Toc208298555"/>
      <w:bookmarkStart w:id="34" w:name="_Toc208298556"/>
      <w:bookmarkStart w:id="35" w:name="_Toc208298557"/>
      <w:bookmarkStart w:id="36" w:name="_Toc208298558"/>
      <w:bookmarkStart w:id="37" w:name="_Toc208298559"/>
      <w:bookmarkStart w:id="38" w:name="_Toc2342876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7467F8"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  <w:t xml:space="preserve">Informace o </w:t>
      </w:r>
      <w:r w:rsidR="00306EAE" w:rsidRPr="007467F8"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  <w:t>kvalifikační dokumentaci</w:t>
      </w:r>
      <w:bookmarkEnd w:id="38"/>
    </w:p>
    <w:p w14:paraId="49696E9A" w14:textId="66AFBCCF" w:rsidR="003E5597" w:rsidRDefault="003E5597" w:rsidP="00B52957">
      <w:pPr>
        <w:pStyle w:val="Zkladntext"/>
        <w:ind w:left="567"/>
        <w:rPr>
          <w:rFonts w:ascii="Arial" w:hAnsi="Arial" w:cs="Arial"/>
          <w:sz w:val="20"/>
          <w:szCs w:val="20"/>
        </w:rPr>
      </w:pPr>
      <w:bookmarkStart w:id="39" w:name="_Základní_údaje_o"/>
      <w:bookmarkEnd w:id="39"/>
      <w:r w:rsidRPr="00EB69C4">
        <w:rPr>
          <w:rFonts w:ascii="Arial" w:hAnsi="Arial" w:cs="Arial"/>
          <w:sz w:val="20"/>
          <w:szCs w:val="20"/>
        </w:rPr>
        <w:t xml:space="preserve">Zadavatel pro zajištění transparentnosti zadávacího řízení a pro jasné vymezení požadavků na kvalifikaci dodavatelů zpracoval tuto kvalifikační dokumentaci (dále rovněž jen </w:t>
      </w:r>
      <w:r w:rsidRPr="00EB69C4">
        <w:rPr>
          <w:rFonts w:ascii="Arial" w:hAnsi="Arial" w:cs="Arial"/>
          <w:i/>
          <w:sz w:val="20"/>
          <w:szCs w:val="20"/>
        </w:rPr>
        <w:t>„KD“</w:t>
      </w:r>
      <w:r w:rsidRPr="00EB69C4">
        <w:rPr>
          <w:rFonts w:ascii="Arial" w:hAnsi="Arial" w:cs="Arial"/>
          <w:sz w:val="20"/>
          <w:szCs w:val="20"/>
        </w:rPr>
        <w:t>), která vymezuje závazné požadavky zadavatele na kvalifikaci dodavatelů, kteří mají zájem účastnit se jednacího řízení s uveřejněním dle §</w:t>
      </w:r>
      <w:r w:rsidR="00267656" w:rsidRPr="00EB69C4">
        <w:rPr>
          <w:rFonts w:ascii="Arial" w:hAnsi="Arial" w:cs="Arial"/>
          <w:sz w:val="20"/>
          <w:szCs w:val="20"/>
        </w:rPr>
        <w:t> </w:t>
      </w:r>
      <w:r w:rsidRPr="00EB69C4">
        <w:rPr>
          <w:rFonts w:ascii="Arial" w:hAnsi="Arial" w:cs="Arial"/>
          <w:sz w:val="20"/>
          <w:szCs w:val="20"/>
        </w:rPr>
        <w:t xml:space="preserve">60 a násl. </w:t>
      </w:r>
      <w:r w:rsidR="000C78FE" w:rsidRPr="00EB69C4">
        <w:rPr>
          <w:rFonts w:ascii="Arial" w:hAnsi="Arial" w:cs="Arial"/>
          <w:sz w:val="20"/>
          <w:szCs w:val="20"/>
        </w:rPr>
        <w:t>ve smyslu zákona č. 134/2016 Sb., o zadávání veřejných zakázek, ve znění pozdějších předpisů</w:t>
      </w:r>
      <w:r w:rsidR="00E727F1" w:rsidRPr="00EB69C4">
        <w:rPr>
          <w:rFonts w:ascii="Arial" w:hAnsi="Arial" w:cs="Arial"/>
          <w:sz w:val="20"/>
          <w:szCs w:val="20"/>
        </w:rPr>
        <w:t xml:space="preserve"> </w:t>
      </w:r>
      <w:r w:rsidR="000C78FE" w:rsidRPr="00EB69C4">
        <w:rPr>
          <w:rFonts w:ascii="Arial" w:hAnsi="Arial" w:cs="Arial"/>
          <w:sz w:val="20"/>
          <w:szCs w:val="20"/>
        </w:rPr>
        <w:t>(dále jen „ZZVZ“)</w:t>
      </w:r>
      <w:r w:rsidRPr="00EB69C4">
        <w:rPr>
          <w:rFonts w:ascii="Arial" w:hAnsi="Arial" w:cs="Arial"/>
          <w:sz w:val="20"/>
          <w:szCs w:val="20"/>
        </w:rPr>
        <w:t xml:space="preserve">, uveřejněného zadavatelem pod názvem </w:t>
      </w:r>
      <w:r w:rsidR="009C7E0D" w:rsidRPr="00EB69C4">
        <w:rPr>
          <w:rFonts w:ascii="Arial" w:hAnsi="Arial" w:cs="Arial"/>
          <w:sz w:val="20"/>
          <w:szCs w:val="20"/>
        </w:rPr>
        <w:t>„</w:t>
      </w:r>
      <w:r w:rsidR="009C7E0D" w:rsidRPr="00EB69C4">
        <w:rPr>
          <w:rFonts w:ascii="Arial" w:hAnsi="Arial" w:cs="Arial"/>
          <w:i/>
          <w:sz w:val="20"/>
          <w:szCs w:val="20"/>
        </w:rPr>
        <w:t>Modernizace hlavního optického přenosového systému DWDM CESNET2 (FWDM0)</w:t>
      </w:r>
      <w:r w:rsidR="009C7E0D" w:rsidRPr="00EB69C4">
        <w:rPr>
          <w:rFonts w:ascii="Arial" w:hAnsi="Arial" w:cs="Arial"/>
          <w:sz w:val="20"/>
          <w:szCs w:val="20"/>
        </w:rPr>
        <w:t>“.</w:t>
      </w:r>
    </w:p>
    <w:p w14:paraId="1E600A21" w14:textId="77777777" w:rsidR="00B52957" w:rsidRPr="00EB69C4" w:rsidRDefault="00B52957" w:rsidP="00BD5255">
      <w:pPr>
        <w:pStyle w:val="Zkladntext"/>
        <w:spacing w:before="120"/>
        <w:rPr>
          <w:rFonts w:ascii="Arial" w:hAnsi="Arial" w:cs="Arial"/>
          <w:sz w:val="20"/>
          <w:szCs w:val="20"/>
        </w:rPr>
      </w:pPr>
    </w:p>
    <w:p w14:paraId="00A1C224" w14:textId="77777777" w:rsidR="008E0F58" w:rsidRPr="007467F8" w:rsidRDefault="008E0F58" w:rsidP="00B52957">
      <w:pPr>
        <w:pStyle w:val="Nadpis1"/>
        <w:keepNext w:val="0"/>
        <w:widowControl w:val="0"/>
        <w:numPr>
          <w:ilvl w:val="0"/>
          <w:numId w:val="1"/>
        </w:numPr>
        <w:suppressAutoHyphens/>
        <w:spacing w:after="120"/>
        <w:ind w:left="567" w:hanging="567"/>
        <w:jc w:val="left"/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</w:pPr>
      <w:bookmarkStart w:id="40" w:name="_Toc451612666"/>
      <w:bookmarkStart w:id="41" w:name="_Toc23428768"/>
      <w:r w:rsidRPr="007467F8"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  <w:t>Požadavky zadavatele na kvalifikaci</w:t>
      </w:r>
      <w:bookmarkEnd w:id="40"/>
      <w:bookmarkEnd w:id="41"/>
    </w:p>
    <w:p w14:paraId="58A18391" w14:textId="77777777" w:rsidR="008E0F58" w:rsidRPr="00EB69C4" w:rsidRDefault="008E0F58" w:rsidP="00B64C7D">
      <w:pPr>
        <w:pStyle w:val="Zkladntext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Kvalifikovaným pro plnění veřejné zakázky je v souladu s § </w:t>
      </w:r>
      <w:r w:rsidR="00914556" w:rsidRPr="00EB69C4">
        <w:rPr>
          <w:rFonts w:ascii="Arial" w:hAnsi="Arial" w:cs="Arial"/>
          <w:sz w:val="20"/>
          <w:szCs w:val="20"/>
        </w:rPr>
        <w:t xml:space="preserve">73 </w:t>
      </w:r>
      <w:proofErr w:type="spellStart"/>
      <w:r w:rsidR="00914556" w:rsidRPr="00EB69C4">
        <w:rPr>
          <w:rFonts w:ascii="Arial" w:hAnsi="Arial" w:cs="Arial"/>
          <w:sz w:val="20"/>
          <w:szCs w:val="20"/>
        </w:rPr>
        <w:t>an</w:t>
      </w:r>
      <w:proofErr w:type="spellEnd"/>
      <w:r w:rsidR="00914556" w:rsidRPr="00EB69C4">
        <w:rPr>
          <w:rFonts w:ascii="Arial" w:hAnsi="Arial" w:cs="Arial"/>
          <w:sz w:val="20"/>
          <w:szCs w:val="20"/>
        </w:rPr>
        <w:t>.</w:t>
      </w:r>
      <w:r w:rsidRPr="00EB69C4">
        <w:rPr>
          <w:rFonts w:ascii="Arial" w:hAnsi="Arial" w:cs="Arial"/>
          <w:sz w:val="20"/>
          <w:szCs w:val="20"/>
        </w:rPr>
        <w:t xml:space="preserve"> Z</w:t>
      </w:r>
      <w:r w:rsidR="00914556" w:rsidRPr="00EB69C4">
        <w:rPr>
          <w:rFonts w:ascii="Arial" w:hAnsi="Arial" w:cs="Arial"/>
          <w:sz w:val="20"/>
          <w:szCs w:val="20"/>
        </w:rPr>
        <w:t>Z</w:t>
      </w:r>
      <w:r w:rsidRPr="00EB69C4">
        <w:rPr>
          <w:rFonts w:ascii="Arial" w:hAnsi="Arial" w:cs="Arial"/>
          <w:sz w:val="20"/>
          <w:szCs w:val="20"/>
        </w:rPr>
        <w:t>VZ dodavatel, který:</w:t>
      </w:r>
    </w:p>
    <w:p w14:paraId="4D62B75C" w14:textId="0A21F3A2" w:rsidR="008F4647" w:rsidRPr="00EB69C4" w:rsidRDefault="008F4647" w:rsidP="00974678">
      <w:pPr>
        <w:pStyle w:val="Zkladntext"/>
        <w:numPr>
          <w:ilvl w:val="0"/>
          <w:numId w:val="34"/>
        </w:numPr>
        <w:ind w:left="1134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prokáže základní způsobilost (§ 74 – § 76 ZZVZ a </w:t>
      </w:r>
      <w:proofErr w:type="gramStart"/>
      <w:r w:rsidRPr="00EB69C4">
        <w:rPr>
          <w:rFonts w:ascii="Arial" w:hAnsi="Arial" w:cs="Arial"/>
          <w:sz w:val="20"/>
          <w:szCs w:val="20"/>
        </w:rPr>
        <w:t xml:space="preserve">odst. </w:t>
      </w:r>
      <w:r w:rsidR="00AE3CC1" w:rsidRPr="00EB69C4">
        <w:rPr>
          <w:rFonts w:ascii="Arial" w:hAnsi="Arial" w:cs="Arial"/>
          <w:sz w:val="20"/>
          <w:szCs w:val="20"/>
        </w:rPr>
        <w:fldChar w:fldCharType="begin"/>
      </w:r>
      <w:r w:rsidR="00AE3CC1" w:rsidRPr="00EB69C4">
        <w:rPr>
          <w:rFonts w:ascii="Arial" w:hAnsi="Arial" w:cs="Arial"/>
          <w:sz w:val="20"/>
          <w:szCs w:val="20"/>
        </w:rPr>
        <w:instrText xml:space="preserve"> REF _Ref23422250 \r \h </w:instrText>
      </w:r>
      <w:r w:rsidR="0041258E" w:rsidRPr="00EB69C4">
        <w:rPr>
          <w:rFonts w:ascii="Arial" w:hAnsi="Arial" w:cs="Arial"/>
          <w:sz w:val="20"/>
          <w:szCs w:val="20"/>
        </w:rPr>
        <w:instrText xml:space="preserve"> \* MERGEFORMAT </w:instrText>
      </w:r>
      <w:r w:rsidR="00AE3CC1" w:rsidRPr="00EB69C4">
        <w:rPr>
          <w:rFonts w:ascii="Arial" w:hAnsi="Arial" w:cs="Arial"/>
          <w:sz w:val="20"/>
          <w:szCs w:val="20"/>
        </w:rPr>
      </w:r>
      <w:r w:rsidR="00AE3CC1" w:rsidRPr="00EB69C4">
        <w:rPr>
          <w:rFonts w:ascii="Arial" w:hAnsi="Arial" w:cs="Arial"/>
          <w:sz w:val="20"/>
          <w:szCs w:val="20"/>
        </w:rPr>
        <w:fldChar w:fldCharType="separate"/>
      </w:r>
      <w:r w:rsidR="00BC2A61">
        <w:rPr>
          <w:rFonts w:ascii="Arial" w:hAnsi="Arial" w:cs="Arial"/>
          <w:sz w:val="20"/>
          <w:szCs w:val="20"/>
        </w:rPr>
        <w:t>2.1</w:t>
      </w:r>
      <w:r w:rsidR="00AE3CC1" w:rsidRPr="00EB69C4">
        <w:rPr>
          <w:rFonts w:ascii="Arial" w:hAnsi="Arial" w:cs="Arial"/>
          <w:sz w:val="20"/>
          <w:szCs w:val="20"/>
        </w:rPr>
        <w:fldChar w:fldCharType="end"/>
      </w:r>
      <w:r w:rsidRPr="00EB69C4">
        <w:rPr>
          <w:rFonts w:ascii="Arial" w:hAnsi="Arial" w:cs="Arial"/>
          <w:sz w:val="20"/>
          <w:szCs w:val="20"/>
        </w:rPr>
        <w:t>. níže</w:t>
      </w:r>
      <w:proofErr w:type="gramEnd"/>
      <w:r w:rsidRPr="00EB69C4">
        <w:rPr>
          <w:rFonts w:ascii="Arial" w:hAnsi="Arial" w:cs="Arial"/>
          <w:sz w:val="20"/>
          <w:szCs w:val="20"/>
        </w:rPr>
        <w:t>)</w:t>
      </w:r>
    </w:p>
    <w:p w14:paraId="5F212FB8" w14:textId="3D60C4BF" w:rsidR="008F4647" w:rsidRPr="00EB69C4" w:rsidRDefault="008F4647" w:rsidP="00974678">
      <w:pPr>
        <w:pStyle w:val="Zkladntext"/>
        <w:numPr>
          <w:ilvl w:val="0"/>
          <w:numId w:val="34"/>
        </w:numPr>
        <w:ind w:left="1134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prokáže profesní způsobilost (§ 77 ZZVZ </w:t>
      </w:r>
      <w:r w:rsidR="00AB7663" w:rsidRPr="00EB69C4">
        <w:rPr>
          <w:rFonts w:ascii="Arial" w:hAnsi="Arial" w:cs="Arial"/>
          <w:sz w:val="20"/>
          <w:szCs w:val="20"/>
        </w:rPr>
        <w:t xml:space="preserve">a </w:t>
      </w:r>
      <w:proofErr w:type="gramStart"/>
      <w:r w:rsidR="00AB7663" w:rsidRPr="00EB69C4">
        <w:rPr>
          <w:rFonts w:ascii="Arial" w:hAnsi="Arial" w:cs="Arial"/>
          <w:sz w:val="20"/>
          <w:szCs w:val="20"/>
        </w:rPr>
        <w:t xml:space="preserve">odst. </w:t>
      </w:r>
      <w:r w:rsidR="00AE3CC1" w:rsidRPr="00EB69C4">
        <w:rPr>
          <w:rFonts w:ascii="Arial" w:hAnsi="Arial" w:cs="Arial"/>
          <w:sz w:val="20"/>
          <w:szCs w:val="20"/>
        </w:rPr>
        <w:fldChar w:fldCharType="begin"/>
      </w:r>
      <w:r w:rsidR="00AE3CC1" w:rsidRPr="00EB69C4">
        <w:rPr>
          <w:rFonts w:ascii="Arial" w:hAnsi="Arial" w:cs="Arial"/>
          <w:sz w:val="20"/>
          <w:szCs w:val="20"/>
        </w:rPr>
        <w:instrText xml:space="preserve"> REF _Ref23422292 \r \h </w:instrText>
      </w:r>
      <w:r w:rsidR="0041258E" w:rsidRPr="00EB69C4">
        <w:rPr>
          <w:rFonts w:ascii="Arial" w:hAnsi="Arial" w:cs="Arial"/>
          <w:sz w:val="20"/>
          <w:szCs w:val="20"/>
        </w:rPr>
        <w:instrText xml:space="preserve"> \* MERGEFORMAT </w:instrText>
      </w:r>
      <w:r w:rsidR="00AE3CC1" w:rsidRPr="00EB69C4">
        <w:rPr>
          <w:rFonts w:ascii="Arial" w:hAnsi="Arial" w:cs="Arial"/>
          <w:sz w:val="20"/>
          <w:szCs w:val="20"/>
        </w:rPr>
      </w:r>
      <w:r w:rsidR="00AE3CC1" w:rsidRPr="00EB69C4">
        <w:rPr>
          <w:rFonts w:ascii="Arial" w:hAnsi="Arial" w:cs="Arial"/>
          <w:sz w:val="20"/>
          <w:szCs w:val="20"/>
        </w:rPr>
        <w:fldChar w:fldCharType="separate"/>
      </w:r>
      <w:r w:rsidR="00BC2A61">
        <w:rPr>
          <w:rFonts w:ascii="Arial" w:hAnsi="Arial" w:cs="Arial"/>
          <w:sz w:val="20"/>
          <w:szCs w:val="20"/>
        </w:rPr>
        <w:t>2.2</w:t>
      </w:r>
      <w:r w:rsidR="00AE3CC1" w:rsidRPr="00EB69C4">
        <w:rPr>
          <w:rFonts w:ascii="Arial" w:hAnsi="Arial" w:cs="Arial"/>
          <w:sz w:val="20"/>
          <w:szCs w:val="20"/>
        </w:rPr>
        <w:fldChar w:fldCharType="end"/>
      </w:r>
      <w:r w:rsidR="00AE3CC1" w:rsidRPr="00EB69C4">
        <w:rPr>
          <w:rFonts w:ascii="Arial" w:hAnsi="Arial" w:cs="Arial"/>
          <w:sz w:val="20"/>
          <w:szCs w:val="20"/>
        </w:rPr>
        <w:t xml:space="preserve">. </w:t>
      </w:r>
      <w:r w:rsidRPr="00EB69C4">
        <w:rPr>
          <w:rFonts w:ascii="Arial" w:hAnsi="Arial" w:cs="Arial"/>
          <w:sz w:val="20"/>
          <w:szCs w:val="20"/>
        </w:rPr>
        <w:t>níže</w:t>
      </w:r>
      <w:proofErr w:type="gramEnd"/>
      <w:r w:rsidRPr="00EB69C4">
        <w:rPr>
          <w:rFonts w:ascii="Arial" w:hAnsi="Arial" w:cs="Arial"/>
          <w:sz w:val="20"/>
          <w:szCs w:val="20"/>
        </w:rPr>
        <w:t>)</w:t>
      </w:r>
    </w:p>
    <w:p w14:paraId="173083E2" w14:textId="44689DF1" w:rsidR="008F4647" w:rsidRPr="00EB69C4" w:rsidRDefault="008F4647" w:rsidP="00974678">
      <w:pPr>
        <w:pStyle w:val="Zkladntext"/>
        <w:numPr>
          <w:ilvl w:val="0"/>
          <w:numId w:val="34"/>
        </w:numPr>
        <w:ind w:left="1134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splní ekonomickou kvalifikaci (§ 78 ZZVZ </w:t>
      </w:r>
      <w:r w:rsidR="00AB7663" w:rsidRPr="00EB69C4">
        <w:rPr>
          <w:rFonts w:ascii="Arial" w:hAnsi="Arial" w:cs="Arial"/>
          <w:sz w:val="20"/>
          <w:szCs w:val="20"/>
        </w:rPr>
        <w:t xml:space="preserve">a </w:t>
      </w:r>
      <w:proofErr w:type="gramStart"/>
      <w:r w:rsidR="00AB7663" w:rsidRPr="00EB69C4">
        <w:rPr>
          <w:rFonts w:ascii="Arial" w:hAnsi="Arial" w:cs="Arial"/>
          <w:sz w:val="20"/>
          <w:szCs w:val="20"/>
        </w:rPr>
        <w:t xml:space="preserve">odst. </w:t>
      </w:r>
      <w:r w:rsidR="00AE3CC1" w:rsidRPr="00EB69C4">
        <w:rPr>
          <w:rFonts w:ascii="Arial" w:hAnsi="Arial" w:cs="Arial"/>
          <w:sz w:val="20"/>
          <w:szCs w:val="20"/>
        </w:rPr>
        <w:fldChar w:fldCharType="begin"/>
      </w:r>
      <w:r w:rsidR="00AE3CC1" w:rsidRPr="00EB69C4">
        <w:rPr>
          <w:rFonts w:ascii="Arial" w:hAnsi="Arial" w:cs="Arial"/>
          <w:sz w:val="20"/>
          <w:szCs w:val="20"/>
        </w:rPr>
        <w:instrText xml:space="preserve"> REF _Ref23422344 \r \h </w:instrText>
      </w:r>
      <w:r w:rsidR="0041258E" w:rsidRPr="00EB69C4">
        <w:rPr>
          <w:rFonts w:ascii="Arial" w:hAnsi="Arial" w:cs="Arial"/>
          <w:sz w:val="20"/>
          <w:szCs w:val="20"/>
        </w:rPr>
        <w:instrText xml:space="preserve"> \* MERGEFORMAT </w:instrText>
      </w:r>
      <w:r w:rsidR="00AE3CC1" w:rsidRPr="00EB69C4">
        <w:rPr>
          <w:rFonts w:ascii="Arial" w:hAnsi="Arial" w:cs="Arial"/>
          <w:sz w:val="20"/>
          <w:szCs w:val="20"/>
        </w:rPr>
      </w:r>
      <w:r w:rsidR="00AE3CC1" w:rsidRPr="00EB69C4">
        <w:rPr>
          <w:rFonts w:ascii="Arial" w:hAnsi="Arial" w:cs="Arial"/>
          <w:sz w:val="20"/>
          <w:szCs w:val="20"/>
        </w:rPr>
        <w:fldChar w:fldCharType="separate"/>
      </w:r>
      <w:r w:rsidR="00BC2A61">
        <w:rPr>
          <w:rFonts w:ascii="Arial" w:hAnsi="Arial" w:cs="Arial"/>
          <w:sz w:val="20"/>
          <w:szCs w:val="20"/>
        </w:rPr>
        <w:t>2.3</w:t>
      </w:r>
      <w:r w:rsidR="00AE3CC1" w:rsidRPr="00EB69C4">
        <w:rPr>
          <w:rFonts w:ascii="Arial" w:hAnsi="Arial" w:cs="Arial"/>
          <w:sz w:val="20"/>
          <w:szCs w:val="20"/>
        </w:rPr>
        <w:fldChar w:fldCharType="end"/>
      </w:r>
      <w:r w:rsidRPr="00EB69C4">
        <w:rPr>
          <w:rFonts w:ascii="Arial" w:hAnsi="Arial" w:cs="Arial"/>
          <w:sz w:val="20"/>
          <w:szCs w:val="20"/>
        </w:rPr>
        <w:t>. níže</w:t>
      </w:r>
      <w:proofErr w:type="gramEnd"/>
      <w:r w:rsidRPr="00EB69C4">
        <w:rPr>
          <w:rFonts w:ascii="Arial" w:hAnsi="Arial" w:cs="Arial"/>
          <w:sz w:val="20"/>
          <w:szCs w:val="20"/>
        </w:rPr>
        <w:t>)</w:t>
      </w:r>
    </w:p>
    <w:p w14:paraId="3B402701" w14:textId="7C7FF61F" w:rsidR="008F4647" w:rsidRPr="00EB69C4" w:rsidRDefault="00AB7663" w:rsidP="00974678">
      <w:pPr>
        <w:pStyle w:val="Zkladntext"/>
        <w:numPr>
          <w:ilvl w:val="0"/>
          <w:numId w:val="34"/>
        </w:numPr>
        <w:ind w:left="1134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splní technickou</w:t>
      </w:r>
      <w:r w:rsidR="008F4647" w:rsidRPr="00EB69C4">
        <w:rPr>
          <w:rFonts w:ascii="Arial" w:hAnsi="Arial" w:cs="Arial"/>
          <w:sz w:val="20"/>
          <w:szCs w:val="20"/>
        </w:rPr>
        <w:t xml:space="preserve"> kvalifikace (§ 79 ZZVZ </w:t>
      </w:r>
      <w:r w:rsidRPr="00EB69C4">
        <w:rPr>
          <w:rFonts w:ascii="Arial" w:hAnsi="Arial" w:cs="Arial"/>
          <w:sz w:val="20"/>
          <w:szCs w:val="20"/>
        </w:rPr>
        <w:t xml:space="preserve">a </w:t>
      </w:r>
      <w:proofErr w:type="gramStart"/>
      <w:r w:rsidRPr="00EB69C4">
        <w:rPr>
          <w:rFonts w:ascii="Arial" w:hAnsi="Arial" w:cs="Arial"/>
          <w:sz w:val="20"/>
          <w:szCs w:val="20"/>
        </w:rPr>
        <w:t xml:space="preserve">odst. </w:t>
      </w:r>
      <w:r w:rsidR="003C2420" w:rsidRPr="00EB69C4">
        <w:rPr>
          <w:rFonts w:ascii="Arial" w:hAnsi="Arial" w:cs="Arial"/>
          <w:sz w:val="20"/>
          <w:szCs w:val="20"/>
        </w:rPr>
        <w:fldChar w:fldCharType="begin"/>
      </w:r>
      <w:r w:rsidR="003C2420" w:rsidRPr="00EB69C4">
        <w:rPr>
          <w:rFonts w:ascii="Arial" w:hAnsi="Arial" w:cs="Arial"/>
          <w:sz w:val="20"/>
          <w:szCs w:val="20"/>
        </w:rPr>
        <w:instrText xml:space="preserve"> REF _Ref23422360 \r \h </w:instrText>
      </w:r>
      <w:r w:rsidR="0041258E" w:rsidRPr="00EB69C4">
        <w:rPr>
          <w:rFonts w:ascii="Arial" w:hAnsi="Arial" w:cs="Arial"/>
          <w:sz w:val="20"/>
          <w:szCs w:val="20"/>
        </w:rPr>
        <w:instrText xml:space="preserve"> \* MERGEFORMAT </w:instrText>
      </w:r>
      <w:r w:rsidR="003C2420" w:rsidRPr="00EB69C4">
        <w:rPr>
          <w:rFonts w:ascii="Arial" w:hAnsi="Arial" w:cs="Arial"/>
          <w:sz w:val="20"/>
          <w:szCs w:val="20"/>
        </w:rPr>
      </w:r>
      <w:r w:rsidR="003C2420" w:rsidRPr="00EB69C4">
        <w:rPr>
          <w:rFonts w:ascii="Arial" w:hAnsi="Arial" w:cs="Arial"/>
          <w:sz w:val="20"/>
          <w:szCs w:val="20"/>
        </w:rPr>
        <w:fldChar w:fldCharType="separate"/>
      </w:r>
      <w:r w:rsidR="00BC2A61">
        <w:rPr>
          <w:rFonts w:ascii="Arial" w:hAnsi="Arial" w:cs="Arial"/>
          <w:sz w:val="20"/>
          <w:szCs w:val="20"/>
        </w:rPr>
        <w:t>2.4</w:t>
      </w:r>
      <w:r w:rsidR="003C2420" w:rsidRPr="00EB69C4">
        <w:rPr>
          <w:rFonts w:ascii="Arial" w:hAnsi="Arial" w:cs="Arial"/>
          <w:sz w:val="20"/>
          <w:szCs w:val="20"/>
        </w:rPr>
        <w:fldChar w:fldCharType="end"/>
      </w:r>
      <w:r w:rsidR="003C2420" w:rsidRPr="00EB69C4">
        <w:rPr>
          <w:rFonts w:ascii="Arial" w:hAnsi="Arial" w:cs="Arial"/>
          <w:sz w:val="20"/>
          <w:szCs w:val="20"/>
        </w:rPr>
        <w:t xml:space="preserve">. </w:t>
      </w:r>
      <w:r w:rsidR="008F4647" w:rsidRPr="00EB69C4">
        <w:rPr>
          <w:rFonts w:ascii="Arial" w:hAnsi="Arial" w:cs="Arial"/>
          <w:sz w:val="20"/>
          <w:szCs w:val="20"/>
        </w:rPr>
        <w:t>níže</w:t>
      </w:r>
      <w:proofErr w:type="gramEnd"/>
      <w:r w:rsidR="008F4647" w:rsidRPr="00EB69C4">
        <w:rPr>
          <w:rFonts w:ascii="Arial" w:hAnsi="Arial" w:cs="Arial"/>
          <w:sz w:val="20"/>
          <w:szCs w:val="20"/>
        </w:rPr>
        <w:t>)</w:t>
      </w:r>
    </w:p>
    <w:p w14:paraId="68313CB4" w14:textId="77777777" w:rsidR="00DB4189" w:rsidRPr="00EB69C4" w:rsidRDefault="00DB4189" w:rsidP="00B64C7D">
      <w:pPr>
        <w:pStyle w:val="Zkladntext"/>
        <w:ind w:left="567"/>
        <w:rPr>
          <w:rFonts w:ascii="Arial" w:hAnsi="Arial" w:cs="Arial"/>
          <w:sz w:val="20"/>
          <w:szCs w:val="20"/>
        </w:rPr>
      </w:pPr>
    </w:p>
    <w:p w14:paraId="25CC9434" w14:textId="77777777" w:rsidR="00087FD5" w:rsidRPr="00B52957" w:rsidRDefault="008E0F58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bookmarkStart w:id="42" w:name="_Základní_kvalifikační_předpoklady"/>
      <w:bookmarkStart w:id="43" w:name="_Ref23422250"/>
      <w:bookmarkEnd w:id="42"/>
      <w:r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Základní </w:t>
      </w:r>
      <w:r w:rsidR="003901E9"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>způsobilost</w:t>
      </w:r>
      <w:r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 dle § </w:t>
      </w:r>
      <w:r w:rsidR="003901E9"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74 </w:t>
      </w:r>
      <w:r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>Z</w:t>
      </w:r>
      <w:r w:rsidR="003901E9"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>Z</w:t>
      </w:r>
      <w:r w:rsidRPr="00B52957">
        <w:rPr>
          <w:rFonts w:ascii="Arial" w:hAnsi="Arial" w:cs="Arial"/>
          <w:b/>
          <w:kern w:val="24"/>
          <w:sz w:val="22"/>
          <w:szCs w:val="20"/>
          <w:lang w:eastAsia="ar-SA"/>
        </w:rPr>
        <w:t>VZ</w:t>
      </w:r>
      <w:bookmarkEnd w:id="43"/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4428"/>
        <w:gridCol w:w="4428"/>
      </w:tblGrid>
      <w:tr w:rsidR="00BD5255" w:rsidRPr="00EB69C4" w14:paraId="1FB9415D" w14:textId="77777777" w:rsidTr="00BD5255"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DE02FC7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755D388" w14:textId="6F306002" w:rsidR="00BD5255" w:rsidRPr="00EB69C4" w:rsidRDefault="00BD5255" w:rsidP="00BD525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EB69C4">
              <w:rPr>
                <w:rFonts w:ascii="Arial" w:hAnsi="Arial" w:cs="Arial"/>
                <w:b/>
                <w:sz w:val="20"/>
                <w:szCs w:val="20"/>
              </w:rPr>
              <w:t>Základní způsobilost splňuje dodavatel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2A0D069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EB69C4">
              <w:rPr>
                <w:rFonts w:ascii="Arial" w:hAnsi="Arial" w:cs="Arial"/>
                <w:b/>
                <w:sz w:val="20"/>
                <w:szCs w:val="20"/>
              </w:rPr>
              <w:t>Způsob prokázání splnění podmínek základní způsobilosti ve vztahu k České republice</w:t>
            </w:r>
          </w:p>
          <w:p w14:paraId="1E683B57" w14:textId="4775CF51" w:rsidR="00BD5255" w:rsidRPr="00EB69C4" w:rsidRDefault="00BD5255" w:rsidP="00BD525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B69C4">
              <w:rPr>
                <w:rFonts w:ascii="Arial" w:hAnsi="Arial" w:cs="Arial"/>
                <w:b/>
                <w:sz w:val="20"/>
                <w:szCs w:val="20"/>
              </w:rPr>
              <w:t>(§ 75 ZZVZ):</w:t>
            </w:r>
          </w:p>
        </w:tc>
      </w:tr>
      <w:tr w:rsidR="00BD5255" w:rsidRPr="00EB69C4" w14:paraId="50DD0C31" w14:textId="77777777" w:rsidTr="00BD5255"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0C2174" w14:textId="1C2E5693" w:rsidR="00BD5255" w:rsidRPr="00EB69C4" w:rsidRDefault="00BD5255" w:rsidP="00BD5255">
            <w:pPr>
              <w:spacing w:before="120"/>
              <w:rPr>
                <w:rFonts w:ascii="Arial" w:hAnsi="Arial" w:cs="Arial"/>
                <w:snapToGrid w:val="0"/>
                <w:sz w:val="20"/>
                <w:szCs w:val="20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</w:rPr>
              <w:t>1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D4E93" w14:textId="0C95B34C" w:rsidR="00BD5255" w:rsidRPr="00EB69C4" w:rsidRDefault="00BD5255" w:rsidP="00BD52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napToGrid w:val="0"/>
                <w:sz w:val="20"/>
                <w:szCs w:val="20"/>
              </w:rPr>
              <w:t xml:space="preserve">který nebyl v zemi svého sídla v posledních 5 letech před zahájením zadávacího řízení pravomocně odsouzen pro trestné činy, uvedené v příloze č. 3 </w:t>
            </w:r>
            <w:r w:rsidRPr="00EB69C4">
              <w:rPr>
                <w:rFonts w:ascii="Arial" w:hAnsi="Arial" w:cs="Arial"/>
                <w:sz w:val="20"/>
                <w:szCs w:val="20"/>
              </w:rPr>
              <w:t>ZZVZ</w:t>
            </w:r>
            <w:r w:rsidRPr="00EB69C4">
              <w:rPr>
                <w:rFonts w:ascii="Arial" w:hAnsi="Arial" w:cs="Arial"/>
                <w:snapToGrid w:val="0"/>
                <w:sz w:val="20"/>
                <w:szCs w:val="20"/>
              </w:rPr>
              <w:t xml:space="preserve"> nebo obdobný trestný čin podle právního řádu země sídla dodavatele; k zahlazeným odsouzením se nepřihlíží;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C2350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Předložením</w:t>
            </w:r>
            <w:r w:rsidRPr="00EB6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výpisu z evidence Rejstříku trestů</w:t>
            </w: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 ne staršího než 3 měsíce přede dnem zahájení zadávacího řízení.</w:t>
            </w:r>
          </w:p>
          <w:p w14:paraId="19337999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sz w:val="20"/>
                <w:szCs w:val="20"/>
                <w:u w:val="single"/>
              </w:rPr>
              <w:t>Pozn.</w:t>
            </w:r>
          </w:p>
          <w:p w14:paraId="66CCABA3" w14:textId="77777777" w:rsidR="00BD5255" w:rsidRPr="00EB69C4" w:rsidRDefault="00BD5255" w:rsidP="00BD5255">
            <w:pPr>
              <w:pStyle w:val="Odstavecseseznamem"/>
              <w:numPr>
                <w:ilvl w:val="0"/>
                <w:numId w:val="25"/>
              </w:numPr>
              <w:ind w:left="362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sz w:val="20"/>
                <w:szCs w:val="20"/>
              </w:rPr>
              <w:t xml:space="preserve">Výpis z evidence Rejstříku trestů účastník doloží, jde-li o právnickou osobu, </w:t>
            </w:r>
            <w:r w:rsidRPr="00EB69C4">
              <w:rPr>
                <w:rFonts w:ascii="Arial" w:hAnsi="Arial" w:cs="Arial"/>
                <w:b/>
                <w:i/>
                <w:sz w:val="20"/>
                <w:szCs w:val="20"/>
              </w:rPr>
              <w:t>jak ve vztahu k samotné právnické osobě, tak i ve vztahu ke všem statutárním orgánům (např. s.r.o.) nebo všem členům statutárního orgánu (např. a.s.).</w:t>
            </w:r>
          </w:p>
          <w:p w14:paraId="54E169E0" w14:textId="77777777" w:rsidR="00BD5255" w:rsidRPr="00EB69C4" w:rsidRDefault="00BD5255" w:rsidP="00BD5255">
            <w:pPr>
              <w:pStyle w:val="Odstavecseseznamem"/>
              <w:numPr>
                <w:ilvl w:val="0"/>
                <w:numId w:val="25"/>
              </w:numPr>
              <w:spacing w:before="120"/>
              <w:ind w:left="362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sz w:val="20"/>
                <w:szCs w:val="20"/>
              </w:rPr>
              <w:t xml:space="preserve">Je-li statutárním orgánem účastníka či členem statutárního orgánu účastníka právnická osoba, výpis z evidence Rejstříku trestů účastník doloží </w:t>
            </w:r>
            <w:r w:rsidRPr="00EB69C4">
              <w:rPr>
                <w:rFonts w:ascii="Arial" w:hAnsi="Arial" w:cs="Arial"/>
                <w:b/>
                <w:i/>
                <w:sz w:val="20"/>
                <w:szCs w:val="20"/>
              </w:rPr>
              <w:t>jak ve vztahu k samotné této právnické osobě, tak i ve vztahu k osobě zastupující tuto právnickou osobu v statutárním orgánu dodavatele nebo ke každému členu statutárního orgánu této právnické osoby</w:t>
            </w:r>
            <w:r w:rsidRPr="00EB69C4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66A79229" w14:textId="77777777" w:rsidR="00BD5255" w:rsidRPr="00EB69C4" w:rsidRDefault="00BD5255" w:rsidP="00BD5255">
            <w:pPr>
              <w:pStyle w:val="Odstavecseseznamem"/>
              <w:numPr>
                <w:ilvl w:val="0"/>
                <w:numId w:val="25"/>
              </w:numPr>
              <w:spacing w:before="120"/>
              <w:ind w:left="362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sz w:val="20"/>
                <w:szCs w:val="20"/>
              </w:rPr>
              <w:t>Účastní-li se zadávacího řízení pobočka závodu,</w:t>
            </w:r>
          </w:p>
          <w:p w14:paraId="459F1C4A" w14:textId="77777777" w:rsidR="00BD5255" w:rsidRDefault="00BD5255" w:rsidP="00BD5255">
            <w:pPr>
              <w:pStyle w:val="Odstavecseseznamem"/>
              <w:numPr>
                <w:ilvl w:val="0"/>
                <w:numId w:val="24"/>
              </w:numPr>
              <w:ind w:left="645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sz w:val="20"/>
                <w:szCs w:val="20"/>
              </w:rPr>
              <w:t>zahraniční právnické osoby, musí předmětnou podmínku základní způsobilosti splňovat tato právnická osoba a vedoucí pobočky závodu;</w:t>
            </w:r>
          </w:p>
          <w:p w14:paraId="41DB6463" w14:textId="77777777" w:rsidR="00615C93" w:rsidRPr="00615C93" w:rsidRDefault="00615C93" w:rsidP="00615C93">
            <w:pPr>
              <w:ind w:left="361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73329F3" w14:textId="633051A2" w:rsidR="00BD5255" w:rsidRPr="00DC75EC" w:rsidRDefault="00BD5255" w:rsidP="00BD5255">
            <w:pPr>
              <w:pStyle w:val="Odstavecseseznamem"/>
              <w:numPr>
                <w:ilvl w:val="0"/>
                <w:numId w:val="24"/>
              </w:numPr>
              <w:ind w:left="645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sz w:val="20"/>
                <w:szCs w:val="20"/>
              </w:rPr>
              <w:lastRenderedPageBreak/>
              <w:t>české právnické osoby, musí předmětnou podmínku splňovat osoby uvedené v bodě 2) a vedoucí pobočky závodu.</w:t>
            </w:r>
          </w:p>
        </w:tc>
      </w:tr>
      <w:tr w:rsidR="00BD5255" w:rsidRPr="00EB69C4" w14:paraId="7220B08D" w14:textId="77777777" w:rsidTr="00BD5255"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59073B" w14:textId="38BC125B" w:rsidR="00BD5255" w:rsidRPr="00EB69C4" w:rsidRDefault="00BD5255" w:rsidP="00BD5255">
            <w:pPr>
              <w:keepLines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9A77D" w14:textId="7A6C5DD7" w:rsidR="00BD5255" w:rsidRPr="00EB69C4" w:rsidRDefault="00BD5255" w:rsidP="00BD5255">
            <w:pPr>
              <w:keepLines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který nemá v České republice nebo v zemi svého sídla v evidenci daní zachycen splatný daňový nedoplatek;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B51A3" w14:textId="77777777" w:rsidR="00BD5255" w:rsidRPr="00EB69C4" w:rsidRDefault="00BD5255" w:rsidP="00BD5255">
            <w:pPr>
              <w:keepLines/>
              <w:spacing w:before="12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Předložením:</w:t>
            </w:r>
          </w:p>
          <w:p w14:paraId="05478AEC" w14:textId="77777777" w:rsidR="00BD5255" w:rsidRPr="00EB69C4" w:rsidRDefault="00BD5255" w:rsidP="00BD5255">
            <w:pPr>
              <w:pStyle w:val="Odstavecseseznamem"/>
              <w:keepLines/>
              <w:numPr>
                <w:ilvl w:val="0"/>
                <w:numId w:val="23"/>
              </w:numPr>
              <w:ind w:left="503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Potvrzení příslušného finančního úřadu</w:t>
            </w:r>
          </w:p>
          <w:p w14:paraId="24A935C2" w14:textId="77777777" w:rsidR="00BD5255" w:rsidRPr="00EB69C4" w:rsidRDefault="00BD5255" w:rsidP="00BD5255">
            <w:pPr>
              <w:keepLines/>
              <w:ind w:left="503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a</w:t>
            </w:r>
          </w:p>
          <w:p w14:paraId="0A802BE5" w14:textId="77777777" w:rsidR="00BD5255" w:rsidRPr="00EB69C4" w:rsidRDefault="00BD5255" w:rsidP="00BD5255">
            <w:pPr>
              <w:pStyle w:val="Odstavecseseznamem"/>
              <w:keepLines/>
              <w:numPr>
                <w:ilvl w:val="0"/>
                <w:numId w:val="23"/>
              </w:numPr>
              <w:ind w:left="503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písemného </w:t>
            </w:r>
            <w:r w:rsidRPr="00EB6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čestného prohlášení ve vztahu ke spotřební dani.</w:t>
            </w:r>
          </w:p>
        </w:tc>
      </w:tr>
      <w:tr w:rsidR="00BD5255" w:rsidRPr="00EB69C4" w14:paraId="31EAA8A2" w14:textId="77777777" w:rsidTr="00BD5255"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99443" w14:textId="2218F571" w:rsidR="00BD5255" w:rsidRPr="00EB69C4" w:rsidRDefault="00BD5255" w:rsidP="00BD52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2128C" w14:textId="34771B28" w:rsidR="00BD5255" w:rsidRPr="00EB69C4" w:rsidRDefault="00BD5255" w:rsidP="00BD52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který nemá v České republice nebo v zemi svého sídla splatný nedoplatek na pojistném nebo na penále na veřejné zdravotní pojištění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E727B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Předložením písemného </w:t>
            </w:r>
            <w:r w:rsidRPr="00EB6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čestného prohlášení</w:t>
            </w: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.</w:t>
            </w:r>
          </w:p>
        </w:tc>
      </w:tr>
      <w:tr w:rsidR="00BD5255" w:rsidRPr="00EB69C4" w14:paraId="64540D73" w14:textId="77777777" w:rsidTr="00BD5255"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79F58" w14:textId="328CB55C" w:rsidR="00BD5255" w:rsidRPr="00EB69C4" w:rsidRDefault="00BD5255" w:rsidP="00BD52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4216D" w14:textId="7F99BA28" w:rsidR="00BD5255" w:rsidRPr="00EB69C4" w:rsidRDefault="00BD5255" w:rsidP="00BD52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který nemá v České republice nebo v zemi svého sídla splatný nedoplatek na pojistném nebo na penále na sociální zabezpečení a příspěvku na státní politiku zaměstnanosti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30C84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Předložením </w:t>
            </w:r>
            <w:r w:rsidRPr="00EB6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potvrzení příslušné okresní správy sociálního zabezpečení</w:t>
            </w: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.</w:t>
            </w:r>
          </w:p>
        </w:tc>
      </w:tr>
      <w:tr w:rsidR="00BD5255" w:rsidRPr="00EB69C4" w14:paraId="13F87D42" w14:textId="77777777" w:rsidTr="00BD5255"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6A52A" w14:textId="3D7D6465" w:rsidR="00BD5255" w:rsidRPr="00BD5255" w:rsidRDefault="00BD5255" w:rsidP="00BD525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4EB65" w14:textId="38F8D4C0" w:rsidR="00BD5255" w:rsidRPr="00EB69C4" w:rsidRDefault="00BD5255" w:rsidP="00BD5255">
            <w:pPr>
              <w:pStyle w:val="Odstavecseseznamem"/>
              <w:numPr>
                <w:ilvl w:val="0"/>
                <w:numId w:val="22"/>
              </w:numPr>
              <w:spacing w:before="120"/>
              <w:ind w:left="289" w:hanging="284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který není v likvidaci (</w:t>
            </w:r>
            <w:r w:rsidRPr="00EB69C4">
              <w:rPr>
                <w:rFonts w:ascii="Arial" w:hAnsi="Arial" w:cs="Arial"/>
                <w:i/>
                <w:sz w:val="20"/>
                <w:szCs w:val="20"/>
              </w:rPr>
              <w:t xml:space="preserve">§ 187 </w:t>
            </w:r>
            <w:r w:rsidRPr="00EB69C4">
              <w:rPr>
                <w:rFonts w:ascii="Arial" w:hAnsi="Arial" w:cs="Arial"/>
                <w:sz w:val="20"/>
                <w:szCs w:val="20"/>
              </w:rPr>
              <w:t>občanského</w:t>
            </w:r>
            <w:r w:rsidRPr="00EB69C4">
              <w:rPr>
                <w:rFonts w:ascii="Arial" w:hAnsi="Arial" w:cs="Arial"/>
                <w:i/>
                <w:sz w:val="20"/>
                <w:szCs w:val="20"/>
              </w:rPr>
              <w:t xml:space="preserve"> zákoníku</w:t>
            </w:r>
            <w:r w:rsidRPr="00EB69C4">
              <w:rPr>
                <w:rFonts w:ascii="Arial" w:hAnsi="Arial" w:cs="Arial"/>
                <w:sz w:val="20"/>
                <w:szCs w:val="20"/>
              </w:rPr>
              <w:t>),</w:t>
            </w:r>
          </w:p>
          <w:p w14:paraId="77172368" w14:textId="77777777" w:rsidR="00BD5255" w:rsidRPr="00EB69C4" w:rsidRDefault="00BD5255" w:rsidP="00BD5255">
            <w:pPr>
              <w:pStyle w:val="Odstavecseseznamem"/>
              <w:numPr>
                <w:ilvl w:val="0"/>
                <w:numId w:val="22"/>
              </w:numPr>
              <w:spacing w:before="120"/>
              <w:ind w:left="289" w:hanging="284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proti němuž nebylo vydáno rozhodnutí o úpadku (</w:t>
            </w:r>
            <w:r w:rsidRPr="00EB69C4">
              <w:rPr>
                <w:rFonts w:ascii="Arial" w:hAnsi="Arial" w:cs="Arial"/>
                <w:i/>
                <w:sz w:val="20"/>
                <w:szCs w:val="20"/>
              </w:rPr>
              <w:t>§ 136 zákona č. 182/2006 Sb., o úpadku a způsobech jeho řešení /insolvenční zákon/, ve znění pozdějších předpisů</w:t>
            </w:r>
            <w:r w:rsidRPr="00EB69C4">
              <w:rPr>
                <w:rFonts w:ascii="Arial" w:hAnsi="Arial" w:cs="Arial"/>
                <w:sz w:val="20"/>
                <w:szCs w:val="20"/>
              </w:rPr>
              <w:t>),</w:t>
            </w:r>
          </w:p>
          <w:p w14:paraId="4DB642F1" w14:textId="106793EF" w:rsidR="00BD5255" w:rsidRPr="00EB69C4" w:rsidRDefault="00BD5255" w:rsidP="00A80DA3">
            <w:pPr>
              <w:pStyle w:val="Odstavecseseznamem"/>
              <w:numPr>
                <w:ilvl w:val="0"/>
                <w:numId w:val="22"/>
              </w:numPr>
              <w:spacing w:before="120"/>
              <w:ind w:left="289" w:hanging="284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vůči němuž byla nařízena nucená správa podle jiného právního předpisu (</w:t>
            </w:r>
            <w:r w:rsidRPr="00EB69C4">
              <w:rPr>
                <w:rFonts w:ascii="Arial" w:hAnsi="Arial" w:cs="Arial"/>
                <w:i/>
                <w:sz w:val="20"/>
                <w:szCs w:val="20"/>
              </w:rPr>
              <w:t>např.</w:t>
            </w:r>
            <w:r w:rsidR="00A80DA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B69C4">
              <w:rPr>
                <w:rFonts w:ascii="Arial" w:hAnsi="Arial" w:cs="Arial"/>
                <w:i/>
                <w:sz w:val="20"/>
                <w:szCs w:val="20"/>
              </w:rPr>
              <w:t>zákon č. 87/1995 Sb., o spořitelních a úvěrních družstvech a některých opatřeních s tím souvisejících a o doplnění zákona České národní rady č. 586/1992 Sb., o daních z příjmů, ve znění pozdějších předpisů, zákon č. 363/1999 Sb., o pojišťovnictví a o změně některých souvisejících zákonů</w:t>
            </w:r>
            <w:r w:rsidRPr="00EB69C4">
              <w:rPr>
                <w:rFonts w:ascii="Arial" w:hAnsi="Arial" w:cs="Arial"/>
                <w:sz w:val="20"/>
                <w:szCs w:val="20"/>
              </w:rPr>
              <w:t>) nebo v obdobné situaci podle právního řádu země sídla dodavatele.</w:t>
            </w:r>
          </w:p>
        </w:tc>
        <w:tc>
          <w:tcPr>
            <w:tcW w:w="2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3029F" w14:textId="77777777" w:rsidR="00BD5255" w:rsidRPr="00EB69C4" w:rsidRDefault="00BD5255" w:rsidP="00BD5255">
            <w:pPr>
              <w:spacing w:before="120"/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Přeložením </w:t>
            </w:r>
            <w:r w:rsidRPr="00EB69C4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výpisu z obchodního rejstříku</w:t>
            </w:r>
            <w:r w:rsidRPr="00EB69C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, nebo předložením písemného čestného prohlášení v případě, že není v obchodním rejstříku zapsán.</w:t>
            </w:r>
          </w:p>
        </w:tc>
      </w:tr>
    </w:tbl>
    <w:p w14:paraId="200C1C36" w14:textId="77777777" w:rsidR="00D72A22" w:rsidRPr="00EB69C4" w:rsidRDefault="00D72A22" w:rsidP="00106796">
      <w:pPr>
        <w:rPr>
          <w:rFonts w:ascii="Arial" w:hAnsi="Arial" w:cs="Arial"/>
          <w:i/>
          <w:snapToGrid w:val="0"/>
          <w:sz w:val="20"/>
          <w:szCs w:val="20"/>
          <w:u w:val="single"/>
        </w:rPr>
      </w:pPr>
    </w:p>
    <w:p w14:paraId="4BD0E855" w14:textId="7C633A10" w:rsidR="00D72A22" w:rsidRPr="00EB69C4" w:rsidRDefault="00D72A22" w:rsidP="0043453C">
      <w:pPr>
        <w:pStyle w:val="Zkladntext"/>
        <w:ind w:left="567"/>
        <w:rPr>
          <w:rFonts w:ascii="Arial" w:hAnsi="Arial" w:cs="Arial"/>
          <w:snapToGrid w:val="0"/>
          <w:sz w:val="20"/>
          <w:szCs w:val="20"/>
        </w:rPr>
      </w:pPr>
      <w:r w:rsidRPr="00EB69C4">
        <w:rPr>
          <w:rFonts w:ascii="Arial" w:hAnsi="Arial" w:cs="Arial"/>
          <w:snapToGrid w:val="0"/>
          <w:sz w:val="20"/>
          <w:szCs w:val="20"/>
        </w:rPr>
        <w:t xml:space="preserve">Doklady prokazující základní způsobilost podle § 74 </w:t>
      </w:r>
      <w:r w:rsidR="00545F8A" w:rsidRPr="00EB69C4">
        <w:rPr>
          <w:rFonts w:ascii="Arial" w:hAnsi="Arial" w:cs="Arial"/>
          <w:sz w:val="20"/>
          <w:szCs w:val="20"/>
        </w:rPr>
        <w:t>ZZVZ</w:t>
      </w:r>
      <w:r w:rsidR="00545F8A" w:rsidRPr="00EB69C4">
        <w:rPr>
          <w:rFonts w:ascii="Arial" w:hAnsi="Arial" w:cs="Arial"/>
          <w:snapToGrid w:val="0"/>
          <w:sz w:val="20"/>
          <w:szCs w:val="20"/>
        </w:rPr>
        <w:t xml:space="preserve"> </w:t>
      </w:r>
      <w:r w:rsidRPr="00EB69C4">
        <w:rPr>
          <w:rFonts w:ascii="Arial" w:hAnsi="Arial" w:cs="Arial"/>
          <w:snapToGrid w:val="0"/>
          <w:sz w:val="20"/>
          <w:szCs w:val="20"/>
        </w:rPr>
        <w:t>(tj. uvedené v tabulce výše) musí prokazovat splnění požadovaného kritéria způsobilosti nejpozději v době 3 měsíců přede dnem zahájení zadávacího řízení - tj. příslušný výpis nesmí být starší než 3 měsíce před zahájením zadávacího řízení.</w:t>
      </w:r>
    </w:p>
    <w:p w14:paraId="401747EC" w14:textId="77777777" w:rsidR="00D72A22" w:rsidRPr="00EB69C4" w:rsidRDefault="00D72A22" w:rsidP="00106796">
      <w:pPr>
        <w:rPr>
          <w:rFonts w:ascii="Arial" w:hAnsi="Arial" w:cs="Arial"/>
          <w:sz w:val="20"/>
          <w:szCs w:val="20"/>
        </w:rPr>
      </w:pPr>
    </w:p>
    <w:p w14:paraId="41AC4341" w14:textId="77777777" w:rsidR="008E0F58" w:rsidRPr="00B64C7D" w:rsidRDefault="008E0F58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bookmarkStart w:id="44" w:name="_Profesní_kvalifikační_předpoklady"/>
      <w:bookmarkStart w:id="45" w:name="_Ref207324121"/>
      <w:bookmarkStart w:id="46" w:name="_Ref23422292"/>
      <w:bookmarkEnd w:id="44"/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Profesní </w:t>
      </w:r>
      <w:bookmarkEnd w:id="45"/>
      <w:r w:rsidR="00951BD2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způsobilost dle § 7</w:t>
      </w:r>
      <w:r w:rsidR="00FF17DC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7</w:t>
      </w:r>
      <w:r w:rsidR="00951BD2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 ZZVZ</w:t>
      </w:r>
      <w:bookmarkEnd w:id="46"/>
    </w:p>
    <w:p w14:paraId="4CE33CA9" w14:textId="77777777" w:rsidR="00684B76" w:rsidRPr="00EB69C4" w:rsidRDefault="00684B76" w:rsidP="0043453C">
      <w:pPr>
        <w:pStyle w:val="Zkladntext"/>
        <w:ind w:left="567"/>
        <w:rPr>
          <w:rFonts w:ascii="Arial" w:hAnsi="Arial" w:cs="Arial"/>
          <w:snapToGrid w:val="0"/>
          <w:sz w:val="20"/>
          <w:szCs w:val="20"/>
        </w:rPr>
      </w:pPr>
      <w:bookmarkStart w:id="47" w:name="_Ref467508687"/>
      <w:r w:rsidRPr="00EB69C4">
        <w:rPr>
          <w:rFonts w:ascii="Arial" w:hAnsi="Arial" w:cs="Arial"/>
          <w:sz w:val="20"/>
          <w:szCs w:val="20"/>
        </w:rPr>
        <w:t>Dodavatel</w:t>
      </w:r>
      <w:r w:rsidRPr="00EB69C4">
        <w:rPr>
          <w:rFonts w:ascii="Arial" w:hAnsi="Arial" w:cs="Arial"/>
          <w:snapToGrid w:val="0"/>
          <w:sz w:val="20"/>
          <w:szCs w:val="20"/>
        </w:rPr>
        <w:t xml:space="preserve"> prokazuje splnění profesní způsobilosti ve vztahu k České republice předložením:</w:t>
      </w:r>
      <w:bookmarkEnd w:id="47"/>
    </w:p>
    <w:p w14:paraId="449B0659" w14:textId="77777777" w:rsidR="00684B76" w:rsidRPr="00EB69C4" w:rsidRDefault="00684B76" w:rsidP="000B1D3E">
      <w:pPr>
        <w:pStyle w:val="Zkladntext"/>
        <w:numPr>
          <w:ilvl w:val="0"/>
          <w:numId w:val="35"/>
        </w:numPr>
        <w:ind w:left="1134"/>
        <w:rPr>
          <w:rFonts w:ascii="Arial" w:hAnsi="Arial" w:cs="Arial"/>
          <w:snapToGrid w:val="0"/>
          <w:sz w:val="20"/>
          <w:szCs w:val="20"/>
        </w:rPr>
      </w:pPr>
      <w:bookmarkStart w:id="48" w:name="_Ref467508651"/>
      <w:bookmarkStart w:id="49" w:name="_Ref471902750"/>
      <w:r w:rsidRPr="00EB69C4">
        <w:rPr>
          <w:rFonts w:ascii="Arial" w:hAnsi="Arial" w:cs="Arial"/>
          <w:snapToGrid w:val="0"/>
          <w:sz w:val="20"/>
          <w:szCs w:val="20"/>
        </w:rPr>
        <w:t>výpisu z obchodního rejstříku nebo jiné obdobné evidence, pokud jiný právní předpis zápis do takové evidence vyžaduje;</w:t>
      </w:r>
      <w:bookmarkEnd w:id="48"/>
      <w:r w:rsidRPr="00EB69C4">
        <w:rPr>
          <w:rFonts w:ascii="Arial" w:hAnsi="Arial" w:cs="Arial"/>
          <w:snapToGrid w:val="0"/>
          <w:sz w:val="20"/>
          <w:szCs w:val="20"/>
        </w:rPr>
        <w:t xml:space="preserve"> </w:t>
      </w:r>
      <w:r w:rsidRPr="00EB69C4">
        <w:rPr>
          <w:rFonts w:ascii="Arial" w:hAnsi="Arial" w:cs="Arial"/>
          <w:i/>
          <w:snapToGrid w:val="0"/>
          <w:sz w:val="20"/>
          <w:szCs w:val="20"/>
        </w:rPr>
        <w:t>(pozn.: doklad podle tohoto bodu musí prokazovat splnění požadovaného kritéria způsobilosti nejpozději v době 3 měsíců přede dnem zahájení zadávacího řízení – tj. příslušný výpis nesmí být starší než 3 měsíce před zahájením zadávacího řízení)</w:t>
      </w:r>
      <w:r w:rsidRPr="00EB69C4">
        <w:rPr>
          <w:rFonts w:ascii="Arial" w:hAnsi="Arial" w:cs="Arial"/>
          <w:snapToGrid w:val="0"/>
          <w:sz w:val="20"/>
          <w:szCs w:val="20"/>
        </w:rPr>
        <w:t>.</w:t>
      </w:r>
      <w:bookmarkEnd w:id="49"/>
      <w:r w:rsidRPr="00EB69C4">
        <w:rPr>
          <w:rFonts w:ascii="Arial" w:hAnsi="Arial" w:cs="Arial"/>
          <w:snapToGrid w:val="0"/>
          <w:sz w:val="20"/>
          <w:szCs w:val="20"/>
        </w:rPr>
        <w:t xml:space="preserve"> </w:t>
      </w:r>
    </w:p>
    <w:p w14:paraId="0A4F4DD7" w14:textId="0552EF12" w:rsidR="00684B76" w:rsidRPr="00EB69C4" w:rsidRDefault="005D3416" w:rsidP="000B1D3E">
      <w:pPr>
        <w:pStyle w:val="Zkladntext"/>
        <w:numPr>
          <w:ilvl w:val="0"/>
          <w:numId w:val="35"/>
        </w:numPr>
        <w:ind w:left="1134"/>
        <w:rPr>
          <w:rFonts w:ascii="Arial" w:hAnsi="Arial" w:cs="Arial"/>
          <w:snapToGrid w:val="0"/>
          <w:sz w:val="20"/>
          <w:szCs w:val="20"/>
        </w:rPr>
      </w:pPr>
      <w:r w:rsidRPr="00EB69C4">
        <w:rPr>
          <w:rFonts w:ascii="Arial" w:hAnsi="Arial" w:cs="Arial"/>
          <w:snapToGrid w:val="0"/>
          <w:sz w:val="20"/>
          <w:szCs w:val="20"/>
        </w:rPr>
        <w:t>d</w:t>
      </w:r>
      <w:r w:rsidR="00684B76" w:rsidRPr="00EB69C4">
        <w:rPr>
          <w:rFonts w:ascii="Arial" w:hAnsi="Arial" w:cs="Arial"/>
          <w:snapToGrid w:val="0"/>
          <w:sz w:val="20"/>
          <w:szCs w:val="20"/>
        </w:rPr>
        <w:t>oklad</w:t>
      </w:r>
      <w:r w:rsidRPr="00EB69C4">
        <w:rPr>
          <w:rFonts w:ascii="Arial" w:hAnsi="Arial" w:cs="Arial"/>
          <w:snapToGrid w:val="0"/>
          <w:sz w:val="20"/>
          <w:szCs w:val="20"/>
        </w:rPr>
        <w:t>u</w:t>
      </w:r>
      <w:r w:rsidR="00684B76" w:rsidRPr="00EB69C4">
        <w:rPr>
          <w:rFonts w:ascii="Arial" w:hAnsi="Arial" w:cs="Arial"/>
          <w:snapToGrid w:val="0"/>
          <w:sz w:val="20"/>
          <w:szCs w:val="20"/>
        </w:rPr>
        <w:t xml:space="preserve"> o oprávnění k podnikání v rozsahu odpovídajícím předmětu této veřejné zakázky, např. doklad prokazující příslušné živnostenské </w:t>
      </w:r>
      <w:r w:rsidRPr="00EB69C4">
        <w:rPr>
          <w:rFonts w:ascii="Arial" w:hAnsi="Arial" w:cs="Arial"/>
          <w:snapToGrid w:val="0"/>
          <w:sz w:val="20"/>
          <w:szCs w:val="20"/>
        </w:rPr>
        <w:t xml:space="preserve">oprávnění </w:t>
      </w:r>
      <w:r w:rsidR="00684B76" w:rsidRPr="00EB69C4">
        <w:rPr>
          <w:rFonts w:ascii="Arial" w:hAnsi="Arial" w:cs="Arial"/>
          <w:snapToGrid w:val="0"/>
          <w:sz w:val="20"/>
          <w:szCs w:val="20"/>
        </w:rPr>
        <w:t>či licenci s předmětem podnikání:</w:t>
      </w:r>
    </w:p>
    <w:p w14:paraId="1F69EBDA" w14:textId="33F3489D" w:rsidR="00684B76" w:rsidRPr="00EB69C4" w:rsidRDefault="00684B76" w:rsidP="00E05D9B">
      <w:pPr>
        <w:pStyle w:val="Odstavecseseznamem"/>
        <w:numPr>
          <w:ilvl w:val="0"/>
          <w:numId w:val="22"/>
        </w:numPr>
        <w:ind w:left="1701" w:hanging="425"/>
        <w:contextualSpacing w:val="0"/>
        <w:jc w:val="both"/>
        <w:rPr>
          <w:rFonts w:ascii="Arial" w:hAnsi="Arial" w:cs="Arial"/>
          <w:snapToGrid w:val="0"/>
          <w:sz w:val="20"/>
          <w:szCs w:val="20"/>
        </w:rPr>
      </w:pPr>
      <w:r w:rsidRPr="00EB69C4">
        <w:rPr>
          <w:rFonts w:ascii="Arial" w:hAnsi="Arial" w:cs="Arial"/>
          <w:snapToGrid w:val="0"/>
          <w:sz w:val="20"/>
          <w:szCs w:val="20"/>
        </w:rPr>
        <w:t>výroba, instalace, opravy elektrických strojů a přístrojů, elektronických a telekomunikačních zařízení.</w:t>
      </w:r>
    </w:p>
    <w:p w14:paraId="36118B6F" w14:textId="77777777" w:rsidR="00684B76" w:rsidRDefault="00684B76" w:rsidP="00106796">
      <w:pPr>
        <w:rPr>
          <w:rFonts w:ascii="Arial" w:hAnsi="Arial" w:cs="Arial"/>
          <w:sz w:val="20"/>
          <w:szCs w:val="20"/>
        </w:rPr>
      </w:pPr>
    </w:p>
    <w:p w14:paraId="5ABAEBAB" w14:textId="77777777" w:rsidR="00F609CD" w:rsidRDefault="00F609CD" w:rsidP="00106796">
      <w:pPr>
        <w:rPr>
          <w:rFonts w:ascii="Arial" w:hAnsi="Arial" w:cs="Arial"/>
          <w:sz w:val="20"/>
          <w:szCs w:val="20"/>
        </w:rPr>
      </w:pPr>
    </w:p>
    <w:p w14:paraId="4FEFF7E8" w14:textId="77777777" w:rsidR="00F609CD" w:rsidRDefault="00F609CD" w:rsidP="00106796">
      <w:pPr>
        <w:rPr>
          <w:rFonts w:ascii="Arial" w:hAnsi="Arial" w:cs="Arial"/>
          <w:sz w:val="20"/>
          <w:szCs w:val="20"/>
        </w:rPr>
      </w:pPr>
    </w:p>
    <w:p w14:paraId="39D9B037" w14:textId="77777777" w:rsidR="001D1FD9" w:rsidRDefault="001D1FD9" w:rsidP="00106796">
      <w:pPr>
        <w:rPr>
          <w:rFonts w:ascii="Arial" w:hAnsi="Arial" w:cs="Arial"/>
          <w:sz w:val="20"/>
          <w:szCs w:val="20"/>
        </w:rPr>
      </w:pPr>
    </w:p>
    <w:p w14:paraId="44405398" w14:textId="77777777" w:rsidR="00A62BF3" w:rsidRDefault="00A62BF3" w:rsidP="00106796">
      <w:pPr>
        <w:rPr>
          <w:rFonts w:ascii="Arial" w:hAnsi="Arial" w:cs="Arial"/>
          <w:sz w:val="20"/>
          <w:szCs w:val="20"/>
        </w:rPr>
      </w:pPr>
    </w:p>
    <w:p w14:paraId="72D3D731" w14:textId="77777777" w:rsidR="00A62BF3" w:rsidRPr="00EB69C4" w:rsidRDefault="00A62BF3" w:rsidP="00106796">
      <w:pPr>
        <w:rPr>
          <w:rFonts w:ascii="Arial" w:hAnsi="Arial" w:cs="Arial"/>
          <w:sz w:val="20"/>
          <w:szCs w:val="20"/>
        </w:rPr>
      </w:pPr>
    </w:p>
    <w:p w14:paraId="1B940613" w14:textId="77777777" w:rsidR="007D01A6" w:rsidRPr="00B64C7D" w:rsidRDefault="007D01A6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bookmarkStart w:id="50" w:name="_Ekonomické_a_finanční"/>
      <w:bookmarkStart w:id="51" w:name="_Technické_kvalifikační_předpoklady"/>
      <w:bookmarkStart w:id="52" w:name="_Ekonomická_kvalifikace_dle"/>
      <w:bookmarkStart w:id="53" w:name="_Ref23422344"/>
      <w:bookmarkStart w:id="54" w:name="_Ref212347462"/>
      <w:bookmarkStart w:id="55" w:name="_Ref319246402"/>
      <w:bookmarkEnd w:id="50"/>
      <w:bookmarkEnd w:id="51"/>
      <w:bookmarkEnd w:id="52"/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lastRenderedPageBreak/>
        <w:t>Ekonomická kvalifikace dle § 78 ZZVZ</w:t>
      </w:r>
      <w:bookmarkEnd w:id="53"/>
    </w:p>
    <w:p w14:paraId="143BA31F" w14:textId="512DECE5" w:rsidR="000C6CF8" w:rsidRPr="00EB69C4" w:rsidRDefault="000C6CF8" w:rsidP="005E3703">
      <w:pPr>
        <w:pStyle w:val="Zkladntext"/>
        <w:ind w:left="567"/>
        <w:rPr>
          <w:rFonts w:ascii="Arial" w:hAnsi="Arial" w:cs="Arial"/>
          <w:b/>
          <w:bCs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Zadavatel požaduje, aby každý z účastníků prokázal, že jeho ročn</w:t>
      </w:r>
      <w:r w:rsidR="008E2966" w:rsidRPr="00EB69C4">
        <w:rPr>
          <w:rFonts w:ascii="Arial" w:hAnsi="Arial" w:cs="Arial"/>
          <w:sz w:val="20"/>
          <w:szCs w:val="20"/>
        </w:rPr>
        <w:t>í obrat dosahoval v posledních třech</w:t>
      </w:r>
      <w:r w:rsidRPr="00EB69C4">
        <w:rPr>
          <w:rFonts w:ascii="Arial" w:hAnsi="Arial" w:cs="Arial"/>
          <w:sz w:val="20"/>
          <w:szCs w:val="20"/>
        </w:rPr>
        <w:t xml:space="preserve"> bezprostředně předcházejících účetních</w:t>
      </w:r>
      <w:r w:rsidR="005669A9" w:rsidRPr="00EB69C4">
        <w:rPr>
          <w:rFonts w:ascii="Arial" w:hAnsi="Arial" w:cs="Arial"/>
          <w:sz w:val="20"/>
          <w:szCs w:val="20"/>
        </w:rPr>
        <w:t xml:space="preserve"> obdobích výše nejméně </w:t>
      </w:r>
      <w:r w:rsidR="00A80DA3">
        <w:rPr>
          <w:rFonts w:ascii="Arial" w:hAnsi="Arial" w:cs="Arial"/>
          <w:sz w:val="20"/>
          <w:szCs w:val="20"/>
        </w:rPr>
        <w:t>165</w:t>
      </w:r>
      <w:r w:rsidR="00A80DA3" w:rsidRPr="00EB69C4">
        <w:rPr>
          <w:rFonts w:ascii="Arial" w:hAnsi="Arial" w:cs="Arial"/>
          <w:sz w:val="20"/>
          <w:szCs w:val="20"/>
        </w:rPr>
        <w:t> </w:t>
      </w:r>
      <w:r w:rsidR="008E2966" w:rsidRPr="00EB69C4">
        <w:rPr>
          <w:rFonts w:ascii="Arial" w:hAnsi="Arial" w:cs="Arial"/>
          <w:sz w:val="20"/>
          <w:szCs w:val="20"/>
        </w:rPr>
        <w:t>mil. </w:t>
      </w:r>
      <w:r w:rsidRPr="00EB69C4">
        <w:rPr>
          <w:rFonts w:ascii="Arial" w:hAnsi="Arial" w:cs="Arial"/>
          <w:sz w:val="20"/>
          <w:szCs w:val="20"/>
        </w:rPr>
        <w:t>Kč bez DPH. Jestliže účastník vznikl později, postačí, předloží-li údaje o svém obratu v požadované výši za všechna účetní období od svého vzniku.</w:t>
      </w:r>
    </w:p>
    <w:p w14:paraId="4EED9475" w14:textId="1B7AB3DF" w:rsidR="000C6CF8" w:rsidRPr="005E3703" w:rsidRDefault="000C6CF8" w:rsidP="005E3703">
      <w:pPr>
        <w:pStyle w:val="Zkladntext"/>
        <w:spacing w:before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Účastník prokáže obrat výkazem jeho zisku a ztrát nebo obdobným dokladem podle právního řádu země jeho sídla a čestným prohlášením</w:t>
      </w:r>
      <w:r w:rsidR="00A80DA3">
        <w:rPr>
          <w:rFonts w:ascii="Arial" w:hAnsi="Arial" w:cs="Arial"/>
          <w:sz w:val="20"/>
          <w:szCs w:val="20"/>
        </w:rPr>
        <w:t>.</w:t>
      </w:r>
    </w:p>
    <w:p w14:paraId="536F46B7" w14:textId="77777777" w:rsidR="005E3703" w:rsidRPr="005E3703" w:rsidRDefault="005E3703" w:rsidP="005E3703">
      <w:pPr>
        <w:pStyle w:val="Zkladntext"/>
        <w:spacing w:before="120"/>
        <w:rPr>
          <w:rFonts w:ascii="Arial" w:hAnsi="Arial" w:cs="Arial"/>
          <w:sz w:val="20"/>
          <w:szCs w:val="20"/>
        </w:rPr>
      </w:pPr>
    </w:p>
    <w:p w14:paraId="7B38F53F" w14:textId="77777777" w:rsidR="008E0F58" w:rsidRPr="00B64C7D" w:rsidRDefault="00E743B1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bookmarkStart w:id="56" w:name="_Technická_kvalifikace_dle"/>
      <w:bookmarkStart w:id="57" w:name="_Ref23422360"/>
      <w:bookmarkEnd w:id="56"/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Technická kvalifikace</w:t>
      </w:r>
      <w:r w:rsidR="008E0F58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 dle § </w:t>
      </w:r>
      <w:r w:rsidR="00EC265F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79</w:t>
      </w:r>
      <w:r w:rsidR="008E0F58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 </w:t>
      </w:r>
      <w:bookmarkEnd w:id="54"/>
      <w:r w:rsidR="008E0F58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Z</w:t>
      </w:r>
      <w:r w:rsidR="00EC265F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Z</w:t>
      </w:r>
      <w:r w:rsidR="008E0F58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VZ</w:t>
      </w:r>
      <w:bookmarkEnd w:id="55"/>
      <w:bookmarkEnd w:id="57"/>
    </w:p>
    <w:p w14:paraId="5325619B" w14:textId="6546A08B" w:rsidR="008E0F58" w:rsidRPr="00EB69C4" w:rsidRDefault="003363E6" w:rsidP="005E30D8">
      <w:pPr>
        <w:pStyle w:val="Zkladntext"/>
        <w:spacing w:after="120"/>
        <w:ind w:left="567"/>
        <w:rPr>
          <w:rFonts w:ascii="Arial" w:hAnsi="Arial" w:cs="Arial"/>
          <w:b/>
          <w:bCs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Dodavatel prokáže splnění technické kvalifikace následujícím způsobem</w:t>
      </w:r>
      <w:r w:rsidR="008E0F58" w:rsidRPr="00EB69C4">
        <w:rPr>
          <w:rFonts w:ascii="Arial" w:hAnsi="Arial" w:cs="Arial"/>
          <w:sz w:val="20"/>
          <w:szCs w:val="20"/>
        </w:rPr>
        <w:t xml:space="preserve">: 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606"/>
        <w:gridCol w:w="4607"/>
      </w:tblGrid>
      <w:tr w:rsidR="008E0F58" w:rsidRPr="00EB69C4" w14:paraId="56292EB9" w14:textId="77777777" w:rsidTr="00584A27">
        <w:trPr>
          <w:trHeight w:val="355"/>
          <w:tblHeader/>
        </w:trPr>
        <w:tc>
          <w:tcPr>
            <w:tcW w:w="568" w:type="dxa"/>
            <w:shd w:val="clear" w:color="auto" w:fill="D9D9D9" w:themeFill="background1" w:themeFillShade="D9"/>
          </w:tcPr>
          <w:p w14:paraId="5C1E5617" w14:textId="77777777" w:rsidR="008E0F58" w:rsidRPr="00EB69C4" w:rsidRDefault="008E0F58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shd w:val="clear" w:color="auto" w:fill="D9D9D9" w:themeFill="background1" w:themeFillShade="D9"/>
            <w:vAlign w:val="center"/>
          </w:tcPr>
          <w:p w14:paraId="12D9A7F2" w14:textId="1D0406F1" w:rsidR="008E0F58" w:rsidRPr="00EB69C4" w:rsidRDefault="00DF6D9E" w:rsidP="00106796">
            <w:pPr>
              <w:pStyle w:val="Textkomente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69C4">
              <w:rPr>
                <w:rFonts w:ascii="Arial" w:hAnsi="Arial" w:cs="Arial"/>
                <w:b/>
                <w:sz w:val="20"/>
                <w:szCs w:val="20"/>
              </w:rPr>
              <w:t>Požadavek zadavatele na technickou kvalifikaci účastníka</w:t>
            </w:r>
            <w:r w:rsidR="000878F5" w:rsidRPr="00EB69C4">
              <w:rPr>
                <w:rFonts w:ascii="Arial" w:hAnsi="Arial" w:cs="Arial"/>
                <w:b/>
                <w:sz w:val="20"/>
                <w:szCs w:val="20"/>
              </w:rPr>
              <w:t>, včetně vymezení minimální úrovně</w:t>
            </w:r>
            <w:r w:rsidRPr="00EB69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607" w:type="dxa"/>
            <w:shd w:val="clear" w:color="auto" w:fill="D9D9D9" w:themeFill="background1" w:themeFillShade="D9"/>
            <w:vAlign w:val="center"/>
          </w:tcPr>
          <w:p w14:paraId="430C9E7E" w14:textId="27057EE4" w:rsidR="008E0F58" w:rsidRPr="00EB69C4" w:rsidRDefault="008826C4" w:rsidP="00106796">
            <w:pPr>
              <w:pStyle w:val="Textkomente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69C4">
              <w:rPr>
                <w:rFonts w:ascii="Arial" w:hAnsi="Arial" w:cs="Arial"/>
                <w:b/>
                <w:sz w:val="20"/>
                <w:szCs w:val="20"/>
              </w:rPr>
              <w:t>Z</w:t>
            </w:r>
            <w:r w:rsidR="008E0F58" w:rsidRPr="00EB69C4">
              <w:rPr>
                <w:rFonts w:ascii="Arial" w:hAnsi="Arial" w:cs="Arial"/>
                <w:b/>
                <w:sz w:val="20"/>
                <w:szCs w:val="20"/>
              </w:rPr>
              <w:t>působ prokázání</w:t>
            </w:r>
          </w:p>
        </w:tc>
      </w:tr>
      <w:tr w:rsidR="008E0F58" w:rsidRPr="00EB69C4" w14:paraId="0CB7CEE8" w14:textId="77777777" w:rsidTr="00C51E4B">
        <w:trPr>
          <w:trHeight w:val="383"/>
        </w:trPr>
        <w:tc>
          <w:tcPr>
            <w:tcW w:w="568" w:type="dxa"/>
            <w:tcBorders>
              <w:bottom w:val="single" w:sz="4" w:space="0" w:color="auto"/>
            </w:tcBorders>
          </w:tcPr>
          <w:p w14:paraId="04F25F14" w14:textId="51BC7E66" w:rsidR="008E0F58" w:rsidRPr="00EB69C4" w:rsidRDefault="00DF6D9E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7E6ED496" w14:textId="69705B79" w:rsidR="00DF6D9E" w:rsidRPr="00EB69C4" w:rsidRDefault="001600E1" w:rsidP="00106796">
            <w:pPr>
              <w:pStyle w:val="Textkomente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Každý účastník musí prokázat</w:t>
            </w:r>
            <w:r w:rsidR="00972A09" w:rsidRPr="00EB69C4">
              <w:rPr>
                <w:rFonts w:ascii="Arial" w:hAnsi="Arial" w:cs="Arial"/>
                <w:sz w:val="20"/>
                <w:szCs w:val="20"/>
              </w:rPr>
              <w:t>, že v období posledních 7 let před zahájením zadávacího řízení realizoval alespoň jednu významnou</w:t>
            </w:r>
            <w:r w:rsidR="00DF6D9E" w:rsidRPr="00EB69C4">
              <w:rPr>
                <w:rFonts w:ascii="Arial" w:hAnsi="Arial" w:cs="Arial"/>
                <w:sz w:val="20"/>
                <w:szCs w:val="20"/>
              </w:rPr>
              <w:t xml:space="preserve"> dodávk</w:t>
            </w:r>
            <w:r w:rsidR="00972A09" w:rsidRPr="00EB69C4">
              <w:rPr>
                <w:rFonts w:ascii="Arial" w:hAnsi="Arial" w:cs="Arial"/>
                <w:sz w:val="20"/>
                <w:szCs w:val="20"/>
              </w:rPr>
              <w:t>u</w:t>
            </w:r>
            <w:r w:rsidR="00DF6D9E" w:rsidRPr="00EB69C4">
              <w:rPr>
                <w:rFonts w:ascii="Arial" w:hAnsi="Arial" w:cs="Arial"/>
                <w:sz w:val="20"/>
                <w:szCs w:val="20"/>
              </w:rPr>
              <w:t xml:space="preserve"> v oblasti optických přenosových sítí</w:t>
            </w:r>
            <w:r w:rsidR="003F6845" w:rsidRPr="00EB69C4">
              <w:rPr>
                <w:rFonts w:ascii="Arial" w:hAnsi="Arial" w:cs="Arial"/>
                <w:sz w:val="20"/>
                <w:szCs w:val="20"/>
              </w:rPr>
              <w:t xml:space="preserve"> DWDM</w:t>
            </w:r>
            <w:r w:rsidR="00584A27" w:rsidRPr="00EB69C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3B98350" w14:textId="025045E9" w:rsidR="009F6420" w:rsidRPr="00EB69C4" w:rsidRDefault="00715B63" w:rsidP="00106796">
            <w:pPr>
              <w:pStyle w:val="Textkomente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 xml:space="preserve">Za významnou dodávku v oblasti optických přenosových sítí DWDM zadavatel pro účely tohoto zadávacího řízení považuje realizaci zakázky, jejímž předmětem (či součástí předmětu) byla dodávka, instalace a zprovoznění alespoň 10 ROADM uzlů (včetně </w:t>
            </w:r>
            <w:proofErr w:type="spellStart"/>
            <w:r w:rsidRPr="00EB69C4">
              <w:rPr>
                <w:rFonts w:ascii="Arial" w:hAnsi="Arial" w:cs="Arial"/>
                <w:sz w:val="20"/>
                <w:szCs w:val="20"/>
              </w:rPr>
              <w:t>vícesměrných</w:t>
            </w:r>
            <w:proofErr w:type="spellEnd"/>
            <w:r w:rsidRPr="00EB69C4">
              <w:rPr>
                <w:rFonts w:ascii="Arial" w:hAnsi="Arial" w:cs="Arial"/>
                <w:sz w:val="20"/>
                <w:szCs w:val="20"/>
              </w:rPr>
              <w:t xml:space="preserve">), celková délka optických tras min. 1500 km a podpora 100GE DWDM kanálů včetně koncových 100GE transpondérů / </w:t>
            </w:r>
            <w:proofErr w:type="spellStart"/>
            <w:r w:rsidRPr="00EB69C4">
              <w:rPr>
                <w:rFonts w:ascii="Arial" w:hAnsi="Arial" w:cs="Arial"/>
                <w:sz w:val="20"/>
                <w:szCs w:val="20"/>
              </w:rPr>
              <w:t>muxpondérů</w:t>
            </w:r>
            <w:proofErr w:type="spellEnd"/>
            <w:r w:rsidR="0087586B">
              <w:rPr>
                <w:rFonts w:ascii="Arial" w:hAnsi="Arial" w:cs="Arial"/>
                <w:sz w:val="20"/>
                <w:szCs w:val="20"/>
              </w:rPr>
              <w:t xml:space="preserve"> s využitím technologie </w:t>
            </w:r>
            <w:proofErr w:type="spellStart"/>
            <w:r w:rsidR="0087586B">
              <w:rPr>
                <w:rFonts w:ascii="Arial" w:hAnsi="Arial" w:cs="Arial"/>
                <w:sz w:val="20"/>
                <w:szCs w:val="20"/>
              </w:rPr>
              <w:t>FlexGrid</w:t>
            </w:r>
            <w:proofErr w:type="spellEnd"/>
            <w:r w:rsidR="007F6CE5" w:rsidRPr="00EB69C4">
              <w:rPr>
                <w:rFonts w:ascii="Arial" w:hAnsi="Arial" w:cs="Arial"/>
                <w:sz w:val="20"/>
                <w:szCs w:val="20"/>
              </w:rPr>
              <w:t>, včetně poskytování odpovídajících servisních služeb</w:t>
            </w:r>
            <w:r w:rsidR="00004ABA" w:rsidRPr="00EB69C4">
              <w:rPr>
                <w:rFonts w:ascii="Arial" w:hAnsi="Arial" w:cs="Arial"/>
                <w:sz w:val="20"/>
                <w:szCs w:val="20"/>
              </w:rPr>
              <w:t xml:space="preserve"> alespoň na 24 měsíců</w:t>
            </w:r>
            <w:r w:rsidR="00D554D6" w:rsidRPr="00EB69C4">
              <w:rPr>
                <w:rFonts w:ascii="Arial" w:hAnsi="Arial" w:cs="Arial"/>
                <w:sz w:val="20"/>
                <w:szCs w:val="20"/>
              </w:rPr>
              <w:t xml:space="preserve"> ode dne uvedení do řádného provozu</w:t>
            </w:r>
            <w:r w:rsidRPr="00EB69C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6ECFB5A" w14:textId="4DBCA15B" w:rsidR="00557B32" w:rsidRPr="00EB69C4" w:rsidRDefault="00557B32" w:rsidP="00106796">
            <w:pPr>
              <w:pStyle w:val="Textkomente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Bude-li se jednat o dosud neukončené referenční plnění (probíhající projekt), je dodavatel povinen prokázat, že v rámci referenčního plnění již byly dodavatelem poskytnuty dodávky nebo služby v zadavatelem požadované minimální kvalitě.</w:t>
            </w:r>
            <w:r w:rsidR="008652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Zadavatel sou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č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asn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ě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 xml:space="preserve"> uvádí, že uzná i takové referen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č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ní pln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ě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ní, které (p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ř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i spln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ě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ní požadavk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ů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 xml:space="preserve"> zadavatele na významnou dodávku) bude dokon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č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 xml:space="preserve">eno až po zahájení zadávacího </w:t>
            </w:r>
            <w:r w:rsidR="0086526B" w:rsidRPr="008C43BD">
              <w:rPr>
                <w:rFonts w:ascii="Arial" w:hAnsi="Arial" w:cs="Arial" w:hint="eastAsia"/>
                <w:sz w:val="20"/>
                <w:szCs w:val="20"/>
              </w:rPr>
              <w:t>ří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>zení</w:t>
            </w:r>
            <w:r w:rsidR="0086526B">
              <w:rPr>
                <w:rFonts w:ascii="Arial" w:hAnsi="Arial" w:cs="Arial"/>
                <w:sz w:val="20"/>
                <w:szCs w:val="20"/>
              </w:rPr>
              <w:t>,</w:t>
            </w:r>
            <w:r w:rsidR="0086526B" w:rsidRPr="008C43BD">
              <w:rPr>
                <w:rFonts w:ascii="Arial" w:hAnsi="Arial" w:cs="Arial"/>
                <w:sz w:val="20"/>
                <w:szCs w:val="20"/>
              </w:rPr>
              <w:t xml:space="preserve"> avšak d</w:t>
            </w:r>
            <w:r w:rsidR="0086526B">
              <w:rPr>
                <w:rFonts w:ascii="Arial" w:hAnsi="Arial" w:cs="Arial"/>
                <w:sz w:val="20"/>
                <w:szCs w:val="20"/>
              </w:rPr>
              <w:t>o okamžiku prokázání splnění kvalifikace.</w:t>
            </w:r>
          </w:p>
        </w:tc>
        <w:tc>
          <w:tcPr>
            <w:tcW w:w="4607" w:type="dxa"/>
            <w:tcBorders>
              <w:bottom w:val="single" w:sz="4" w:space="0" w:color="auto"/>
            </w:tcBorders>
          </w:tcPr>
          <w:p w14:paraId="349D730F" w14:textId="77777777" w:rsidR="00972019" w:rsidRPr="00EB69C4" w:rsidRDefault="008E0F58" w:rsidP="00106796">
            <w:pPr>
              <w:pStyle w:val="Textkomente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 xml:space="preserve">Předložení seznamu významných </w:t>
            </w:r>
            <w:r w:rsidR="00922509" w:rsidRPr="00EB69C4">
              <w:rPr>
                <w:rFonts w:ascii="Arial" w:hAnsi="Arial" w:cs="Arial"/>
                <w:sz w:val="20"/>
                <w:szCs w:val="20"/>
              </w:rPr>
              <w:t>dodávek</w:t>
            </w:r>
            <w:r w:rsidR="00D63BCB" w:rsidRPr="00EB69C4">
              <w:rPr>
                <w:rFonts w:ascii="Arial" w:hAnsi="Arial" w:cs="Arial"/>
                <w:sz w:val="20"/>
                <w:szCs w:val="20"/>
              </w:rPr>
              <w:t xml:space="preserve"> realizovaných </w:t>
            </w:r>
            <w:r w:rsidR="001D3FA9" w:rsidRPr="00EB69C4">
              <w:rPr>
                <w:rFonts w:ascii="Arial" w:hAnsi="Arial" w:cs="Arial"/>
                <w:sz w:val="20"/>
                <w:szCs w:val="20"/>
              </w:rPr>
              <w:t xml:space="preserve">účastníkem </w:t>
            </w:r>
            <w:r w:rsidRPr="00EB69C4">
              <w:rPr>
                <w:rFonts w:ascii="Arial" w:hAnsi="Arial" w:cs="Arial"/>
                <w:sz w:val="20"/>
                <w:szCs w:val="20"/>
              </w:rPr>
              <w:t xml:space="preserve">v posledních </w:t>
            </w:r>
            <w:r w:rsidR="00922509" w:rsidRPr="00EB69C4">
              <w:rPr>
                <w:rFonts w:ascii="Arial" w:hAnsi="Arial" w:cs="Arial"/>
                <w:sz w:val="20"/>
                <w:szCs w:val="20"/>
              </w:rPr>
              <w:t>třech</w:t>
            </w:r>
            <w:r w:rsidR="00B9058A" w:rsidRPr="00EB69C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69C4">
              <w:rPr>
                <w:rFonts w:ascii="Arial" w:hAnsi="Arial" w:cs="Arial"/>
                <w:sz w:val="20"/>
                <w:szCs w:val="20"/>
              </w:rPr>
              <w:t>letech</w:t>
            </w:r>
            <w:r w:rsidR="00922509" w:rsidRPr="00EB69C4">
              <w:rPr>
                <w:rFonts w:ascii="Arial" w:hAnsi="Arial" w:cs="Arial"/>
                <w:sz w:val="20"/>
                <w:szCs w:val="20"/>
              </w:rPr>
              <w:t xml:space="preserve"> před zahájením zadávacího řízení</w:t>
            </w:r>
            <w:r w:rsidR="00972019" w:rsidRPr="00EB69C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736B9C" w14:textId="514118F3" w:rsidR="008E0F58" w:rsidRPr="00EB69C4" w:rsidRDefault="00972019" w:rsidP="00106796">
            <w:pPr>
              <w:pStyle w:val="Textkomente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 xml:space="preserve">V seznamu významných dodávek </w:t>
            </w:r>
            <w:r w:rsidR="00BE0E6C" w:rsidRPr="00EB69C4">
              <w:rPr>
                <w:rFonts w:ascii="Arial" w:hAnsi="Arial" w:cs="Arial"/>
                <w:sz w:val="20"/>
                <w:szCs w:val="20"/>
              </w:rPr>
              <w:t xml:space="preserve">musí být </w:t>
            </w:r>
            <w:r w:rsidR="008E0F58" w:rsidRPr="00EB69C4">
              <w:rPr>
                <w:rFonts w:ascii="Arial" w:hAnsi="Arial" w:cs="Arial"/>
                <w:sz w:val="20"/>
                <w:szCs w:val="20"/>
              </w:rPr>
              <w:t xml:space="preserve">uvedeny </w:t>
            </w:r>
            <w:r w:rsidR="00C543B6" w:rsidRPr="00EB69C4">
              <w:rPr>
                <w:rFonts w:ascii="Arial" w:hAnsi="Arial" w:cs="Arial"/>
                <w:sz w:val="20"/>
                <w:szCs w:val="20"/>
              </w:rPr>
              <w:t xml:space="preserve">nejméně </w:t>
            </w:r>
            <w:r w:rsidR="008E0F58" w:rsidRPr="00EB69C4">
              <w:rPr>
                <w:rFonts w:ascii="Arial" w:hAnsi="Arial" w:cs="Arial"/>
                <w:sz w:val="20"/>
                <w:szCs w:val="20"/>
              </w:rPr>
              <w:t>následující údaje:</w:t>
            </w:r>
          </w:p>
          <w:p w14:paraId="153E504F" w14:textId="77777777" w:rsidR="00F54AD9" w:rsidRPr="00EB69C4" w:rsidRDefault="00F54AD9" w:rsidP="0090044C">
            <w:pPr>
              <w:pStyle w:val="Textkomente"/>
              <w:numPr>
                <w:ilvl w:val="0"/>
                <w:numId w:val="29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název objednatele;</w:t>
            </w:r>
          </w:p>
          <w:p w14:paraId="3948C555" w14:textId="0F9D6818" w:rsidR="009F50DE" w:rsidRPr="00EB69C4" w:rsidRDefault="009F50DE" w:rsidP="0090044C">
            <w:pPr>
              <w:pStyle w:val="Textkomente"/>
              <w:numPr>
                <w:ilvl w:val="0"/>
                <w:numId w:val="29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 xml:space="preserve">kontaktní osoba objednatele, </w:t>
            </w:r>
            <w:r w:rsidRPr="00EB69C4">
              <w:rPr>
                <w:rFonts w:ascii="Arial" w:hAnsi="Arial" w:cs="Arial"/>
                <w:iCs/>
                <w:sz w:val="20"/>
                <w:szCs w:val="20"/>
              </w:rPr>
              <w:t>u které bude možné realizaci významné dodávky ověřit</w:t>
            </w:r>
            <w:r w:rsidR="00F54AD9" w:rsidRPr="00EB69C4"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14:paraId="592A6C45" w14:textId="0BE32503" w:rsidR="008E0F58" w:rsidRPr="00EB69C4" w:rsidRDefault="00D63BCB" w:rsidP="0090044C">
            <w:pPr>
              <w:pStyle w:val="Textkomente"/>
              <w:numPr>
                <w:ilvl w:val="0"/>
                <w:numId w:val="29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 xml:space="preserve">předmět významné </w:t>
            </w:r>
            <w:r w:rsidR="006F36E7" w:rsidRPr="00EB69C4">
              <w:rPr>
                <w:rFonts w:ascii="Arial" w:hAnsi="Arial" w:cs="Arial"/>
                <w:sz w:val="20"/>
                <w:szCs w:val="20"/>
              </w:rPr>
              <w:t>dodávky</w:t>
            </w:r>
            <w:r w:rsidR="008E0F58" w:rsidRPr="00EB69C4">
              <w:rPr>
                <w:rFonts w:ascii="Arial" w:hAnsi="Arial" w:cs="Arial"/>
                <w:sz w:val="20"/>
                <w:szCs w:val="20"/>
              </w:rPr>
              <w:t xml:space="preserve"> a její rozsah</w:t>
            </w:r>
            <w:r w:rsidRPr="00EB69C4">
              <w:rPr>
                <w:rFonts w:ascii="Arial" w:hAnsi="Arial" w:cs="Arial"/>
                <w:sz w:val="20"/>
                <w:szCs w:val="20"/>
              </w:rPr>
              <w:t>,</w:t>
            </w:r>
            <w:r w:rsidR="009E10BF" w:rsidRPr="00EB69C4">
              <w:rPr>
                <w:rFonts w:ascii="Arial" w:hAnsi="Arial" w:cs="Arial"/>
                <w:sz w:val="20"/>
                <w:szCs w:val="20"/>
              </w:rPr>
              <w:t xml:space="preserve"> včetně rozsahu a úrovně </w:t>
            </w:r>
            <w:r w:rsidR="00955C37" w:rsidRPr="00EB69C4">
              <w:rPr>
                <w:rFonts w:ascii="Arial" w:hAnsi="Arial" w:cs="Arial"/>
                <w:sz w:val="20"/>
                <w:szCs w:val="20"/>
              </w:rPr>
              <w:t>poskytovaných servisních služeb;</w:t>
            </w:r>
          </w:p>
          <w:p w14:paraId="37608414" w14:textId="42933087" w:rsidR="00FE10C7" w:rsidRPr="00EB69C4" w:rsidRDefault="008E0F58" w:rsidP="00557B32">
            <w:pPr>
              <w:pStyle w:val="Textkomente"/>
              <w:numPr>
                <w:ilvl w:val="0"/>
                <w:numId w:val="29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 xml:space="preserve">doba realizace významné </w:t>
            </w:r>
            <w:r w:rsidR="006F36E7" w:rsidRPr="00EB69C4">
              <w:rPr>
                <w:rFonts w:ascii="Arial" w:hAnsi="Arial" w:cs="Arial"/>
                <w:sz w:val="20"/>
                <w:szCs w:val="20"/>
              </w:rPr>
              <w:t>dodávky</w:t>
            </w:r>
            <w:r w:rsidR="008E258C" w:rsidRPr="00EB69C4">
              <w:rPr>
                <w:rFonts w:ascii="Arial" w:hAnsi="Arial" w:cs="Arial"/>
                <w:sz w:val="20"/>
                <w:szCs w:val="20"/>
              </w:rPr>
              <w:t xml:space="preserve"> a její cena</w:t>
            </w:r>
            <w:r w:rsidR="0090044C" w:rsidRPr="00EB69C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038F5" w:rsidRPr="00EB69C4" w14:paraId="53D2FABA" w14:textId="77777777" w:rsidTr="00C51E4B">
        <w:trPr>
          <w:trHeight w:val="383"/>
        </w:trPr>
        <w:tc>
          <w:tcPr>
            <w:tcW w:w="568" w:type="dxa"/>
            <w:tcBorders>
              <w:bottom w:val="dotted" w:sz="4" w:space="0" w:color="auto"/>
            </w:tcBorders>
          </w:tcPr>
          <w:p w14:paraId="0A867A4A" w14:textId="129BACC3" w:rsidR="009038F5" w:rsidRPr="00EB69C4" w:rsidRDefault="007F5F76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06" w:type="dxa"/>
            <w:tcBorders>
              <w:bottom w:val="dotted" w:sz="4" w:space="0" w:color="auto"/>
            </w:tcBorders>
          </w:tcPr>
          <w:p w14:paraId="2A915597" w14:textId="77777777" w:rsidR="009038F5" w:rsidRPr="00EB69C4" w:rsidRDefault="002F78B3" w:rsidP="007628B3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Každý účastník musí prokázat, že disponuje</w:t>
            </w:r>
            <w:r w:rsidR="00F557BB" w:rsidRPr="00EB69C4">
              <w:rPr>
                <w:rFonts w:ascii="Arial" w:hAnsi="Arial" w:cs="Arial"/>
                <w:sz w:val="20"/>
                <w:szCs w:val="20"/>
              </w:rPr>
              <w:t xml:space="preserve"> personálními kapacitami minimálně v následujícím rozsahu:</w:t>
            </w:r>
          </w:p>
          <w:p w14:paraId="640E2D11" w14:textId="1E04FEF2" w:rsidR="006515DE" w:rsidRPr="00EB69C4" w:rsidRDefault="006515DE" w:rsidP="007628B3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i/>
                <w:color w:val="000000"/>
                <w:sz w:val="20"/>
                <w:szCs w:val="20"/>
              </w:rPr>
              <w:t>(Pro vyloučení jakýchkoliv pochybností zadavatel uvádí, že jedna osoba může zastávat více pozic v rámci realizačního týmu, tj. pro každou z pozic v realizačním týmu nemusí být dodavatelem navržen samostatný člen týmu.)</w:t>
            </w:r>
          </w:p>
        </w:tc>
        <w:tc>
          <w:tcPr>
            <w:tcW w:w="4607" w:type="dxa"/>
            <w:tcBorders>
              <w:bottom w:val="dotted" w:sz="4" w:space="0" w:color="auto"/>
            </w:tcBorders>
            <w:vAlign w:val="center"/>
          </w:tcPr>
          <w:p w14:paraId="0EE3CA42" w14:textId="201005E7" w:rsidR="005B4273" w:rsidRPr="00EB69C4" w:rsidRDefault="005B4273" w:rsidP="007E7AE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49B5" w:rsidRPr="00EB69C4" w14:paraId="63C1CBA7" w14:textId="77777777" w:rsidTr="00C51E4B">
        <w:trPr>
          <w:trHeight w:val="33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</w:tcPr>
          <w:p w14:paraId="2AE54821" w14:textId="28DC8E97" w:rsidR="00B849B5" w:rsidRPr="00EB69C4" w:rsidRDefault="00314509" w:rsidP="00314509">
            <w:pPr>
              <w:pStyle w:val="Textkomente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4606" w:type="dxa"/>
            <w:tcBorders>
              <w:top w:val="dotted" w:sz="4" w:space="0" w:color="auto"/>
              <w:bottom w:val="dotted" w:sz="4" w:space="0" w:color="auto"/>
            </w:tcBorders>
          </w:tcPr>
          <w:p w14:paraId="390CEECF" w14:textId="18389EEC" w:rsidR="00B849B5" w:rsidRPr="00EB69C4" w:rsidRDefault="00B849B5" w:rsidP="00C51E4B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B69C4">
              <w:rPr>
                <w:rFonts w:ascii="Arial" w:hAnsi="Arial" w:cs="Arial"/>
                <w:sz w:val="20"/>
                <w:szCs w:val="20"/>
                <w:u w:val="single"/>
              </w:rPr>
              <w:t>Projektový</w:t>
            </w:r>
            <w:r w:rsidR="00C51E4B">
              <w:rPr>
                <w:rFonts w:ascii="Arial" w:hAnsi="Arial" w:cs="Arial"/>
                <w:sz w:val="20"/>
                <w:szCs w:val="20"/>
                <w:u w:val="single"/>
              </w:rPr>
              <w:t xml:space="preserve"> manažer</w:t>
            </w:r>
          </w:p>
        </w:tc>
        <w:tc>
          <w:tcPr>
            <w:tcW w:w="4607" w:type="dxa"/>
            <w:tcBorders>
              <w:top w:val="dotted" w:sz="4" w:space="0" w:color="auto"/>
              <w:bottom w:val="dotted" w:sz="4" w:space="0" w:color="auto"/>
            </w:tcBorders>
          </w:tcPr>
          <w:p w14:paraId="4032465A" w14:textId="77777777" w:rsidR="00B849B5" w:rsidRPr="00EB69C4" w:rsidRDefault="00B849B5" w:rsidP="009552FC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</w:tr>
      <w:tr w:rsidR="00C11926" w:rsidRPr="00EB69C4" w14:paraId="65819B28" w14:textId="77777777" w:rsidTr="001338A6">
        <w:trPr>
          <w:trHeight w:val="796"/>
        </w:trPr>
        <w:tc>
          <w:tcPr>
            <w:tcW w:w="568" w:type="dxa"/>
            <w:vMerge w:val="restart"/>
            <w:tcBorders>
              <w:top w:val="dotted" w:sz="4" w:space="0" w:color="auto"/>
            </w:tcBorders>
          </w:tcPr>
          <w:p w14:paraId="75BE2E2D" w14:textId="77777777" w:rsidR="00C11926" w:rsidRPr="00EB69C4" w:rsidRDefault="00C11926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dotted" w:sz="4" w:space="0" w:color="auto"/>
              <w:bottom w:val="dotted" w:sz="4" w:space="0" w:color="auto"/>
            </w:tcBorders>
          </w:tcPr>
          <w:p w14:paraId="1BFE5A07" w14:textId="2C76931B" w:rsidR="00C11926" w:rsidRPr="00BC2BFA" w:rsidRDefault="00D12B2A" w:rsidP="004B2C7A">
            <w:pPr>
              <w:spacing w:before="60" w:after="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C2BFA">
              <w:rPr>
                <w:rFonts w:ascii="Arial" w:hAnsi="Arial" w:cs="Arial"/>
                <w:sz w:val="20"/>
                <w:szCs w:val="20"/>
              </w:rPr>
              <w:t xml:space="preserve">Zastával pozici projektového manažera nebo </w:t>
            </w:r>
            <w:r w:rsidRPr="00BC2BFA">
              <w:rPr>
                <w:rFonts w:ascii="Arial" w:hAnsi="Arial" w:cs="Arial"/>
                <w:bCs/>
                <w:sz w:val="20"/>
                <w:szCs w:val="20"/>
              </w:rPr>
              <w:t xml:space="preserve">obdobnou roli </w:t>
            </w:r>
            <w:r w:rsidRPr="00BC2BFA">
              <w:rPr>
                <w:rFonts w:ascii="Arial" w:hAnsi="Arial" w:cs="Arial"/>
                <w:sz w:val="20"/>
                <w:szCs w:val="20"/>
              </w:rPr>
              <w:t xml:space="preserve">alespoň </w:t>
            </w:r>
            <w:r w:rsidRPr="00BC2BFA">
              <w:rPr>
                <w:rFonts w:ascii="Arial" w:hAnsi="Arial" w:cs="Arial"/>
                <w:bCs/>
                <w:sz w:val="20"/>
                <w:szCs w:val="20"/>
              </w:rPr>
              <w:t>na jakýchkoliv 3 </w:t>
            </w:r>
            <w:r w:rsidRPr="00BC2BFA">
              <w:rPr>
                <w:rFonts w:ascii="Arial" w:hAnsi="Arial" w:cs="Arial"/>
                <w:sz w:val="20"/>
                <w:szCs w:val="20"/>
              </w:rPr>
              <w:t xml:space="preserve">projektech v posledních 5 letech před zahájením zadávacího řízení, které spočívaly v realizaci </w:t>
            </w:r>
            <w:r w:rsidRPr="00BC2BFA">
              <w:rPr>
                <w:rFonts w:ascii="Arial" w:hAnsi="Arial" w:cs="Arial"/>
                <w:bCs/>
                <w:sz w:val="20"/>
                <w:szCs w:val="20"/>
              </w:rPr>
              <w:t>optických přenosových systémů</w:t>
            </w:r>
            <w:r w:rsidRPr="00BC2BF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07" w:type="dxa"/>
            <w:tcBorders>
              <w:top w:val="dotted" w:sz="4" w:space="0" w:color="auto"/>
              <w:bottom w:val="dotted" w:sz="4" w:space="0" w:color="auto"/>
            </w:tcBorders>
          </w:tcPr>
          <w:p w14:paraId="07D084C1" w14:textId="43E5D523" w:rsidR="00C11926" w:rsidRPr="00BC2BFA" w:rsidRDefault="00D12B2A" w:rsidP="00DB7A4F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BC2BFA">
              <w:rPr>
                <w:rFonts w:ascii="Arial" w:hAnsi="Arial" w:cs="Arial"/>
                <w:bCs/>
                <w:sz w:val="20"/>
                <w:szCs w:val="20"/>
              </w:rPr>
              <w:t>Dodavatel prokazuje vyplněným jmenným seznamem členů týmu v souladu s přílohou č. 6.</w:t>
            </w:r>
            <w:r w:rsidR="00DB7A4F" w:rsidRPr="00BC2BF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BC2BFA">
              <w:rPr>
                <w:rFonts w:ascii="Arial" w:hAnsi="Arial" w:cs="Arial"/>
                <w:bCs/>
                <w:sz w:val="20"/>
                <w:szCs w:val="20"/>
              </w:rPr>
              <w:t xml:space="preserve"> kvalifikační dokumentace.</w:t>
            </w:r>
          </w:p>
        </w:tc>
      </w:tr>
      <w:tr w:rsidR="0081523C" w:rsidRPr="00EB69C4" w14:paraId="25273D68" w14:textId="77777777" w:rsidTr="00D10ABA">
        <w:trPr>
          <w:trHeight w:val="568"/>
        </w:trPr>
        <w:tc>
          <w:tcPr>
            <w:tcW w:w="568" w:type="dxa"/>
            <w:vMerge/>
            <w:tcBorders>
              <w:bottom w:val="dotted" w:sz="4" w:space="0" w:color="auto"/>
            </w:tcBorders>
          </w:tcPr>
          <w:p w14:paraId="71D25270" w14:textId="77777777" w:rsidR="0081523C" w:rsidRPr="00EB69C4" w:rsidRDefault="0081523C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dotted" w:sz="4" w:space="0" w:color="auto"/>
              <w:bottom w:val="dotted" w:sz="4" w:space="0" w:color="auto"/>
            </w:tcBorders>
          </w:tcPr>
          <w:p w14:paraId="5F619EB1" w14:textId="77777777" w:rsidR="0081523C" w:rsidRDefault="0081523C" w:rsidP="004B2C7A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2BFA">
              <w:rPr>
                <w:rFonts w:ascii="Arial" w:hAnsi="Arial" w:cs="Arial"/>
                <w:bCs/>
                <w:sz w:val="20"/>
                <w:szCs w:val="20"/>
              </w:rPr>
              <w:t xml:space="preserve">Má znalost </w:t>
            </w:r>
            <w:r w:rsidRPr="00BC2BFA">
              <w:rPr>
                <w:rFonts w:ascii="Arial" w:hAnsi="Arial" w:cs="Arial"/>
                <w:sz w:val="20"/>
                <w:szCs w:val="20"/>
              </w:rPr>
              <w:t>českého nebo slovenského jazyka na komunikační úrovni.</w:t>
            </w:r>
          </w:p>
          <w:p w14:paraId="3F11D9D9" w14:textId="77777777" w:rsidR="00E05D9B" w:rsidRDefault="00E05D9B" w:rsidP="004B2C7A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B17A77" w14:textId="605B4662" w:rsidR="00E05D9B" w:rsidRPr="00BC2BFA" w:rsidRDefault="00E05D9B" w:rsidP="004B2C7A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07" w:type="dxa"/>
            <w:tcBorders>
              <w:top w:val="dotted" w:sz="4" w:space="0" w:color="auto"/>
              <w:bottom w:val="dotted" w:sz="4" w:space="0" w:color="auto"/>
            </w:tcBorders>
          </w:tcPr>
          <w:p w14:paraId="5FA85E84" w14:textId="09C4AE18" w:rsidR="0081523C" w:rsidRPr="00BC2BFA" w:rsidRDefault="0081523C" w:rsidP="00DB7A4F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BC2BFA">
              <w:rPr>
                <w:rFonts w:ascii="Arial" w:hAnsi="Arial" w:cs="Arial"/>
                <w:bCs/>
                <w:sz w:val="20"/>
                <w:szCs w:val="20"/>
              </w:rPr>
              <w:t xml:space="preserve">Dodavatel prokazuje vyplněným jmenným seznamem členů týmu v souladu s přílohou č. </w:t>
            </w:r>
            <w:r w:rsidR="004C13AF" w:rsidRPr="00BC2BFA">
              <w:rPr>
                <w:rFonts w:ascii="Arial" w:hAnsi="Arial" w:cs="Arial"/>
                <w:bCs/>
                <w:sz w:val="20"/>
                <w:szCs w:val="20"/>
              </w:rPr>
              <w:t>6.</w:t>
            </w:r>
            <w:r w:rsidR="00DB7A4F" w:rsidRPr="00BC2BF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BC2BFA">
              <w:rPr>
                <w:rFonts w:ascii="Arial" w:hAnsi="Arial" w:cs="Arial"/>
                <w:bCs/>
                <w:sz w:val="20"/>
                <w:szCs w:val="20"/>
              </w:rPr>
              <w:t xml:space="preserve"> kvalifikační dokumentace.</w:t>
            </w:r>
          </w:p>
        </w:tc>
      </w:tr>
      <w:tr w:rsidR="006C4EF2" w:rsidRPr="00EB69C4" w14:paraId="3BA88E3E" w14:textId="77777777" w:rsidTr="00D10ABA">
        <w:trPr>
          <w:trHeight w:val="383"/>
        </w:trPr>
        <w:tc>
          <w:tcPr>
            <w:tcW w:w="568" w:type="dxa"/>
            <w:vMerge w:val="restart"/>
            <w:tcBorders>
              <w:top w:val="dotted" w:sz="4" w:space="0" w:color="auto"/>
            </w:tcBorders>
          </w:tcPr>
          <w:p w14:paraId="40947FBF" w14:textId="36AEE159" w:rsidR="006C4EF2" w:rsidRPr="00EB69C4" w:rsidRDefault="00C11926" w:rsidP="00C11926">
            <w:pPr>
              <w:pStyle w:val="Textkomente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4606" w:type="dxa"/>
            <w:tcBorders>
              <w:top w:val="dotted" w:sz="4" w:space="0" w:color="auto"/>
              <w:bottom w:val="dotted" w:sz="4" w:space="0" w:color="auto"/>
            </w:tcBorders>
          </w:tcPr>
          <w:p w14:paraId="1BF5999B" w14:textId="0A87CEA2" w:rsidR="006C4EF2" w:rsidRPr="00EB69C4" w:rsidRDefault="006C4EF2" w:rsidP="007E7AE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B69C4">
              <w:rPr>
                <w:rFonts w:ascii="Arial" w:hAnsi="Arial" w:cs="Arial"/>
                <w:sz w:val="20"/>
                <w:szCs w:val="20"/>
                <w:u w:val="single"/>
              </w:rPr>
              <w:t>Systémový architekt</w:t>
            </w:r>
          </w:p>
        </w:tc>
        <w:tc>
          <w:tcPr>
            <w:tcW w:w="4607" w:type="dxa"/>
            <w:tcBorders>
              <w:top w:val="dotted" w:sz="4" w:space="0" w:color="auto"/>
              <w:bottom w:val="dotted" w:sz="4" w:space="0" w:color="auto"/>
            </w:tcBorders>
          </w:tcPr>
          <w:p w14:paraId="38129345" w14:textId="1D90911F" w:rsidR="006C4EF2" w:rsidRPr="00EB69C4" w:rsidRDefault="006C4EF2" w:rsidP="009552FC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EF2" w:rsidRPr="00EB69C4" w14:paraId="2F4AE24B" w14:textId="77777777" w:rsidTr="006C4EF2">
        <w:trPr>
          <w:trHeight w:val="383"/>
        </w:trPr>
        <w:tc>
          <w:tcPr>
            <w:tcW w:w="568" w:type="dxa"/>
            <w:vMerge/>
          </w:tcPr>
          <w:p w14:paraId="5691A3C3" w14:textId="77777777" w:rsidR="006C4EF2" w:rsidRPr="00EB69C4" w:rsidRDefault="006C4EF2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dotted" w:sz="4" w:space="0" w:color="auto"/>
              <w:bottom w:val="dotted" w:sz="4" w:space="0" w:color="auto"/>
            </w:tcBorders>
          </w:tcPr>
          <w:p w14:paraId="2C444F4D" w14:textId="58F70CE9" w:rsidR="006C4EF2" w:rsidRPr="00EB69C4" w:rsidRDefault="006C4EF2" w:rsidP="007E7AE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  <w:szCs w:val="20"/>
              </w:rPr>
              <w:t>Musí mít certifikaci výrobce nabízené technologie.</w:t>
            </w:r>
          </w:p>
        </w:tc>
        <w:tc>
          <w:tcPr>
            <w:tcW w:w="4607" w:type="dxa"/>
            <w:tcBorders>
              <w:top w:val="dotted" w:sz="4" w:space="0" w:color="auto"/>
              <w:bottom w:val="dotted" w:sz="4" w:space="0" w:color="auto"/>
            </w:tcBorders>
          </w:tcPr>
          <w:p w14:paraId="53A3002F" w14:textId="6153D976" w:rsidR="006C4EF2" w:rsidRPr="00EB69C4" w:rsidRDefault="006C4EF2" w:rsidP="009552FC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7A64B2">
              <w:rPr>
                <w:rFonts w:ascii="Arial" w:hAnsi="Arial" w:cs="Arial"/>
                <w:bCs/>
                <w:sz w:val="20"/>
                <w:szCs w:val="20"/>
              </w:rPr>
              <w:t>Dodavatel prokazuje kopií požadovaného certifikátu či jiného průkazného dokladu.</w:t>
            </w:r>
          </w:p>
        </w:tc>
      </w:tr>
      <w:tr w:rsidR="006C4EF2" w:rsidRPr="00EB69C4" w14:paraId="1B729D1F" w14:textId="77777777" w:rsidTr="00D10ABA">
        <w:trPr>
          <w:trHeight w:val="383"/>
        </w:trPr>
        <w:tc>
          <w:tcPr>
            <w:tcW w:w="568" w:type="dxa"/>
            <w:vMerge/>
            <w:tcBorders>
              <w:bottom w:val="dotted" w:sz="4" w:space="0" w:color="auto"/>
            </w:tcBorders>
          </w:tcPr>
          <w:p w14:paraId="7E6169D2" w14:textId="77777777" w:rsidR="006C4EF2" w:rsidRPr="00EB69C4" w:rsidRDefault="006C4EF2" w:rsidP="00106796">
            <w:pPr>
              <w:pStyle w:val="Textkoment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tcBorders>
              <w:top w:val="dotted" w:sz="4" w:space="0" w:color="auto"/>
              <w:bottom w:val="dotted" w:sz="4" w:space="0" w:color="auto"/>
            </w:tcBorders>
          </w:tcPr>
          <w:p w14:paraId="7A2590E6" w14:textId="58CDF503" w:rsidR="006C4EF2" w:rsidRPr="006C4EF2" w:rsidRDefault="006C4EF2" w:rsidP="000B630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4EF2">
              <w:rPr>
                <w:rFonts w:ascii="Arial" w:hAnsi="Arial" w:cs="Arial"/>
                <w:sz w:val="20"/>
                <w:szCs w:val="20"/>
              </w:rPr>
              <w:t xml:space="preserve">Má </w:t>
            </w:r>
            <w:r w:rsidRPr="00EB69C4">
              <w:rPr>
                <w:rFonts w:ascii="Arial" w:hAnsi="Arial" w:cs="Arial"/>
                <w:sz w:val="20"/>
                <w:szCs w:val="20"/>
              </w:rPr>
              <w:t>minimálně 5 let zkušeností s navrhováním a instalací optických přenosových systémů DWDM.</w:t>
            </w:r>
          </w:p>
        </w:tc>
        <w:tc>
          <w:tcPr>
            <w:tcW w:w="4607" w:type="dxa"/>
            <w:tcBorders>
              <w:top w:val="dotted" w:sz="4" w:space="0" w:color="auto"/>
              <w:bottom w:val="dotted" w:sz="4" w:space="0" w:color="auto"/>
            </w:tcBorders>
          </w:tcPr>
          <w:p w14:paraId="0E34D240" w14:textId="638CB8F7" w:rsidR="006C4EF2" w:rsidRPr="00EB69C4" w:rsidRDefault="007A64B2" w:rsidP="009052A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BC2BFA">
              <w:rPr>
                <w:rFonts w:ascii="Arial" w:hAnsi="Arial" w:cs="Arial"/>
                <w:bCs/>
                <w:sz w:val="20"/>
                <w:szCs w:val="20"/>
              </w:rPr>
              <w:t>Dodavatel prokazuje vyplněným jmenným seznamem členů týmu v souladu s přílohou č. 6.2 kvalifikační dokumentace.</w:t>
            </w:r>
          </w:p>
        </w:tc>
      </w:tr>
      <w:tr w:rsidR="0081523C" w:rsidRPr="00EB69C4" w14:paraId="7B812FC9" w14:textId="77777777" w:rsidTr="00D10ABA">
        <w:trPr>
          <w:trHeight w:val="721"/>
        </w:trPr>
        <w:tc>
          <w:tcPr>
            <w:tcW w:w="568" w:type="dxa"/>
            <w:tcBorders>
              <w:top w:val="dotted" w:sz="4" w:space="0" w:color="auto"/>
            </w:tcBorders>
          </w:tcPr>
          <w:p w14:paraId="696C4A13" w14:textId="0794F1F9" w:rsidR="0081523C" w:rsidRPr="00EB69C4" w:rsidRDefault="00C11926" w:rsidP="00C11926">
            <w:pPr>
              <w:pStyle w:val="Textkomente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4606" w:type="dxa"/>
            <w:tcBorders>
              <w:top w:val="dotted" w:sz="4" w:space="0" w:color="auto"/>
            </w:tcBorders>
          </w:tcPr>
          <w:p w14:paraId="08EB5300" w14:textId="51A11CD2" w:rsidR="0081523C" w:rsidRDefault="0081523C" w:rsidP="007E7AE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1CCD">
              <w:rPr>
                <w:rFonts w:ascii="Arial" w:hAnsi="Arial" w:cs="Arial"/>
                <w:sz w:val="20"/>
                <w:szCs w:val="20"/>
                <w:u w:val="single"/>
              </w:rPr>
              <w:t>Nejméně čtyři techni</w:t>
            </w:r>
            <w:r w:rsidR="005B3F8F">
              <w:rPr>
                <w:rFonts w:ascii="Arial" w:hAnsi="Arial" w:cs="Arial"/>
                <w:sz w:val="20"/>
                <w:szCs w:val="20"/>
                <w:u w:val="single"/>
              </w:rPr>
              <w:t>ci</w:t>
            </w:r>
            <w:r w:rsidRPr="00061CCD">
              <w:rPr>
                <w:rFonts w:ascii="Arial" w:hAnsi="Arial" w:cs="Arial"/>
                <w:sz w:val="20"/>
                <w:szCs w:val="20"/>
                <w:u w:val="single"/>
              </w:rPr>
              <w:t>, kteří mají zkušenost s instalací DWDM technologie a s migrací na vyšší přenosovou kapacitu DWDM</w:t>
            </w:r>
            <w:r w:rsidRPr="00FA3E0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4D032A" w14:textId="77777777" w:rsidR="009074AF" w:rsidRDefault="009074AF" w:rsidP="007E7AE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Podmínky pro prokázání:</w:t>
            </w:r>
          </w:p>
          <w:p w14:paraId="534983E8" w14:textId="48D4CD7B" w:rsidR="009074AF" w:rsidRDefault="009074AF" w:rsidP="00F473AD">
            <w:pPr>
              <w:pStyle w:val="Odstavecseseznamem"/>
              <w:numPr>
                <w:ilvl w:val="0"/>
                <w:numId w:val="37"/>
              </w:numPr>
              <w:spacing w:before="60" w:after="60"/>
              <w:ind w:left="35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zkušenosti v uvedené oblasti nejméně 3 roky, a to v posledních 5 letech</w:t>
            </w:r>
          </w:p>
          <w:p w14:paraId="3BB651B6" w14:textId="1B32472F" w:rsidR="009074AF" w:rsidRDefault="009074AF" w:rsidP="00F473AD">
            <w:pPr>
              <w:pStyle w:val="Odstavecseseznamem"/>
              <w:numPr>
                <w:ilvl w:val="0"/>
                <w:numId w:val="37"/>
              </w:numPr>
              <w:spacing w:before="60" w:after="60"/>
              <w:ind w:left="35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fyzická účast nejméně na </w:t>
            </w:r>
            <w:r w:rsidR="00705169">
              <w:rPr>
                <w:rFonts w:ascii="Arial" w:hAnsi="Arial" w:cs="Arial"/>
                <w:sz w:val="20"/>
                <w:szCs w:val="20"/>
              </w:rPr>
              <w:t>jedné</w:t>
            </w:r>
            <w:r>
              <w:rPr>
                <w:rFonts w:ascii="Arial" w:hAnsi="Arial" w:cs="Arial"/>
                <w:sz w:val="20"/>
                <w:szCs w:val="20"/>
              </w:rPr>
              <w:t xml:space="preserve"> instalac</w:t>
            </w:r>
            <w:r w:rsidR="00705169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DWDM</w:t>
            </w:r>
          </w:p>
          <w:p w14:paraId="1B13527C" w14:textId="77777777" w:rsidR="009074AF" w:rsidRDefault="009074AF" w:rsidP="00F473AD">
            <w:pPr>
              <w:pStyle w:val="Odstavecseseznamem"/>
              <w:numPr>
                <w:ilvl w:val="0"/>
                <w:numId w:val="37"/>
              </w:numPr>
              <w:spacing w:before="60" w:after="60"/>
              <w:ind w:left="355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fyzická účast nejméně na jedné migraci na vyšší </w:t>
            </w:r>
            <w:r w:rsidRPr="009074AF">
              <w:rPr>
                <w:rFonts w:ascii="Arial" w:hAnsi="Arial" w:cs="Arial"/>
                <w:sz w:val="20"/>
                <w:szCs w:val="20"/>
              </w:rPr>
              <w:t>přenosovou kapacitu DWDM</w:t>
            </w:r>
          </w:p>
          <w:p w14:paraId="7A62B9FA" w14:textId="773F265D" w:rsidR="00F473AD" w:rsidRPr="00F473AD" w:rsidRDefault="00F473AD" w:rsidP="008C43BD">
            <w:pPr>
              <w:spacing w:before="60" w:after="60"/>
              <w:ind w:left="7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F473AD">
              <w:rPr>
                <w:rFonts w:ascii="Arial" w:hAnsi="Arial" w:cs="Arial"/>
                <w:i/>
                <w:sz w:val="20"/>
                <w:szCs w:val="20"/>
              </w:rPr>
              <w:t xml:space="preserve">pozn.: zkušenosti podle bodů </w:t>
            </w:r>
            <w:r w:rsidR="008C43BD">
              <w:rPr>
                <w:rFonts w:ascii="Arial" w:hAnsi="Arial" w:cs="Arial"/>
                <w:i/>
                <w:sz w:val="20"/>
                <w:szCs w:val="20"/>
              </w:rPr>
              <w:t>b</w:t>
            </w:r>
            <w:r w:rsidRPr="00F473AD">
              <w:rPr>
                <w:rFonts w:ascii="Arial" w:hAnsi="Arial" w:cs="Arial"/>
                <w:i/>
                <w:sz w:val="20"/>
                <w:szCs w:val="20"/>
              </w:rPr>
              <w:t xml:space="preserve">) a </w:t>
            </w:r>
            <w:r w:rsidR="008C43BD"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F473AD"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  <w:bookmarkStart w:id="58" w:name="_GoBack"/>
            <w:bookmarkEnd w:id="58"/>
            <w:r w:rsidRPr="00F473AD">
              <w:rPr>
                <w:rFonts w:ascii="Arial" w:hAnsi="Arial" w:cs="Arial"/>
                <w:i/>
                <w:sz w:val="20"/>
                <w:szCs w:val="20"/>
              </w:rPr>
              <w:t xml:space="preserve">mohou být prokázány v jedné </w:t>
            </w:r>
            <w:r w:rsidR="005B3F8F">
              <w:rPr>
                <w:rFonts w:ascii="Arial" w:hAnsi="Arial" w:cs="Arial"/>
                <w:i/>
                <w:sz w:val="20"/>
                <w:szCs w:val="20"/>
              </w:rPr>
              <w:t>dodávce</w:t>
            </w:r>
            <w:r w:rsidR="005B3F8F" w:rsidRPr="00F473A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473AD">
              <w:rPr>
                <w:rFonts w:ascii="Arial" w:hAnsi="Arial" w:cs="Arial"/>
                <w:i/>
                <w:sz w:val="20"/>
                <w:szCs w:val="20"/>
              </w:rPr>
              <w:t xml:space="preserve">nebo ve více </w:t>
            </w:r>
            <w:r w:rsidR="005B3F8F">
              <w:rPr>
                <w:rFonts w:ascii="Arial" w:hAnsi="Arial" w:cs="Arial"/>
                <w:i/>
                <w:sz w:val="20"/>
                <w:szCs w:val="20"/>
              </w:rPr>
              <w:t>dodávkách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607" w:type="dxa"/>
            <w:tcBorders>
              <w:top w:val="dotted" w:sz="4" w:space="0" w:color="auto"/>
            </w:tcBorders>
            <w:vAlign w:val="center"/>
          </w:tcPr>
          <w:p w14:paraId="3885AE6C" w14:textId="639B0073" w:rsidR="0081523C" w:rsidRPr="003F5150" w:rsidRDefault="003F5150" w:rsidP="003F515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3F5150">
              <w:rPr>
                <w:rFonts w:ascii="Arial" w:hAnsi="Arial" w:cs="Arial"/>
                <w:bCs/>
                <w:sz w:val="20"/>
                <w:szCs w:val="20"/>
              </w:rPr>
              <w:t>Dodavatel prokazuje vyplněným jmenným seznamem členů týmu v souladu s přílohou č. 6.2 kvalifikační dokumentace.</w:t>
            </w:r>
          </w:p>
        </w:tc>
      </w:tr>
      <w:tr w:rsidR="0081523C" w:rsidRPr="00EB69C4" w14:paraId="77C6707C" w14:textId="77777777" w:rsidTr="00584A27">
        <w:trPr>
          <w:trHeight w:val="383"/>
        </w:trPr>
        <w:tc>
          <w:tcPr>
            <w:tcW w:w="568" w:type="dxa"/>
          </w:tcPr>
          <w:p w14:paraId="5857E467" w14:textId="41A7D0BB" w:rsidR="0081523C" w:rsidRPr="00EB69C4" w:rsidRDefault="00804926" w:rsidP="0076372E">
            <w:pPr>
              <w:pStyle w:val="Textkomente"/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06" w:type="dxa"/>
          </w:tcPr>
          <w:p w14:paraId="3EE23562" w14:textId="7EAF673A" w:rsidR="0081523C" w:rsidRPr="00401EC9" w:rsidRDefault="00401EC9" w:rsidP="00106796">
            <w:pPr>
              <w:pStyle w:val="Textkomente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401EC9">
              <w:rPr>
                <w:rFonts w:ascii="Arial" w:hAnsi="Arial" w:cs="Arial"/>
                <w:snapToGrid w:val="0"/>
                <w:sz w:val="20"/>
                <w:szCs w:val="20"/>
              </w:rPr>
              <w:t xml:space="preserve">Každý účastník musí předložit </w:t>
            </w:r>
            <w:r w:rsidRPr="00401EC9">
              <w:rPr>
                <w:rFonts w:ascii="Arial" w:hAnsi="Arial" w:cs="Arial"/>
                <w:sz w:val="20"/>
                <w:szCs w:val="20"/>
              </w:rPr>
              <w:t>popis opatření účastníka k zajištění kvality.</w:t>
            </w:r>
          </w:p>
        </w:tc>
        <w:tc>
          <w:tcPr>
            <w:tcW w:w="4607" w:type="dxa"/>
            <w:vAlign w:val="center"/>
          </w:tcPr>
          <w:p w14:paraId="1DCEF117" w14:textId="77777777" w:rsidR="00401EC9" w:rsidRPr="00401EC9" w:rsidRDefault="00401EC9" w:rsidP="00401EC9">
            <w:pPr>
              <w:spacing w:before="60" w:after="60"/>
              <w:jc w:val="both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401EC9">
              <w:rPr>
                <w:rFonts w:ascii="Arial" w:hAnsi="Arial" w:cs="Arial"/>
                <w:snapToGrid w:val="0"/>
                <w:sz w:val="20"/>
                <w:szCs w:val="20"/>
              </w:rPr>
              <w:t xml:space="preserve">Předložení podrobného popisu dokládajícího zavedení systému řízení jakosti a zavedení systému bezpečnosti informací v organizaci dodavatele (pro dodávky a služby, které jsou předmětem veřejné zakázky), a to minimálně na úrovni norem řady ISO 9000 a ISO 27000. </w:t>
            </w:r>
          </w:p>
          <w:p w14:paraId="2703CAE3" w14:textId="77777777" w:rsidR="00401EC9" w:rsidRPr="00401EC9" w:rsidRDefault="00401EC9" w:rsidP="00401EC9">
            <w:pPr>
              <w:spacing w:before="60" w:after="60"/>
              <w:jc w:val="both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401EC9">
              <w:rPr>
                <w:rFonts w:ascii="Arial" w:hAnsi="Arial" w:cs="Arial"/>
                <w:snapToGrid w:val="0"/>
                <w:sz w:val="20"/>
                <w:szCs w:val="20"/>
              </w:rPr>
              <w:t>Popis těchto systémů musí být zpracován natolik podrobně a konkrétně, aby nade vší pochybnost dokládal úplnou shodu zavedených systémů v organizaci dodavatele se systémy dle norem řady ISO 9000 a ISO 27000.</w:t>
            </w:r>
          </w:p>
          <w:p w14:paraId="0726D502" w14:textId="578B1D89" w:rsidR="0081523C" w:rsidRPr="00EB69C4" w:rsidRDefault="00401EC9" w:rsidP="00401EC9">
            <w:pPr>
              <w:spacing w:before="60" w:after="6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401EC9">
              <w:rPr>
                <w:rFonts w:ascii="Arial" w:hAnsi="Arial" w:cs="Arial"/>
                <w:snapToGrid w:val="0"/>
                <w:sz w:val="20"/>
                <w:szCs w:val="20"/>
              </w:rPr>
              <w:t>Dodavatel může tento popis zcela nahradit předložením certifikátů řady ISO 9000 a ISO 27000, které prokazují zavedení příslušných systémů v organizaci dodavatele, a to pro dodávky a služby, které jsou předmětem veřejné zakázky.</w:t>
            </w:r>
          </w:p>
        </w:tc>
      </w:tr>
    </w:tbl>
    <w:p w14:paraId="027AFA47" w14:textId="77777777" w:rsidR="00E35169" w:rsidRPr="00EB69C4" w:rsidRDefault="00E35169" w:rsidP="00106796">
      <w:pPr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3ECC2351" w14:textId="3CE7A35A" w:rsidR="008E0F58" w:rsidRPr="007467F8" w:rsidRDefault="008E0F58" w:rsidP="00B52957">
      <w:pPr>
        <w:pStyle w:val="Nadpis1"/>
        <w:keepNext w:val="0"/>
        <w:widowControl w:val="0"/>
        <w:numPr>
          <w:ilvl w:val="0"/>
          <w:numId w:val="1"/>
        </w:numPr>
        <w:suppressAutoHyphens/>
        <w:spacing w:after="120"/>
        <w:ind w:left="567" w:hanging="567"/>
        <w:jc w:val="left"/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</w:pPr>
      <w:bookmarkStart w:id="59" w:name="_Toc23428769"/>
      <w:r w:rsidRPr="007467F8"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  <w:t>Společná ustanovení ke kvalifikaci</w:t>
      </w:r>
      <w:bookmarkEnd w:id="59"/>
    </w:p>
    <w:p w14:paraId="3873A8BA" w14:textId="77777777" w:rsidR="008E0F58" w:rsidRPr="00B64C7D" w:rsidRDefault="008E0F58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Pravost dokladů prokazujících splnění kvalifikace</w:t>
      </w:r>
    </w:p>
    <w:p w14:paraId="481CBA4A" w14:textId="546C0767" w:rsidR="00005CD2" w:rsidRPr="00EB69C4" w:rsidRDefault="008E0F58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Dodavatel prokáže splnění kvalifikace ve všech případech příslušnými doklady</w:t>
      </w:r>
      <w:r w:rsidR="005E3106" w:rsidRPr="00EB69C4">
        <w:rPr>
          <w:rFonts w:ascii="Arial" w:hAnsi="Arial" w:cs="Arial"/>
          <w:sz w:val="20"/>
          <w:szCs w:val="20"/>
        </w:rPr>
        <w:t xml:space="preserve"> dle čl.</w:t>
      </w:r>
      <w:r w:rsidR="007C0688" w:rsidRPr="00EB69C4">
        <w:rPr>
          <w:rFonts w:ascii="Arial" w:hAnsi="Arial" w:cs="Arial"/>
          <w:sz w:val="20"/>
          <w:szCs w:val="20"/>
        </w:rPr>
        <w:t> </w:t>
      </w:r>
      <w:r w:rsidR="00F8414E" w:rsidRPr="00EB69C4">
        <w:rPr>
          <w:rFonts w:ascii="Arial" w:hAnsi="Arial" w:cs="Arial"/>
          <w:sz w:val="20"/>
          <w:szCs w:val="20"/>
        </w:rPr>
        <w:t>2</w:t>
      </w:r>
      <w:r w:rsidR="00CE3830" w:rsidRPr="00EB69C4">
        <w:rPr>
          <w:rFonts w:ascii="Arial" w:hAnsi="Arial" w:cs="Arial"/>
          <w:sz w:val="20"/>
          <w:szCs w:val="20"/>
        </w:rPr>
        <w:t xml:space="preserve"> </w:t>
      </w:r>
      <w:r w:rsidR="005E3106" w:rsidRPr="00EB69C4">
        <w:rPr>
          <w:rFonts w:ascii="Arial" w:hAnsi="Arial" w:cs="Arial"/>
          <w:sz w:val="20"/>
          <w:szCs w:val="20"/>
        </w:rPr>
        <w:t xml:space="preserve">této </w:t>
      </w:r>
      <w:r w:rsidR="00E66FF6" w:rsidRPr="00EB69C4">
        <w:rPr>
          <w:rFonts w:ascii="Arial" w:hAnsi="Arial" w:cs="Arial"/>
          <w:sz w:val="20"/>
          <w:szCs w:val="20"/>
        </w:rPr>
        <w:t>kvalifikační dokumentace</w:t>
      </w:r>
      <w:r w:rsidR="00596C0D" w:rsidRPr="00EB69C4">
        <w:rPr>
          <w:rFonts w:ascii="Arial" w:hAnsi="Arial" w:cs="Arial"/>
          <w:sz w:val="20"/>
          <w:szCs w:val="20"/>
        </w:rPr>
        <w:t>. Postačuje předložení</w:t>
      </w:r>
      <w:r w:rsidRPr="00EB69C4">
        <w:rPr>
          <w:rFonts w:ascii="Arial" w:hAnsi="Arial" w:cs="Arial"/>
          <w:sz w:val="20"/>
          <w:szCs w:val="20"/>
        </w:rPr>
        <w:t xml:space="preserve"> v prostých kopiích. </w:t>
      </w:r>
    </w:p>
    <w:p w14:paraId="1123971B" w14:textId="77777777" w:rsidR="007C0688" w:rsidRPr="00EB69C4" w:rsidRDefault="007C0688" w:rsidP="009D6631">
      <w:pPr>
        <w:pStyle w:val="Zkladntext"/>
        <w:spacing w:after="120"/>
        <w:ind w:left="567"/>
        <w:rPr>
          <w:rFonts w:ascii="Arial" w:hAnsi="Arial" w:cs="Arial"/>
          <w:b/>
          <w:sz w:val="20"/>
          <w:szCs w:val="20"/>
          <w:u w:val="single"/>
        </w:rPr>
      </w:pPr>
      <w:r w:rsidRPr="00EB69C4">
        <w:rPr>
          <w:rFonts w:ascii="Arial" w:hAnsi="Arial" w:cs="Arial"/>
          <w:b/>
          <w:sz w:val="20"/>
          <w:szCs w:val="20"/>
          <w:u w:val="single"/>
        </w:rPr>
        <w:t>Zadavatel v souladu s § 86 odst. 2 ZZVZ nepřipouští, aby účastník</w:t>
      </w:r>
      <w:r w:rsidR="00E66FF6" w:rsidRPr="00EB69C4">
        <w:rPr>
          <w:rFonts w:ascii="Arial" w:hAnsi="Arial" w:cs="Arial"/>
          <w:b/>
          <w:sz w:val="20"/>
          <w:szCs w:val="20"/>
          <w:u w:val="single"/>
        </w:rPr>
        <w:t xml:space="preserve"> zadávacího řízení</w:t>
      </w:r>
      <w:r w:rsidRPr="00EB69C4">
        <w:rPr>
          <w:rFonts w:ascii="Arial" w:hAnsi="Arial" w:cs="Arial"/>
          <w:b/>
          <w:sz w:val="20"/>
          <w:szCs w:val="20"/>
          <w:u w:val="single"/>
        </w:rPr>
        <w:t xml:space="preserve"> nahradil předložení dokladů ke kvalifikaci čestným prohlášením.</w:t>
      </w:r>
    </w:p>
    <w:p w14:paraId="1E792438" w14:textId="77777777" w:rsidR="002E54A1" w:rsidRPr="00EB69C4" w:rsidRDefault="00005CD2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Dodavatel </w:t>
      </w:r>
      <w:r w:rsidR="007C0688" w:rsidRPr="00EB69C4">
        <w:rPr>
          <w:rFonts w:ascii="Arial" w:hAnsi="Arial" w:cs="Arial"/>
          <w:sz w:val="20"/>
          <w:szCs w:val="20"/>
        </w:rPr>
        <w:t xml:space="preserve">však </w:t>
      </w:r>
      <w:r w:rsidRPr="00EB69C4">
        <w:rPr>
          <w:rFonts w:ascii="Arial" w:hAnsi="Arial" w:cs="Arial"/>
          <w:sz w:val="20"/>
          <w:szCs w:val="20"/>
        </w:rPr>
        <w:t>může nahradit požadované doklady jednotným evropským osvědčením pro veřejné zakázky</w:t>
      </w:r>
      <w:r w:rsidR="00FD50C7" w:rsidRPr="00EB69C4">
        <w:rPr>
          <w:rFonts w:ascii="Arial" w:hAnsi="Arial" w:cs="Arial"/>
          <w:sz w:val="20"/>
          <w:szCs w:val="20"/>
        </w:rPr>
        <w:t xml:space="preserve"> ve smyslu § 87 ZZVZ</w:t>
      </w:r>
      <w:r w:rsidRPr="00EB69C4">
        <w:rPr>
          <w:rFonts w:ascii="Arial" w:hAnsi="Arial" w:cs="Arial"/>
          <w:sz w:val="20"/>
          <w:szCs w:val="20"/>
        </w:rPr>
        <w:t>.</w:t>
      </w:r>
      <w:r w:rsidR="006144D0" w:rsidRPr="00EB69C4">
        <w:rPr>
          <w:rFonts w:ascii="Arial" w:hAnsi="Arial" w:cs="Arial"/>
          <w:sz w:val="20"/>
          <w:szCs w:val="20"/>
        </w:rPr>
        <w:t xml:space="preserve"> </w:t>
      </w:r>
      <w:r w:rsidR="00642073" w:rsidRPr="00EB69C4">
        <w:rPr>
          <w:rFonts w:ascii="Arial" w:hAnsi="Arial" w:cs="Arial"/>
          <w:sz w:val="20"/>
          <w:szCs w:val="20"/>
        </w:rPr>
        <w:t xml:space="preserve">Vzor jednotného evropského osvědčení je stanoven prováděcím nařízením Komise (EU) 2016/7 ze dne 5. ledna 2016, kterým se zavádí standardní </w:t>
      </w:r>
      <w:r w:rsidR="00642073" w:rsidRPr="00EB69C4">
        <w:rPr>
          <w:rFonts w:ascii="Arial" w:hAnsi="Arial" w:cs="Arial"/>
          <w:sz w:val="20"/>
          <w:szCs w:val="20"/>
        </w:rPr>
        <w:lastRenderedPageBreak/>
        <w:t>formulář jednotného evropského osvědčení pro veřejné zakázky (dostupný např. na</w:t>
      </w:r>
      <w:r w:rsidR="00F55C3B" w:rsidRPr="00EB69C4">
        <w:rPr>
          <w:rFonts w:ascii="Arial" w:hAnsi="Arial" w:cs="Arial"/>
          <w:sz w:val="20"/>
          <w:szCs w:val="20"/>
        </w:rPr>
        <w:t xml:space="preserve"> </w:t>
      </w:r>
      <w:r w:rsidR="00642073" w:rsidRPr="00EB69C4">
        <w:rPr>
          <w:rFonts w:ascii="Arial" w:hAnsi="Arial" w:cs="Arial"/>
          <w:sz w:val="20"/>
          <w:szCs w:val="20"/>
        </w:rPr>
        <w:t>internetové adr</w:t>
      </w:r>
      <w:r w:rsidR="002E54A1" w:rsidRPr="00EB69C4">
        <w:rPr>
          <w:rFonts w:ascii="Arial" w:hAnsi="Arial" w:cs="Arial"/>
          <w:sz w:val="20"/>
          <w:szCs w:val="20"/>
        </w:rPr>
        <w:t>ese:</w:t>
      </w:r>
    </w:p>
    <w:p w14:paraId="1D68A1B4" w14:textId="04BC6B88" w:rsidR="00AB0371" w:rsidRPr="004D0CD9" w:rsidRDefault="004332E5" w:rsidP="009D6631">
      <w:pPr>
        <w:pStyle w:val="Zkladntext"/>
        <w:spacing w:after="120"/>
        <w:ind w:left="567"/>
        <w:rPr>
          <w:rFonts w:ascii="Arial" w:hAnsi="Arial" w:cs="Arial"/>
          <w:sz w:val="19"/>
          <w:szCs w:val="19"/>
        </w:rPr>
      </w:pPr>
      <w:hyperlink r:id="rId9" w:history="1">
        <w:r w:rsidR="004D0CD9" w:rsidRPr="004D0CD9">
          <w:rPr>
            <w:rStyle w:val="Hypertextovodkaz"/>
            <w:rFonts w:ascii="Arial" w:hAnsi="Arial" w:cs="Arial"/>
            <w:sz w:val="19"/>
            <w:szCs w:val="19"/>
          </w:rPr>
          <w:t>http://eur-lex.europa.eu/legal-content/CS/TXT/?uri=uriserv%3AOJ.L_.2016.003.01.0016.01.CES</w:t>
        </w:r>
      </w:hyperlink>
    </w:p>
    <w:p w14:paraId="52104763" w14:textId="77777777" w:rsidR="00005CD2" w:rsidRPr="00EB69C4" w:rsidRDefault="00005CD2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Dodavatel není povinen předložit zadavateli doklady osvědčující skutečnosti obsažené v jednotném evropském osvědčení pro veřejné zakázky, pokud zadavateli sdělí, že mu je již předložil v předchozím zadávacím řízení, za podmínky, že identifikuje dané zadávací řízení.</w:t>
      </w:r>
    </w:p>
    <w:p w14:paraId="558F885D" w14:textId="77777777" w:rsidR="004A5478" w:rsidRPr="00EB69C4" w:rsidRDefault="004A5478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Zadavatel může pro účely zajištění řádného průběhu zadávacího řízení postupem podle §</w:t>
      </w:r>
      <w:r w:rsidR="004E7E98" w:rsidRPr="00EB69C4">
        <w:rPr>
          <w:rFonts w:ascii="Arial" w:hAnsi="Arial" w:cs="Arial"/>
          <w:sz w:val="20"/>
          <w:szCs w:val="20"/>
        </w:rPr>
        <w:t> </w:t>
      </w:r>
      <w:r w:rsidRPr="00EB69C4">
        <w:rPr>
          <w:rFonts w:ascii="Arial" w:hAnsi="Arial" w:cs="Arial"/>
          <w:sz w:val="20"/>
          <w:szCs w:val="20"/>
        </w:rPr>
        <w:t xml:space="preserve">46 odst. 1 ZZVZ požadovat předložení originálu nebo ověřené kopie dokladu. </w:t>
      </w:r>
    </w:p>
    <w:p w14:paraId="7E6F4B19" w14:textId="1DA877BB" w:rsidR="005E3106" w:rsidRPr="00EB69C4" w:rsidRDefault="005E3106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V případě cizojazyčných dokumentů připojí účastník k dokumentům překlad do českého jazyka. Bude-li mít zadavatel pochybnosti o správnosti překladu, je oprávněn si vyžádat předložení úředně ověřeného překladu dokladu do českého jazyka tlumočníkem zapsaným do seznamu znalců a tlumočníků podle záko</w:t>
      </w:r>
      <w:r w:rsidR="001302D6" w:rsidRPr="00EB69C4">
        <w:rPr>
          <w:rFonts w:ascii="Arial" w:hAnsi="Arial" w:cs="Arial"/>
          <w:sz w:val="20"/>
          <w:szCs w:val="20"/>
        </w:rPr>
        <w:t>na č. 36/1967 Sb., o znalcích a </w:t>
      </w:r>
      <w:r w:rsidRPr="00EB69C4">
        <w:rPr>
          <w:rFonts w:ascii="Arial" w:hAnsi="Arial" w:cs="Arial"/>
          <w:sz w:val="20"/>
          <w:szCs w:val="20"/>
        </w:rPr>
        <w:t>tlumočnících, ve znění pozdějších předpisů, a vyhlášky č. 37/1967 Sb., k provedení zákona o znalcích a</w:t>
      </w:r>
      <w:r w:rsidR="0073556D" w:rsidRPr="00EB69C4">
        <w:rPr>
          <w:rFonts w:ascii="Arial" w:hAnsi="Arial" w:cs="Arial"/>
          <w:sz w:val="20"/>
          <w:szCs w:val="20"/>
        </w:rPr>
        <w:t> </w:t>
      </w:r>
      <w:r w:rsidRPr="00EB69C4">
        <w:rPr>
          <w:rFonts w:ascii="Arial" w:hAnsi="Arial" w:cs="Arial"/>
          <w:sz w:val="20"/>
          <w:szCs w:val="20"/>
        </w:rPr>
        <w:t>tlumočnících, ve znění pozdějších předpisů. Povinnost připojit k dokladům překlad do českého jazyka se nevztahuje na doklady ve slovenském jazyce. Doklady o</w:t>
      </w:r>
      <w:r w:rsidR="004E7E98" w:rsidRPr="00EB69C4">
        <w:rPr>
          <w:rFonts w:ascii="Arial" w:hAnsi="Arial" w:cs="Arial"/>
          <w:sz w:val="20"/>
          <w:szCs w:val="20"/>
        </w:rPr>
        <w:t> </w:t>
      </w:r>
      <w:r w:rsidRPr="00EB69C4">
        <w:rPr>
          <w:rFonts w:ascii="Arial" w:hAnsi="Arial" w:cs="Arial"/>
          <w:sz w:val="20"/>
          <w:szCs w:val="20"/>
        </w:rPr>
        <w:t xml:space="preserve">vzdělání, např. vysokoškolské diplomy lze předkládat rovněž v latinském jazyce. </w:t>
      </w:r>
    </w:p>
    <w:p w14:paraId="0EA0ECD4" w14:textId="77777777" w:rsidR="00FD50C7" w:rsidRPr="00EB69C4" w:rsidRDefault="004A5478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Před uzavřením smlouvy si zadavatel od vybraného dodavatele vyžádá předložení originálů nebo ověřených kopií dokladů o kvalifikaci, pokud již nebyly v zadávacím řízení předloženy.</w:t>
      </w:r>
    </w:p>
    <w:p w14:paraId="4EAA4679" w14:textId="77777777" w:rsidR="008E0F58" w:rsidRDefault="00FD50C7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Povinnost předložit doklad </w:t>
      </w:r>
      <w:r w:rsidR="00613AE3" w:rsidRPr="00EB69C4">
        <w:rPr>
          <w:rFonts w:ascii="Arial" w:hAnsi="Arial" w:cs="Arial"/>
          <w:sz w:val="20"/>
          <w:szCs w:val="20"/>
        </w:rPr>
        <w:t xml:space="preserve">(v </w:t>
      </w:r>
      <w:r w:rsidR="00E11BAA" w:rsidRPr="00EB69C4">
        <w:rPr>
          <w:rFonts w:ascii="Arial" w:hAnsi="Arial" w:cs="Arial"/>
          <w:sz w:val="20"/>
          <w:szCs w:val="20"/>
        </w:rPr>
        <w:t xml:space="preserve">žádosti o účast, </w:t>
      </w:r>
      <w:r w:rsidR="00613AE3" w:rsidRPr="00EB69C4">
        <w:rPr>
          <w:rFonts w:ascii="Arial" w:hAnsi="Arial" w:cs="Arial"/>
          <w:sz w:val="20"/>
          <w:szCs w:val="20"/>
        </w:rPr>
        <w:t xml:space="preserve">nabídce i před uzavřením smlouvy) </w:t>
      </w:r>
      <w:r w:rsidRPr="00EB69C4">
        <w:rPr>
          <w:rFonts w:ascii="Arial" w:hAnsi="Arial" w:cs="Arial"/>
          <w:sz w:val="20"/>
          <w:szCs w:val="20"/>
        </w:rPr>
        <w:t>může dodavatel splnit odkazem na odpovídající informace vedené v informačním systému veřejné správy</w:t>
      </w:r>
      <w:r w:rsidR="00613AE3" w:rsidRPr="00EB69C4">
        <w:rPr>
          <w:rFonts w:ascii="Arial" w:hAnsi="Arial" w:cs="Arial"/>
          <w:sz w:val="20"/>
          <w:szCs w:val="20"/>
        </w:rPr>
        <w:t xml:space="preserve"> ve smyslu zákona č. 365/2000 Sb., o informačních systémech veřejné správy, v platném znění, </w:t>
      </w:r>
      <w:r w:rsidRPr="00EB69C4">
        <w:rPr>
          <w:rFonts w:ascii="Arial" w:hAnsi="Arial" w:cs="Arial"/>
          <w:sz w:val="20"/>
          <w:szCs w:val="20"/>
        </w:rPr>
        <w:t>nebo v obdobném systému vedeném v jiném členském státu, který umožňuje neomezený dálkový přístup. Takový odkaz musí obsahovat internetovou adresu a údaje pro přihlášení a vyhledání požadované informace, jsou-li takové údaje nezbytné.</w:t>
      </w:r>
      <w:r w:rsidR="00613AE3" w:rsidRPr="00EB69C4">
        <w:rPr>
          <w:rFonts w:ascii="Arial" w:hAnsi="Arial" w:cs="Arial"/>
          <w:sz w:val="20"/>
          <w:szCs w:val="20"/>
        </w:rPr>
        <w:t xml:space="preserve"> V ČR jde zejména o výpis z obchodního rejstříku, výpis z veřejné části živnostenského rejstříku nebo výpis ze seznamu kvalifikovaných dodavatelů.</w:t>
      </w:r>
    </w:p>
    <w:p w14:paraId="440651A1" w14:textId="77777777" w:rsidR="00F609CD" w:rsidRPr="00EB69C4" w:rsidRDefault="00F609CD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</w:p>
    <w:p w14:paraId="1BE7E2CD" w14:textId="77777777" w:rsidR="008E0F58" w:rsidRPr="00B64C7D" w:rsidRDefault="008E0F58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Prokázání kvalifikace </w:t>
      </w:r>
      <w:r w:rsidR="0007668E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získané v zahraničí</w:t>
      </w:r>
    </w:p>
    <w:p w14:paraId="29F4A3FF" w14:textId="77777777" w:rsidR="00642073" w:rsidRPr="00EB69C4" w:rsidRDefault="0007668E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V případě, že byla kvalifikace získána v zahraničí, prokazuje se doklady vydanými podle právního řádu země, ve které byla získána, a to v rozsahu požadovaném zadavatelem.</w:t>
      </w:r>
    </w:p>
    <w:p w14:paraId="29443917" w14:textId="2810F195" w:rsidR="008E0F58" w:rsidRPr="00B64C7D" w:rsidRDefault="008E0F58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bookmarkStart w:id="60" w:name="_Ref211089827"/>
      <w:bookmarkStart w:id="61" w:name="_Ref230400429"/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Prokázání části kvalifikace prostřednictvím </w:t>
      </w:r>
      <w:bookmarkEnd w:id="60"/>
      <w:bookmarkEnd w:id="61"/>
      <w:r w:rsidR="00F437C6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jiných osob</w:t>
      </w:r>
      <w:r w:rsidR="00716C61"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 </w:t>
      </w:r>
    </w:p>
    <w:p w14:paraId="394EFDD3" w14:textId="77777777" w:rsidR="008E0F58" w:rsidRPr="00EB69C4" w:rsidRDefault="008E0F58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bookmarkStart w:id="62" w:name="_Toc208292141"/>
      <w:r w:rsidRPr="00EB69C4">
        <w:rPr>
          <w:rFonts w:ascii="Arial" w:hAnsi="Arial" w:cs="Arial"/>
          <w:sz w:val="20"/>
          <w:szCs w:val="20"/>
        </w:rPr>
        <w:t>Pokud není dodavatel schopen prokázat splnění určité části</w:t>
      </w:r>
      <w:r w:rsidR="00CE6AEC" w:rsidRPr="00EB69C4">
        <w:rPr>
          <w:rFonts w:ascii="Arial" w:hAnsi="Arial" w:cs="Arial"/>
          <w:sz w:val="20"/>
          <w:szCs w:val="20"/>
        </w:rPr>
        <w:t xml:space="preserve"> ekonomické kvalifikace,</w:t>
      </w:r>
      <w:r w:rsidRPr="00EB69C4">
        <w:rPr>
          <w:rFonts w:ascii="Arial" w:hAnsi="Arial" w:cs="Arial"/>
          <w:sz w:val="20"/>
          <w:szCs w:val="20"/>
        </w:rPr>
        <w:t xml:space="preserve"> </w:t>
      </w:r>
      <w:r w:rsidR="0007668E" w:rsidRPr="00EB69C4">
        <w:rPr>
          <w:rFonts w:ascii="Arial" w:hAnsi="Arial" w:cs="Arial"/>
          <w:sz w:val="20"/>
          <w:szCs w:val="20"/>
        </w:rPr>
        <w:t xml:space="preserve">technické kvalifikace nebo profesní způsobilosti </w:t>
      </w:r>
      <w:r w:rsidRPr="00EB69C4">
        <w:rPr>
          <w:rFonts w:ascii="Arial" w:hAnsi="Arial" w:cs="Arial"/>
          <w:sz w:val="20"/>
          <w:szCs w:val="20"/>
        </w:rPr>
        <w:t xml:space="preserve">požadované zadavatelem v plném rozsahu, je oprávněn splnění kvalifikace v chybějícím rozsahu prokázat prostřednictvím </w:t>
      </w:r>
      <w:r w:rsidR="0007668E" w:rsidRPr="00EB69C4">
        <w:rPr>
          <w:rFonts w:ascii="Arial" w:hAnsi="Arial" w:cs="Arial"/>
          <w:sz w:val="20"/>
          <w:szCs w:val="20"/>
        </w:rPr>
        <w:t>jiné osoby</w:t>
      </w:r>
      <w:r w:rsidRPr="00EB69C4">
        <w:rPr>
          <w:rFonts w:ascii="Arial" w:hAnsi="Arial" w:cs="Arial"/>
          <w:sz w:val="20"/>
          <w:szCs w:val="20"/>
        </w:rPr>
        <w:t xml:space="preserve"> (</w:t>
      </w:r>
      <w:r w:rsidR="0007668E" w:rsidRPr="00EB69C4">
        <w:rPr>
          <w:rFonts w:ascii="Arial" w:hAnsi="Arial" w:cs="Arial"/>
          <w:sz w:val="20"/>
          <w:szCs w:val="20"/>
        </w:rPr>
        <w:t xml:space="preserve">to neplatí v případě profesní způsobilosti </w:t>
      </w:r>
      <w:r w:rsidRPr="00EB69C4">
        <w:rPr>
          <w:rFonts w:ascii="Arial" w:hAnsi="Arial" w:cs="Arial"/>
          <w:sz w:val="20"/>
          <w:szCs w:val="20"/>
        </w:rPr>
        <w:t xml:space="preserve">podle </w:t>
      </w:r>
      <w:r w:rsidR="0007668E" w:rsidRPr="00EB69C4">
        <w:rPr>
          <w:rFonts w:ascii="Arial" w:hAnsi="Arial" w:cs="Arial"/>
          <w:sz w:val="20"/>
          <w:szCs w:val="20"/>
        </w:rPr>
        <w:t>§ 77 odst. 1 ZZVZ</w:t>
      </w:r>
      <w:r w:rsidRPr="00EB69C4">
        <w:rPr>
          <w:rFonts w:ascii="Arial" w:hAnsi="Arial" w:cs="Arial"/>
          <w:sz w:val="20"/>
          <w:szCs w:val="20"/>
        </w:rPr>
        <w:t>).</w:t>
      </w:r>
      <w:bookmarkEnd w:id="62"/>
      <w:r w:rsidRPr="00EB69C4">
        <w:rPr>
          <w:rFonts w:ascii="Arial" w:hAnsi="Arial" w:cs="Arial"/>
          <w:sz w:val="20"/>
          <w:szCs w:val="20"/>
        </w:rPr>
        <w:t xml:space="preserve"> </w:t>
      </w:r>
      <w:bookmarkStart w:id="63" w:name="_Toc208292142"/>
    </w:p>
    <w:p w14:paraId="266C52A8" w14:textId="77777777" w:rsidR="008E0F58" w:rsidRPr="00EB69C4" w:rsidRDefault="008E0F58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Dodavatel je v takovém případě povinen zadavateli předložit</w:t>
      </w:r>
      <w:bookmarkEnd w:id="63"/>
    </w:p>
    <w:p w14:paraId="24ABCA0E" w14:textId="77777777" w:rsidR="000D7323" w:rsidRPr="00EB69C4" w:rsidRDefault="000D7323" w:rsidP="00106796">
      <w:pPr>
        <w:pStyle w:val="psmeno"/>
        <w:numPr>
          <w:ilvl w:val="0"/>
          <w:numId w:val="9"/>
        </w:numPr>
        <w:spacing w:before="120" w:after="120"/>
        <w:ind w:left="1145" w:hanging="357"/>
        <w:rPr>
          <w:rFonts w:ascii="Arial" w:hAnsi="Arial" w:cs="Arial"/>
          <w:sz w:val="20"/>
          <w:szCs w:val="20"/>
          <w:lang w:val="cs-CZ"/>
        </w:rPr>
      </w:pPr>
      <w:r w:rsidRPr="00EB69C4">
        <w:rPr>
          <w:rFonts w:ascii="Arial" w:hAnsi="Arial" w:cs="Arial"/>
          <w:sz w:val="20"/>
          <w:szCs w:val="20"/>
          <w:lang w:val="cs-CZ"/>
        </w:rPr>
        <w:t>doklady prokazující splnění profesní způsobilosti podle § 77 odst. 1 ZZVZ jinou osobou</w:t>
      </w:r>
      <w:r w:rsidR="00613AE3" w:rsidRPr="00EB69C4">
        <w:rPr>
          <w:rFonts w:ascii="Arial" w:hAnsi="Arial" w:cs="Arial"/>
          <w:sz w:val="20"/>
          <w:szCs w:val="20"/>
          <w:lang w:val="cs-CZ"/>
        </w:rPr>
        <w:t xml:space="preserve"> (výpis z obchodního rejstříku či jiné obdobné evidence)</w:t>
      </w:r>
      <w:r w:rsidRPr="00EB69C4">
        <w:rPr>
          <w:rFonts w:ascii="Arial" w:hAnsi="Arial" w:cs="Arial"/>
          <w:sz w:val="20"/>
          <w:szCs w:val="20"/>
          <w:lang w:val="cs-CZ"/>
        </w:rPr>
        <w:t>,</w:t>
      </w:r>
    </w:p>
    <w:p w14:paraId="6D733873" w14:textId="77777777" w:rsidR="000D7323" w:rsidRPr="00EB69C4" w:rsidRDefault="000D7323" w:rsidP="00106796">
      <w:pPr>
        <w:pStyle w:val="psmeno"/>
        <w:numPr>
          <w:ilvl w:val="0"/>
          <w:numId w:val="9"/>
        </w:numPr>
        <w:spacing w:before="120" w:after="120"/>
        <w:ind w:left="1145" w:hanging="357"/>
        <w:rPr>
          <w:rFonts w:ascii="Arial" w:hAnsi="Arial" w:cs="Arial"/>
          <w:sz w:val="20"/>
          <w:szCs w:val="20"/>
          <w:lang w:val="cs-CZ"/>
        </w:rPr>
      </w:pPr>
      <w:r w:rsidRPr="00EB69C4">
        <w:rPr>
          <w:rFonts w:ascii="Arial" w:hAnsi="Arial" w:cs="Arial"/>
          <w:sz w:val="20"/>
          <w:szCs w:val="20"/>
          <w:lang w:val="cs-CZ"/>
        </w:rPr>
        <w:t>doklady prokazující splnění chybějící části kvalifikace prostřednictvím jiné osoby,</w:t>
      </w:r>
    </w:p>
    <w:p w14:paraId="78498AE9" w14:textId="77777777" w:rsidR="000D7323" w:rsidRPr="00EB69C4" w:rsidRDefault="000D7323" w:rsidP="00106796">
      <w:pPr>
        <w:pStyle w:val="psmeno"/>
        <w:numPr>
          <w:ilvl w:val="0"/>
          <w:numId w:val="9"/>
        </w:numPr>
        <w:spacing w:before="120" w:after="120"/>
        <w:ind w:left="1145" w:hanging="357"/>
        <w:rPr>
          <w:rFonts w:ascii="Arial" w:hAnsi="Arial" w:cs="Arial"/>
          <w:sz w:val="20"/>
          <w:szCs w:val="20"/>
          <w:lang w:val="cs-CZ"/>
        </w:rPr>
      </w:pPr>
      <w:r w:rsidRPr="00EB69C4">
        <w:rPr>
          <w:rFonts w:ascii="Arial" w:hAnsi="Arial" w:cs="Arial"/>
          <w:sz w:val="20"/>
          <w:szCs w:val="20"/>
          <w:lang w:val="cs-CZ"/>
        </w:rPr>
        <w:t>doklady o splnění základní způsobilosti podle § 74 ZZVZ jinou osobou a</w:t>
      </w:r>
    </w:p>
    <w:p w14:paraId="386305A8" w14:textId="17976456" w:rsidR="000D7323" w:rsidRPr="00EB69C4" w:rsidRDefault="000D7323" w:rsidP="00106796">
      <w:pPr>
        <w:pStyle w:val="psmeno"/>
        <w:numPr>
          <w:ilvl w:val="0"/>
          <w:numId w:val="9"/>
        </w:numPr>
        <w:spacing w:before="120" w:after="120"/>
        <w:ind w:left="1145" w:hanging="357"/>
        <w:rPr>
          <w:rFonts w:ascii="Arial" w:hAnsi="Arial" w:cs="Arial"/>
          <w:sz w:val="20"/>
          <w:szCs w:val="20"/>
          <w:lang w:val="cs-CZ"/>
        </w:rPr>
      </w:pPr>
      <w:r w:rsidRPr="00EB69C4">
        <w:rPr>
          <w:rFonts w:ascii="Arial" w:hAnsi="Arial" w:cs="Arial"/>
          <w:sz w:val="20"/>
          <w:szCs w:val="20"/>
          <w:lang w:val="cs-CZ"/>
        </w:rPr>
        <w:t>písemný závazek jiné osoby k poskytnutí plnění určeného k plnění veřejné zakázky nebo k poskytnutí věcí nebo práv, s nimiž bude dodavatel oprávněn disponovat v</w:t>
      </w:r>
      <w:r w:rsidR="00D0185F" w:rsidRPr="00EB69C4">
        <w:rPr>
          <w:rFonts w:ascii="Arial" w:hAnsi="Arial" w:cs="Arial"/>
          <w:sz w:val="20"/>
          <w:szCs w:val="20"/>
          <w:lang w:val="cs-CZ"/>
        </w:rPr>
        <w:t> </w:t>
      </w:r>
      <w:r w:rsidRPr="00EB69C4">
        <w:rPr>
          <w:rFonts w:ascii="Arial" w:hAnsi="Arial" w:cs="Arial"/>
          <w:sz w:val="20"/>
          <w:szCs w:val="20"/>
          <w:lang w:val="cs-CZ"/>
        </w:rPr>
        <w:t>rámci plnění veřejné zakázky, a to alespoň v rozsahu, v jakém jiná osoba prokázala kvalifikaci za dodavatele.</w:t>
      </w:r>
      <w:r w:rsidR="00B972E2" w:rsidRPr="00EB69C4">
        <w:rPr>
          <w:rFonts w:ascii="Arial" w:hAnsi="Arial" w:cs="Arial"/>
          <w:sz w:val="20"/>
          <w:szCs w:val="20"/>
          <w:lang w:val="cs-CZ"/>
        </w:rPr>
        <w:t xml:space="preserve"> Má se za to, že tento požadavek je splněn, pokud obsahem písemného z</w:t>
      </w:r>
      <w:r w:rsidR="00001EFC" w:rsidRPr="00EB69C4">
        <w:rPr>
          <w:rFonts w:ascii="Arial" w:hAnsi="Arial" w:cs="Arial"/>
          <w:sz w:val="20"/>
          <w:szCs w:val="20"/>
          <w:lang w:val="cs-CZ"/>
        </w:rPr>
        <w:t>ávazku jiné osoby je společná a </w:t>
      </w:r>
      <w:r w:rsidR="00B972E2" w:rsidRPr="00EB69C4">
        <w:rPr>
          <w:rFonts w:ascii="Arial" w:hAnsi="Arial" w:cs="Arial"/>
          <w:sz w:val="20"/>
          <w:szCs w:val="20"/>
          <w:lang w:val="cs-CZ"/>
        </w:rPr>
        <w:t>nerozdílná odpovědnost této osoby za plnění veřejné zakázky společně s dodavatelem. Prokazuje-li však dodavatel prostřednictvím jiné osoby kvalifikaci a předkládá doklady podle § 79 odst. 2 písm. a), b) nebo d) ZZVZ vztahující se k takové osobě, musí písemný závazek obsahovat rovněž závazek, že jiná osoba bude vykonávat stavební práce či služby, ke kterým se prokazované kritérium kvalifikace vztahuje.</w:t>
      </w:r>
    </w:p>
    <w:p w14:paraId="49DCBEFE" w14:textId="77777777" w:rsidR="00A30514" w:rsidRPr="00EB69C4" w:rsidRDefault="00642073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Dodavatelé a jiné osoby prokazují (mohou prokázat) kvalifikaci společně.</w:t>
      </w:r>
    </w:p>
    <w:p w14:paraId="3498029F" w14:textId="77777777" w:rsidR="00A30514" w:rsidRPr="00EB69C4" w:rsidRDefault="00A30514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  <w:u w:val="single"/>
        </w:rPr>
        <w:lastRenderedPageBreak/>
        <w:t>Zadavatel požaduje, aby dodavatel a jiná osoba, jejímž prostřednictvím dodavatel prokazuje ekonomickou kvalifikaci podle § 78 ZZVZ, nesli společnou a nerozdílnou odpovědnost za plnění veřejné zakázky.</w:t>
      </w:r>
    </w:p>
    <w:p w14:paraId="46A95A43" w14:textId="1C92A29F" w:rsidR="00642073" w:rsidRDefault="00642073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Zadavatel upozorňuje, že povinnost doložit veškeré doklady uved</w:t>
      </w:r>
      <w:r w:rsidR="007A078F">
        <w:rPr>
          <w:rFonts w:ascii="Arial" w:hAnsi="Arial" w:cs="Arial"/>
          <w:sz w:val="20"/>
          <w:szCs w:val="20"/>
        </w:rPr>
        <w:t>ené výše v tomto článku platí i </w:t>
      </w:r>
      <w:r w:rsidRPr="00EB69C4">
        <w:rPr>
          <w:rFonts w:ascii="Arial" w:hAnsi="Arial" w:cs="Arial"/>
          <w:sz w:val="20"/>
          <w:szCs w:val="20"/>
        </w:rPr>
        <w:t>v případě, kdy je část kvalifikace prokazována poddodavatelem poddodavatele (pod-poddodavatelem).</w:t>
      </w:r>
    </w:p>
    <w:p w14:paraId="0F3F7264" w14:textId="77777777" w:rsidR="00E836F5" w:rsidRPr="00EB69C4" w:rsidRDefault="00E836F5" w:rsidP="00E836F5">
      <w:pPr>
        <w:pStyle w:val="Zkladntext"/>
        <w:spacing w:after="120"/>
        <w:rPr>
          <w:rFonts w:ascii="Arial" w:hAnsi="Arial" w:cs="Arial"/>
          <w:sz w:val="20"/>
          <w:szCs w:val="20"/>
        </w:rPr>
      </w:pPr>
    </w:p>
    <w:p w14:paraId="69F8A7A3" w14:textId="77777777" w:rsidR="008E0F58" w:rsidRPr="00B64C7D" w:rsidRDefault="00591B63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Společné prokazování kvalifikace</w:t>
      </w:r>
    </w:p>
    <w:p w14:paraId="0343F641" w14:textId="112FAABD" w:rsidR="008E0F58" w:rsidRPr="00EB69C4" w:rsidRDefault="008E0F58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bookmarkStart w:id="64" w:name="_Toc208292145"/>
      <w:r w:rsidRPr="00EB69C4">
        <w:rPr>
          <w:rFonts w:ascii="Arial" w:hAnsi="Arial" w:cs="Arial"/>
          <w:sz w:val="20"/>
          <w:szCs w:val="20"/>
        </w:rPr>
        <w:t xml:space="preserve">Má-li být předmět veřejné zakázky plněn několika dodavateli společně a za tímto účelem podávají společnou </w:t>
      </w:r>
      <w:r w:rsidR="006F3945" w:rsidRPr="00EB69C4">
        <w:rPr>
          <w:rFonts w:ascii="Arial" w:hAnsi="Arial" w:cs="Arial"/>
          <w:sz w:val="20"/>
          <w:szCs w:val="20"/>
        </w:rPr>
        <w:t>žádost o účast</w:t>
      </w:r>
      <w:r w:rsidRPr="00EB69C4">
        <w:rPr>
          <w:rFonts w:ascii="Arial" w:hAnsi="Arial" w:cs="Arial"/>
          <w:sz w:val="20"/>
          <w:szCs w:val="20"/>
        </w:rPr>
        <w:t xml:space="preserve">, je každý z dodavatelů povinen prokázat splnění </w:t>
      </w:r>
      <w:r w:rsidR="00C316CE" w:rsidRPr="00EB69C4">
        <w:rPr>
          <w:rFonts w:ascii="Arial" w:hAnsi="Arial" w:cs="Arial"/>
          <w:sz w:val="20"/>
          <w:szCs w:val="20"/>
        </w:rPr>
        <w:t>základní způsobilosti</w:t>
      </w:r>
      <w:r w:rsidRPr="00EB69C4">
        <w:rPr>
          <w:rFonts w:ascii="Arial" w:hAnsi="Arial" w:cs="Arial"/>
          <w:sz w:val="20"/>
          <w:szCs w:val="20"/>
        </w:rPr>
        <w:t xml:space="preserve"> a </w:t>
      </w:r>
      <w:r w:rsidR="00C316CE" w:rsidRPr="00EB69C4">
        <w:rPr>
          <w:rFonts w:ascii="Arial" w:hAnsi="Arial" w:cs="Arial"/>
          <w:sz w:val="20"/>
          <w:szCs w:val="20"/>
        </w:rPr>
        <w:t>profesní způsobilosti</w:t>
      </w:r>
      <w:r w:rsidRPr="00EB69C4">
        <w:rPr>
          <w:rFonts w:ascii="Arial" w:hAnsi="Arial" w:cs="Arial"/>
          <w:sz w:val="20"/>
          <w:szCs w:val="20"/>
        </w:rPr>
        <w:t xml:space="preserve"> podle </w:t>
      </w:r>
      <w:r w:rsidR="00C316CE" w:rsidRPr="00EB69C4">
        <w:rPr>
          <w:rFonts w:ascii="Arial" w:hAnsi="Arial" w:cs="Arial"/>
          <w:sz w:val="20"/>
          <w:szCs w:val="20"/>
        </w:rPr>
        <w:t xml:space="preserve">§ 77 odst. 1 ZZVZ </w:t>
      </w:r>
      <w:r w:rsidRPr="00EB69C4">
        <w:rPr>
          <w:rFonts w:ascii="Arial" w:hAnsi="Arial" w:cs="Arial"/>
          <w:sz w:val="20"/>
          <w:szCs w:val="20"/>
        </w:rPr>
        <w:t xml:space="preserve">v plném rozsahu. Splnění kvalifikace podle </w:t>
      </w:r>
      <w:r w:rsidR="00CE6AEC" w:rsidRPr="00EB69C4">
        <w:rPr>
          <w:rFonts w:ascii="Arial" w:hAnsi="Arial" w:cs="Arial"/>
          <w:sz w:val="20"/>
          <w:szCs w:val="20"/>
        </w:rPr>
        <w:t xml:space="preserve">§ 78 a </w:t>
      </w:r>
      <w:r w:rsidR="001B01B1" w:rsidRPr="00EB69C4">
        <w:rPr>
          <w:rFonts w:ascii="Arial" w:hAnsi="Arial" w:cs="Arial"/>
          <w:sz w:val="20"/>
          <w:szCs w:val="20"/>
        </w:rPr>
        <w:t>§ </w:t>
      </w:r>
      <w:r w:rsidR="00B45909" w:rsidRPr="00EB69C4">
        <w:rPr>
          <w:rFonts w:ascii="Arial" w:hAnsi="Arial" w:cs="Arial"/>
          <w:sz w:val="20"/>
          <w:szCs w:val="20"/>
        </w:rPr>
        <w:t>79 ZZVZ</w:t>
      </w:r>
      <w:r w:rsidRPr="00EB69C4">
        <w:rPr>
          <w:rFonts w:ascii="Arial" w:hAnsi="Arial" w:cs="Arial"/>
          <w:sz w:val="20"/>
          <w:szCs w:val="20"/>
        </w:rPr>
        <w:t xml:space="preserve"> musí prokázat všichni dodavatelé společně.</w:t>
      </w:r>
      <w:bookmarkEnd w:id="64"/>
    </w:p>
    <w:p w14:paraId="0DBB19C0" w14:textId="77777777" w:rsidR="003F0EEB" w:rsidRPr="00B64C7D" w:rsidRDefault="003F0EEB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bookmarkStart w:id="65" w:name="_Toc374330762"/>
      <w:bookmarkStart w:id="66" w:name="_Toc374331664"/>
      <w:bookmarkStart w:id="67" w:name="_Toc375639426"/>
      <w:bookmarkStart w:id="68" w:name="_Toc388320451"/>
      <w:bookmarkStart w:id="69" w:name="_Toc32627419"/>
      <w:bookmarkStart w:id="70" w:name="_Toc112141796"/>
      <w:bookmarkStart w:id="71" w:name="_Toc131821595"/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Výpis ze seznamu kvalifikovaných dodavatelů</w:t>
      </w:r>
    </w:p>
    <w:p w14:paraId="5DD7883B" w14:textId="08FA6663" w:rsidR="003F0EEB" w:rsidRPr="00EB69C4" w:rsidRDefault="003F0EEB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Předložení dokladu o zapsání dodavatele do seznamu kvalifikovaných dodavatelů vedeného Ministerstvem pro místní rozvoj dle § 226 až § 232 ZZVZ nahrazuje v souladu s §</w:t>
      </w:r>
      <w:r w:rsidR="00BE15EF" w:rsidRPr="00EB69C4">
        <w:rPr>
          <w:rFonts w:ascii="Arial" w:hAnsi="Arial" w:cs="Arial"/>
          <w:sz w:val="20"/>
          <w:szCs w:val="20"/>
        </w:rPr>
        <w:t> </w:t>
      </w:r>
      <w:r w:rsidRPr="00EB69C4">
        <w:rPr>
          <w:rFonts w:ascii="Arial" w:hAnsi="Arial" w:cs="Arial"/>
          <w:sz w:val="20"/>
          <w:szCs w:val="20"/>
        </w:rPr>
        <w:t>228 ZZVZ doklad prokazující profesní způsobilost podle § 77 ZZVZ v</w:t>
      </w:r>
      <w:r w:rsidR="004E7E98" w:rsidRPr="00EB69C4">
        <w:rPr>
          <w:rFonts w:ascii="Arial" w:hAnsi="Arial" w:cs="Arial"/>
          <w:sz w:val="20"/>
          <w:szCs w:val="20"/>
        </w:rPr>
        <w:t> </w:t>
      </w:r>
      <w:r w:rsidR="00F97AF9" w:rsidRPr="00EB69C4">
        <w:rPr>
          <w:rFonts w:ascii="Arial" w:hAnsi="Arial" w:cs="Arial"/>
          <w:sz w:val="20"/>
          <w:szCs w:val="20"/>
        </w:rPr>
        <w:t>tom rozsahu, v </w:t>
      </w:r>
      <w:r w:rsidRPr="00EB69C4">
        <w:rPr>
          <w:rFonts w:ascii="Arial" w:hAnsi="Arial" w:cs="Arial"/>
          <w:sz w:val="20"/>
          <w:szCs w:val="20"/>
        </w:rPr>
        <w:t>jakém údaje ve výpisu ze seznamu kvalifikovaných dodavatelů prokazují splnění kritérií profesní způsobilosti a základní způsobilost podle § 74 ZZVZ</w:t>
      </w:r>
      <w:r w:rsidR="001E741D" w:rsidRPr="00EB69C4">
        <w:rPr>
          <w:rFonts w:ascii="Arial" w:hAnsi="Arial" w:cs="Arial"/>
          <w:sz w:val="20"/>
          <w:szCs w:val="20"/>
        </w:rPr>
        <w:t xml:space="preserve"> v plném rozsahu</w:t>
      </w:r>
      <w:r w:rsidRPr="00EB69C4">
        <w:rPr>
          <w:rFonts w:ascii="Arial" w:hAnsi="Arial" w:cs="Arial"/>
          <w:sz w:val="20"/>
          <w:szCs w:val="20"/>
        </w:rPr>
        <w:t xml:space="preserve">. Výpis ze seznamu nesmí být k poslednímu dni, ke kterému má být prokázána základní způsobilost nebo profesní způsobilost starší než </w:t>
      </w:r>
      <w:r w:rsidR="00BE15EF" w:rsidRPr="00EB69C4">
        <w:rPr>
          <w:rFonts w:ascii="Arial" w:hAnsi="Arial" w:cs="Arial"/>
          <w:sz w:val="20"/>
          <w:szCs w:val="20"/>
        </w:rPr>
        <w:t>3</w:t>
      </w:r>
      <w:r w:rsidRPr="00EB69C4">
        <w:rPr>
          <w:rFonts w:ascii="Arial" w:hAnsi="Arial" w:cs="Arial"/>
          <w:sz w:val="20"/>
          <w:szCs w:val="20"/>
        </w:rPr>
        <w:t xml:space="preserve"> měsíce.</w:t>
      </w:r>
    </w:p>
    <w:p w14:paraId="30922317" w14:textId="77777777" w:rsidR="003F0EEB" w:rsidRPr="00B64C7D" w:rsidRDefault="003F0EEB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 xml:space="preserve">Předložení certifikátu </w:t>
      </w:r>
    </w:p>
    <w:p w14:paraId="7158F328" w14:textId="1908B2F3" w:rsidR="003F0EEB" w:rsidRPr="00EB69C4" w:rsidRDefault="001D35DF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Dodavatel může prokázat příslušnou část kvalifikace formou předložení certifikátu vydaného ve schváleném systému certifikovaných dodavatelů (§ 233 a násl. ZZVZ). Má se za to, že dodavatel je kvalifikovaný v rozsahu uvedeném na certifikátu. </w:t>
      </w:r>
    </w:p>
    <w:p w14:paraId="7C754282" w14:textId="025971F2" w:rsidR="008E0F58" w:rsidRPr="00B64C7D" w:rsidRDefault="008E0F58" w:rsidP="00B64C7D">
      <w:pPr>
        <w:pStyle w:val="Nadpis1"/>
        <w:keepNext w:val="0"/>
        <w:widowControl w:val="0"/>
        <w:numPr>
          <w:ilvl w:val="1"/>
          <w:numId w:val="1"/>
        </w:numPr>
        <w:suppressAutoHyphens/>
        <w:spacing w:after="120"/>
        <w:ind w:left="709" w:hanging="709"/>
        <w:jc w:val="left"/>
        <w:rPr>
          <w:rFonts w:ascii="Arial" w:hAnsi="Arial" w:cs="Arial"/>
          <w:b/>
          <w:kern w:val="24"/>
          <w:sz w:val="22"/>
          <w:szCs w:val="20"/>
          <w:lang w:eastAsia="ar-SA"/>
        </w:rPr>
      </w:pPr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Důsledek nesplnění kvalifik</w:t>
      </w:r>
      <w:bookmarkEnd w:id="65"/>
      <w:bookmarkEnd w:id="66"/>
      <w:bookmarkEnd w:id="67"/>
      <w:bookmarkEnd w:id="68"/>
      <w:bookmarkEnd w:id="69"/>
      <w:r w:rsidRPr="00B64C7D">
        <w:rPr>
          <w:rFonts w:ascii="Arial" w:hAnsi="Arial" w:cs="Arial"/>
          <w:b/>
          <w:kern w:val="24"/>
          <w:sz w:val="22"/>
          <w:szCs w:val="20"/>
          <w:lang w:eastAsia="ar-SA"/>
        </w:rPr>
        <w:t>ace</w:t>
      </w:r>
      <w:bookmarkEnd w:id="70"/>
      <w:bookmarkEnd w:id="71"/>
    </w:p>
    <w:p w14:paraId="14E8114F" w14:textId="77777777" w:rsidR="00850034" w:rsidRPr="00EB69C4" w:rsidRDefault="00A779BF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Dodavatel, který nesplní kvalifikaci v požadovaném rozsahu a ZZVZ a touto zadávací dokumentací požadovaným nebo dovoleným způsobem, může být zadavatelem z účasti v</w:t>
      </w:r>
      <w:r w:rsidR="004E7E98" w:rsidRPr="00EB69C4">
        <w:rPr>
          <w:rFonts w:ascii="Arial" w:hAnsi="Arial" w:cs="Arial"/>
          <w:sz w:val="20"/>
          <w:szCs w:val="20"/>
        </w:rPr>
        <w:t> </w:t>
      </w:r>
      <w:r w:rsidRPr="00EB69C4">
        <w:rPr>
          <w:rFonts w:ascii="Arial" w:hAnsi="Arial" w:cs="Arial"/>
          <w:sz w:val="20"/>
          <w:szCs w:val="20"/>
        </w:rPr>
        <w:t xml:space="preserve">zadávacím řízení vyloučen. </w:t>
      </w:r>
      <w:r w:rsidR="001E741D" w:rsidRPr="00EB69C4">
        <w:rPr>
          <w:rFonts w:ascii="Arial" w:hAnsi="Arial" w:cs="Arial"/>
          <w:sz w:val="20"/>
          <w:szCs w:val="20"/>
        </w:rPr>
        <w:t>Pokud se jedná o vybraného dodava</w:t>
      </w:r>
      <w:r w:rsidR="00F97AF9" w:rsidRPr="00EB69C4">
        <w:rPr>
          <w:rFonts w:ascii="Arial" w:hAnsi="Arial" w:cs="Arial"/>
          <w:sz w:val="20"/>
          <w:szCs w:val="20"/>
        </w:rPr>
        <w:t>tele, pak ve smyslu § 48 odst. 8</w:t>
      </w:r>
      <w:r w:rsidR="001E741D" w:rsidRPr="00EB69C4">
        <w:rPr>
          <w:rFonts w:ascii="Arial" w:hAnsi="Arial" w:cs="Arial"/>
          <w:sz w:val="20"/>
          <w:szCs w:val="20"/>
        </w:rPr>
        <w:t xml:space="preserve"> </w:t>
      </w:r>
      <w:r w:rsidR="00F97AF9" w:rsidRPr="00EB69C4">
        <w:rPr>
          <w:rFonts w:ascii="Arial" w:hAnsi="Arial" w:cs="Arial"/>
          <w:sz w:val="20"/>
          <w:szCs w:val="20"/>
        </w:rPr>
        <w:t xml:space="preserve">ZZVZ </w:t>
      </w:r>
      <w:r w:rsidR="001E741D" w:rsidRPr="00EB69C4">
        <w:rPr>
          <w:rFonts w:ascii="Arial" w:hAnsi="Arial" w:cs="Arial"/>
          <w:sz w:val="20"/>
          <w:szCs w:val="20"/>
        </w:rPr>
        <w:t>musí z těchto důvodů být vyloučen ze zadávacího řízení.</w:t>
      </w:r>
      <w:bookmarkStart w:id="72" w:name="_Toc230784754"/>
      <w:bookmarkStart w:id="73" w:name="_Ref318889052"/>
      <w:r w:rsidR="00850034" w:rsidRPr="009D6631">
        <w:rPr>
          <w:rFonts w:ascii="Arial" w:hAnsi="Arial" w:cs="Arial"/>
          <w:sz w:val="20"/>
          <w:szCs w:val="20"/>
        </w:rPr>
        <w:t xml:space="preserve"> </w:t>
      </w:r>
    </w:p>
    <w:p w14:paraId="39857488" w14:textId="1FE4D30C" w:rsidR="000E2D1E" w:rsidRPr="00EB69C4" w:rsidRDefault="00850034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 xml:space="preserve">Zadavatel může požadovat nahrazení poddodavatele, který neprokáže splnění zadavatelem požadovaných kritérií způsobilosti nebo u kterého zadavatel prokáže důvody jeho nezpůsobilosti podle § 48 odst. 5 </w:t>
      </w:r>
      <w:r w:rsidR="009B56D9" w:rsidRPr="00EB69C4">
        <w:rPr>
          <w:rFonts w:ascii="Arial" w:hAnsi="Arial" w:cs="Arial"/>
          <w:sz w:val="20"/>
          <w:szCs w:val="20"/>
        </w:rPr>
        <w:t>ZVZ</w:t>
      </w:r>
      <w:r w:rsidRPr="00EB69C4">
        <w:rPr>
          <w:rFonts w:ascii="Arial" w:hAnsi="Arial" w:cs="Arial"/>
          <w:sz w:val="20"/>
          <w:szCs w:val="20"/>
        </w:rPr>
        <w:t>. V takovém případě musí dodavatel poddodavatele nahradit nejpozději do konce zadavatelem stanovené přiměřené lhůty. Pokud tak dodavatel neučiní, zadavatel může účastníka ze zadávacího řízení vyloučit.</w:t>
      </w:r>
    </w:p>
    <w:p w14:paraId="08889782" w14:textId="77777777" w:rsidR="00850034" w:rsidRPr="00EB69C4" w:rsidRDefault="00850034" w:rsidP="00106796">
      <w:pPr>
        <w:rPr>
          <w:rFonts w:ascii="Arial" w:hAnsi="Arial" w:cs="Arial"/>
        </w:rPr>
      </w:pPr>
    </w:p>
    <w:p w14:paraId="7910C266" w14:textId="77777777" w:rsidR="00906D5E" w:rsidRPr="007467F8" w:rsidRDefault="00906D5E" w:rsidP="00B52957">
      <w:pPr>
        <w:pStyle w:val="Nadpis1"/>
        <w:keepNext w:val="0"/>
        <w:widowControl w:val="0"/>
        <w:numPr>
          <w:ilvl w:val="0"/>
          <w:numId w:val="1"/>
        </w:numPr>
        <w:suppressAutoHyphens/>
        <w:spacing w:after="120"/>
        <w:ind w:left="567" w:hanging="567"/>
        <w:jc w:val="left"/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</w:pPr>
      <w:bookmarkStart w:id="74" w:name="_Toc500763164"/>
      <w:bookmarkStart w:id="75" w:name="_Toc23428770"/>
      <w:bookmarkEnd w:id="72"/>
      <w:bookmarkEnd w:id="73"/>
      <w:r w:rsidRPr="007467F8">
        <w:rPr>
          <w:rFonts w:ascii="Arial" w:hAnsi="Arial" w:cs="Arial"/>
          <w:b/>
          <w:kern w:val="24"/>
          <w:sz w:val="22"/>
          <w:szCs w:val="20"/>
          <w:u w:val="single"/>
          <w:lang w:eastAsia="ar-SA"/>
        </w:rPr>
        <w:t>Seznam příloh</w:t>
      </w:r>
      <w:bookmarkEnd w:id="74"/>
      <w:bookmarkEnd w:id="75"/>
    </w:p>
    <w:p w14:paraId="12FEC775" w14:textId="77777777" w:rsidR="00906D5E" w:rsidRDefault="00906D5E" w:rsidP="00206B50">
      <w:pPr>
        <w:pStyle w:val="Zkladntext"/>
        <w:ind w:left="567"/>
        <w:rPr>
          <w:rFonts w:ascii="Arial" w:hAnsi="Arial" w:cs="Arial"/>
          <w:sz w:val="20"/>
          <w:szCs w:val="20"/>
        </w:rPr>
      </w:pPr>
      <w:r w:rsidRPr="00EB69C4">
        <w:rPr>
          <w:rFonts w:ascii="Arial" w:hAnsi="Arial" w:cs="Arial"/>
          <w:sz w:val="20"/>
          <w:szCs w:val="20"/>
        </w:rPr>
        <w:t>Součástí kvalifikační dokumentace jsou následující přílohy:</w:t>
      </w:r>
    </w:p>
    <w:tbl>
      <w:tblPr>
        <w:tblStyle w:val="Mkatabulky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6768"/>
      </w:tblGrid>
      <w:tr w:rsidR="00206B50" w14:paraId="287A0533" w14:textId="77777777" w:rsidTr="00206B50">
        <w:tc>
          <w:tcPr>
            <w:tcW w:w="1559" w:type="dxa"/>
          </w:tcPr>
          <w:p w14:paraId="20BB6B6C" w14:textId="72856E46" w:rsidR="00206B50" w:rsidRDefault="00206B50" w:rsidP="00206B50">
            <w:pPr>
              <w:pStyle w:val="Zkladntext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EB69C4">
              <w:rPr>
                <w:rFonts w:ascii="Arial" w:hAnsi="Arial" w:cs="Arial"/>
                <w:sz w:val="20"/>
              </w:rPr>
              <w:t xml:space="preserve">Příloha č. </w:t>
            </w:r>
            <w:r>
              <w:rPr>
                <w:rFonts w:ascii="Arial" w:hAnsi="Arial" w:cs="Arial"/>
                <w:sz w:val="20"/>
              </w:rPr>
              <w:t>6.1</w:t>
            </w:r>
          </w:p>
        </w:tc>
        <w:tc>
          <w:tcPr>
            <w:tcW w:w="6768" w:type="dxa"/>
          </w:tcPr>
          <w:p w14:paraId="5114DD48" w14:textId="1992BBF0" w:rsidR="00206B50" w:rsidRDefault="00206B50" w:rsidP="00206B50">
            <w:pPr>
              <w:pStyle w:val="Zkladntext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F0F18">
              <w:rPr>
                <w:rFonts w:ascii="Arial" w:hAnsi="Arial" w:cs="Arial"/>
                <w:sz w:val="20"/>
              </w:rPr>
              <w:t>Vzor čestného prohlášení účastníka o splnění základní a profesní způsobilosti a ekonomické kvalifikace ve veřejné zakázce</w:t>
            </w:r>
          </w:p>
        </w:tc>
      </w:tr>
      <w:tr w:rsidR="00206B50" w14:paraId="552C4613" w14:textId="77777777" w:rsidTr="00206B50">
        <w:tc>
          <w:tcPr>
            <w:tcW w:w="1559" w:type="dxa"/>
          </w:tcPr>
          <w:p w14:paraId="6C263A89" w14:textId="7437DFB9" w:rsidR="00206B50" w:rsidRDefault="00206B50" w:rsidP="00206B50">
            <w:pPr>
              <w:pStyle w:val="Zkladntext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Příloha č. 6.2</w:t>
            </w:r>
          </w:p>
        </w:tc>
        <w:tc>
          <w:tcPr>
            <w:tcW w:w="6768" w:type="dxa"/>
          </w:tcPr>
          <w:p w14:paraId="11A07EC7" w14:textId="45B56A16" w:rsidR="00206B50" w:rsidRDefault="00206B50" w:rsidP="00206B50">
            <w:pPr>
              <w:pStyle w:val="Zkladntext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F0F18">
              <w:rPr>
                <w:rFonts w:ascii="Arial" w:hAnsi="Arial" w:cs="Arial"/>
                <w:sz w:val="20"/>
              </w:rPr>
              <w:t>Vzor čestného prohlášení o splnění technické kvalifikace a seznamu významných dodávek</w:t>
            </w:r>
          </w:p>
        </w:tc>
      </w:tr>
    </w:tbl>
    <w:p w14:paraId="2ABFF617" w14:textId="77777777" w:rsidR="00206B50" w:rsidRPr="00EB69C4" w:rsidRDefault="00206B50" w:rsidP="009D6631">
      <w:pPr>
        <w:pStyle w:val="Zkladntext"/>
        <w:spacing w:after="120"/>
        <w:ind w:left="567"/>
        <w:rPr>
          <w:rFonts w:ascii="Arial" w:hAnsi="Arial" w:cs="Arial"/>
          <w:sz w:val="20"/>
          <w:szCs w:val="20"/>
        </w:rPr>
      </w:pPr>
    </w:p>
    <w:sectPr w:rsidR="00206B50" w:rsidRPr="00EB69C4" w:rsidSect="00260DA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247" w:left="1418" w:header="425" w:footer="39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8870AC1" w15:done="0"/>
  <w15:commentEx w15:paraId="7C9180E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870AC1" w16cid:durableId="21925513"/>
  <w16cid:commentId w16cid:paraId="7C9180EA" w16cid:durableId="2191F77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2AF09" w14:textId="77777777" w:rsidR="004332E5" w:rsidRDefault="004332E5">
      <w:r>
        <w:separator/>
      </w:r>
    </w:p>
  </w:endnote>
  <w:endnote w:type="continuationSeparator" w:id="0">
    <w:p w14:paraId="3227D0DE" w14:textId="77777777" w:rsidR="004332E5" w:rsidRDefault="00433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NimbusSanNovTEE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41A01" w14:textId="2B97FBAA" w:rsidR="004910C7" w:rsidRDefault="004910C7" w:rsidP="004910C7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 w:rsidRPr="00C06AA7">
      <w:rPr>
        <w:rFonts w:ascii="Arial" w:hAnsi="Arial" w:cs="Arial"/>
        <w:sz w:val="16"/>
        <w:szCs w:val="16"/>
      </w:rPr>
      <w:t>Modernizace hlavního optického přenosové</w:t>
    </w:r>
    <w:r>
      <w:rPr>
        <w:rFonts w:ascii="Arial" w:hAnsi="Arial" w:cs="Arial"/>
        <w:sz w:val="16"/>
        <w:szCs w:val="16"/>
      </w:rPr>
      <w:t>ho systému CESNET2 (FWDM0)</w:t>
    </w:r>
    <w:r w:rsidR="00BD5255">
      <w:rPr>
        <w:rFonts w:ascii="Arial" w:hAnsi="Arial" w:cs="Arial"/>
        <w:sz w:val="16"/>
        <w:szCs w:val="16"/>
      </w:rPr>
      <w:tab/>
    </w:r>
    <w:r w:rsidR="00BD5255">
      <w:rPr>
        <w:rFonts w:ascii="Arial" w:hAnsi="Arial" w:cs="Arial"/>
        <w:sz w:val="16"/>
        <w:szCs w:val="16"/>
      </w:rPr>
      <w:fldChar w:fldCharType="begin"/>
    </w:r>
    <w:r w:rsidR="00BD5255">
      <w:rPr>
        <w:rFonts w:ascii="Arial" w:hAnsi="Arial" w:cs="Arial"/>
        <w:sz w:val="16"/>
        <w:szCs w:val="16"/>
      </w:rPr>
      <w:instrText xml:space="preserve"> PAGE   \* MERGEFORMAT </w:instrText>
    </w:r>
    <w:r w:rsidR="00BD5255">
      <w:rPr>
        <w:rFonts w:ascii="Arial" w:hAnsi="Arial" w:cs="Arial"/>
        <w:sz w:val="16"/>
        <w:szCs w:val="16"/>
      </w:rPr>
      <w:fldChar w:fldCharType="separate"/>
    </w:r>
    <w:r w:rsidR="008C43BD">
      <w:rPr>
        <w:rFonts w:ascii="Arial" w:hAnsi="Arial" w:cs="Arial"/>
        <w:noProof/>
        <w:sz w:val="16"/>
        <w:szCs w:val="16"/>
      </w:rPr>
      <w:t>2</w:t>
    </w:r>
    <w:r w:rsidR="00BD5255">
      <w:rPr>
        <w:rFonts w:ascii="Arial" w:hAnsi="Arial" w:cs="Arial"/>
        <w:sz w:val="16"/>
        <w:szCs w:val="16"/>
      </w:rPr>
      <w:fldChar w:fldCharType="end"/>
    </w:r>
    <w:r w:rsidR="00BD5255">
      <w:rPr>
        <w:rFonts w:ascii="Arial" w:hAnsi="Arial" w:cs="Arial"/>
        <w:sz w:val="16"/>
        <w:szCs w:val="16"/>
      </w:rPr>
      <w:t>/</w:t>
    </w:r>
    <w:r w:rsidR="00BD5255">
      <w:rPr>
        <w:rFonts w:ascii="Arial" w:hAnsi="Arial" w:cs="Arial"/>
        <w:sz w:val="16"/>
        <w:szCs w:val="16"/>
      </w:rPr>
      <w:fldChar w:fldCharType="begin"/>
    </w:r>
    <w:r w:rsidR="00BD5255">
      <w:rPr>
        <w:rFonts w:ascii="Arial" w:hAnsi="Arial" w:cs="Arial"/>
        <w:sz w:val="16"/>
        <w:szCs w:val="16"/>
      </w:rPr>
      <w:instrText xml:space="preserve"> NUMPAGES   \* MERGEFORMAT </w:instrText>
    </w:r>
    <w:r w:rsidR="00BD5255">
      <w:rPr>
        <w:rFonts w:ascii="Arial" w:hAnsi="Arial" w:cs="Arial"/>
        <w:sz w:val="16"/>
        <w:szCs w:val="16"/>
      </w:rPr>
      <w:fldChar w:fldCharType="separate"/>
    </w:r>
    <w:r w:rsidR="008C43BD">
      <w:rPr>
        <w:rFonts w:ascii="Arial" w:hAnsi="Arial" w:cs="Arial"/>
        <w:noProof/>
        <w:sz w:val="16"/>
        <w:szCs w:val="16"/>
      </w:rPr>
      <w:t>6</w:t>
    </w:r>
    <w:r w:rsidR="00BD5255">
      <w:rPr>
        <w:rFonts w:ascii="Arial" w:hAnsi="Arial" w:cs="Arial"/>
        <w:sz w:val="16"/>
        <w:szCs w:val="16"/>
      </w:rPr>
      <w:fldChar w:fldCharType="end"/>
    </w:r>
  </w:p>
  <w:p w14:paraId="16D65BF4" w14:textId="77777777" w:rsidR="004910C7" w:rsidRDefault="004910C7" w:rsidP="004910C7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 w:rsidRPr="00C06AA7">
      <w:rPr>
        <w:rFonts w:ascii="Arial" w:hAnsi="Arial" w:cs="Arial"/>
        <w:sz w:val="16"/>
        <w:szCs w:val="16"/>
      </w:rPr>
      <w:t>Číslo jednací: 1030/2019</w:t>
    </w:r>
  </w:p>
  <w:p w14:paraId="38924CF9" w14:textId="1ECB2461" w:rsidR="004910C7" w:rsidRDefault="004910C7" w:rsidP="004910C7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Příloha č. </w:t>
    </w:r>
    <w:r w:rsidR="00D57FB7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 xml:space="preserve"> – Kvalifikační dokumentace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D330B" w14:textId="7F507B04" w:rsidR="00C06AA7" w:rsidRDefault="00C06AA7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 w:rsidRPr="00C06AA7">
      <w:rPr>
        <w:rFonts w:ascii="Arial" w:hAnsi="Arial" w:cs="Arial"/>
        <w:sz w:val="16"/>
        <w:szCs w:val="16"/>
      </w:rPr>
      <w:t>Modernizace hlavního optického přenosové</w:t>
    </w:r>
    <w:r w:rsidR="003F25D4">
      <w:rPr>
        <w:rFonts w:ascii="Arial" w:hAnsi="Arial" w:cs="Arial"/>
        <w:sz w:val="16"/>
        <w:szCs w:val="16"/>
      </w:rPr>
      <w:t xml:space="preserve">ho systému DWDM CESNET2 (FWDM0)  </w:t>
    </w:r>
  </w:p>
  <w:p w14:paraId="5A11A310" w14:textId="4DDF9714" w:rsidR="00C06AA7" w:rsidRDefault="00C06AA7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 w:rsidRPr="00C06AA7">
      <w:rPr>
        <w:rFonts w:ascii="Arial" w:hAnsi="Arial" w:cs="Arial"/>
        <w:sz w:val="16"/>
        <w:szCs w:val="16"/>
      </w:rPr>
      <w:t>Číslo jednací: 1030/2019</w:t>
    </w:r>
  </w:p>
  <w:p w14:paraId="085D904A" w14:textId="5E1545A0" w:rsidR="00572D60" w:rsidRDefault="00572D60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Příloha č. </w:t>
    </w:r>
    <w:r w:rsidR="004910C7" w:rsidRPr="004910C7">
      <w:rPr>
        <w:rFonts w:ascii="Arial" w:hAnsi="Arial" w:cs="Arial"/>
        <w:sz w:val="16"/>
        <w:szCs w:val="16"/>
        <w:highlight w:val="yellow"/>
      </w:rPr>
      <w:t>XXX</w:t>
    </w:r>
    <w:r w:rsidR="004910C7">
      <w:rPr>
        <w:rFonts w:ascii="Arial" w:hAnsi="Arial" w:cs="Arial"/>
        <w:sz w:val="16"/>
        <w:szCs w:val="16"/>
      </w:rPr>
      <w:t xml:space="preserve"> – Kvalifikační dokumentace</w:t>
    </w:r>
  </w:p>
  <w:p w14:paraId="5F0E867F" w14:textId="305C23AF" w:rsidR="00ED79FC" w:rsidRPr="00C06AA7" w:rsidRDefault="00ED79FC">
    <w:pPr>
      <w:pStyle w:val="Zpat"/>
      <w:pBdr>
        <w:top w:val="single" w:sz="4" w:space="0" w:color="auto"/>
      </w:pBdr>
      <w:rPr>
        <w:rFonts w:ascii="Arial" w:hAnsi="Arial" w:cs="Arial"/>
        <w:sz w:val="16"/>
        <w:szCs w:val="16"/>
      </w:rPr>
    </w:pPr>
    <w:r w:rsidRPr="00C06AA7"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5BF277" w14:textId="77777777" w:rsidR="004332E5" w:rsidRDefault="004332E5">
      <w:r>
        <w:separator/>
      </w:r>
    </w:p>
  </w:footnote>
  <w:footnote w:type="continuationSeparator" w:id="0">
    <w:p w14:paraId="58605554" w14:textId="77777777" w:rsidR="004332E5" w:rsidRDefault="004332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B9799" w14:textId="415774F2" w:rsidR="00260DAA" w:rsidRDefault="00260DAA">
    <w:pPr>
      <w:pStyle w:val="Zhlav"/>
    </w:pPr>
    <w:r w:rsidRPr="00EB69C4">
      <w:rPr>
        <w:bCs/>
        <w:noProof/>
        <w:sz w:val="24"/>
        <w:szCs w:val="24"/>
        <w:u w:val="single"/>
      </w:rPr>
      <w:drawing>
        <wp:anchor distT="0" distB="360045" distL="114300" distR="114300" simplePos="0" relativeHeight="251661312" behindDoc="1" locked="0" layoutInCell="1" allowOverlap="1" wp14:anchorId="532E47BF" wp14:editId="316C2B16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1620000" cy="885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net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88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8D3CE" w14:textId="7965E15D" w:rsidR="00ED79FC" w:rsidRPr="008459B9" w:rsidRDefault="00B94773" w:rsidP="00D37215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8BEB41" wp14:editId="5483B59A">
          <wp:simplePos x="0" y="0"/>
          <wp:positionH relativeFrom="column">
            <wp:posOffset>-401320</wp:posOffset>
          </wp:positionH>
          <wp:positionV relativeFrom="page">
            <wp:posOffset>414020</wp:posOffset>
          </wp:positionV>
          <wp:extent cx="1619885" cy="8851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net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F2521E" w14:textId="4E0D904E" w:rsidR="00ED79FC" w:rsidRDefault="00ED79F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E5E2026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4704B322"/>
    <w:lvl w:ilvl="0">
      <w:numFmt w:val="decimal"/>
      <w:pStyle w:val="Seznamsodrkami"/>
      <w:lvlText w:val="*"/>
      <w:lvlJc w:val="left"/>
    </w:lvl>
  </w:abstractNum>
  <w:abstractNum w:abstractNumId="2">
    <w:nsid w:val="05CE4F50"/>
    <w:multiLevelType w:val="multilevel"/>
    <w:tmpl w:val="F56860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C3330DA"/>
    <w:multiLevelType w:val="hybridMultilevel"/>
    <w:tmpl w:val="AC862302"/>
    <w:lvl w:ilvl="0" w:tplc="49E42930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F5375"/>
    <w:multiLevelType w:val="hybridMultilevel"/>
    <w:tmpl w:val="E724E3D6"/>
    <w:lvl w:ilvl="0" w:tplc="040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FD5341"/>
    <w:multiLevelType w:val="hybridMultilevel"/>
    <w:tmpl w:val="049E7E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A1472"/>
    <w:multiLevelType w:val="hybridMultilevel"/>
    <w:tmpl w:val="F4B2DA16"/>
    <w:lvl w:ilvl="0" w:tplc="046C0F54">
      <w:start w:val="1"/>
      <w:numFmt w:val="lowerLetter"/>
      <w:lvlText w:val="%1)"/>
      <w:lvlJc w:val="left"/>
      <w:pPr>
        <w:ind w:left="1358" w:hanging="360"/>
      </w:pPr>
      <w:rPr>
        <w:rFonts w:hint="default"/>
      </w:rPr>
    </w:lvl>
    <w:lvl w:ilvl="1" w:tplc="12187FD4">
      <w:numFmt w:val="bullet"/>
      <w:lvlText w:val="-"/>
      <w:lvlJc w:val="left"/>
      <w:pPr>
        <w:ind w:left="2078" w:hanging="360"/>
      </w:pPr>
      <w:rPr>
        <w:rFonts w:ascii="Palatino Linotype" w:eastAsia="Times New Roman" w:hAnsi="Palatino Linotype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798" w:hanging="180"/>
      </w:pPr>
    </w:lvl>
    <w:lvl w:ilvl="3" w:tplc="0405000F" w:tentative="1">
      <w:start w:val="1"/>
      <w:numFmt w:val="decimal"/>
      <w:lvlText w:val="%4."/>
      <w:lvlJc w:val="left"/>
      <w:pPr>
        <w:ind w:left="3518" w:hanging="360"/>
      </w:pPr>
    </w:lvl>
    <w:lvl w:ilvl="4" w:tplc="04050019" w:tentative="1">
      <w:start w:val="1"/>
      <w:numFmt w:val="lowerLetter"/>
      <w:lvlText w:val="%5."/>
      <w:lvlJc w:val="left"/>
      <w:pPr>
        <w:ind w:left="4238" w:hanging="360"/>
      </w:pPr>
    </w:lvl>
    <w:lvl w:ilvl="5" w:tplc="0405001B" w:tentative="1">
      <w:start w:val="1"/>
      <w:numFmt w:val="lowerRoman"/>
      <w:lvlText w:val="%6."/>
      <w:lvlJc w:val="right"/>
      <w:pPr>
        <w:ind w:left="4958" w:hanging="180"/>
      </w:pPr>
    </w:lvl>
    <w:lvl w:ilvl="6" w:tplc="0405000F" w:tentative="1">
      <w:start w:val="1"/>
      <w:numFmt w:val="decimal"/>
      <w:lvlText w:val="%7."/>
      <w:lvlJc w:val="left"/>
      <w:pPr>
        <w:ind w:left="5678" w:hanging="360"/>
      </w:pPr>
    </w:lvl>
    <w:lvl w:ilvl="7" w:tplc="04050019" w:tentative="1">
      <w:start w:val="1"/>
      <w:numFmt w:val="lowerLetter"/>
      <w:lvlText w:val="%8."/>
      <w:lvlJc w:val="left"/>
      <w:pPr>
        <w:ind w:left="6398" w:hanging="360"/>
      </w:pPr>
    </w:lvl>
    <w:lvl w:ilvl="8" w:tplc="0405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7">
    <w:nsid w:val="17C068DF"/>
    <w:multiLevelType w:val="hybridMultilevel"/>
    <w:tmpl w:val="FBB032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B07F0"/>
    <w:multiLevelType w:val="hybridMultilevel"/>
    <w:tmpl w:val="FBFCAE98"/>
    <w:lvl w:ilvl="0" w:tplc="BC9077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B4903E" w:tentative="1">
      <w:start w:val="1"/>
      <w:numFmt w:val="lowerLetter"/>
      <w:lvlText w:val="%2."/>
      <w:lvlJc w:val="left"/>
      <w:pPr>
        <w:ind w:left="1440" w:hanging="360"/>
      </w:pPr>
    </w:lvl>
    <w:lvl w:ilvl="2" w:tplc="39642A0E" w:tentative="1">
      <w:start w:val="1"/>
      <w:numFmt w:val="lowerRoman"/>
      <w:lvlText w:val="%3."/>
      <w:lvlJc w:val="right"/>
      <w:pPr>
        <w:ind w:left="2160" w:hanging="180"/>
      </w:pPr>
    </w:lvl>
    <w:lvl w:ilvl="3" w:tplc="C26C4FE4" w:tentative="1">
      <w:start w:val="1"/>
      <w:numFmt w:val="decimal"/>
      <w:lvlText w:val="%4."/>
      <w:lvlJc w:val="left"/>
      <w:pPr>
        <w:ind w:left="2880" w:hanging="360"/>
      </w:pPr>
    </w:lvl>
    <w:lvl w:ilvl="4" w:tplc="4C304B18" w:tentative="1">
      <w:start w:val="1"/>
      <w:numFmt w:val="lowerLetter"/>
      <w:lvlText w:val="%5."/>
      <w:lvlJc w:val="left"/>
      <w:pPr>
        <w:ind w:left="3600" w:hanging="360"/>
      </w:pPr>
    </w:lvl>
    <w:lvl w:ilvl="5" w:tplc="4646575E" w:tentative="1">
      <w:start w:val="1"/>
      <w:numFmt w:val="lowerRoman"/>
      <w:lvlText w:val="%6."/>
      <w:lvlJc w:val="right"/>
      <w:pPr>
        <w:ind w:left="4320" w:hanging="180"/>
      </w:pPr>
    </w:lvl>
    <w:lvl w:ilvl="6" w:tplc="1F9ADAA2" w:tentative="1">
      <w:start w:val="1"/>
      <w:numFmt w:val="decimal"/>
      <w:lvlText w:val="%7."/>
      <w:lvlJc w:val="left"/>
      <w:pPr>
        <w:ind w:left="5040" w:hanging="360"/>
      </w:pPr>
    </w:lvl>
    <w:lvl w:ilvl="7" w:tplc="1974DBD8" w:tentative="1">
      <w:start w:val="1"/>
      <w:numFmt w:val="lowerLetter"/>
      <w:lvlText w:val="%8."/>
      <w:lvlJc w:val="left"/>
      <w:pPr>
        <w:ind w:left="5760" w:hanging="360"/>
      </w:pPr>
    </w:lvl>
    <w:lvl w:ilvl="8" w:tplc="A3C8BF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66098"/>
    <w:multiLevelType w:val="hybridMultilevel"/>
    <w:tmpl w:val="1F567FCA"/>
    <w:lvl w:ilvl="0" w:tplc="A8EAA672">
      <w:start w:val="1"/>
      <w:numFmt w:val="bullet"/>
      <w:lvlText w:val="-"/>
      <w:lvlJc w:val="left"/>
      <w:pPr>
        <w:ind w:left="1429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22E0178"/>
    <w:multiLevelType w:val="hybridMultilevel"/>
    <w:tmpl w:val="677C999C"/>
    <w:lvl w:ilvl="0" w:tplc="6C5ECC6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C7685446">
      <w:start w:val="1"/>
      <w:numFmt w:val="bullet"/>
      <w:pStyle w:val="Styl1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D60D2"/>
    <w:multiLevelType w:val="hybridMultilevel"/>
    <w:tmpl w:val="FDF2DE5E"/>
    <w:lvl w:ilvl="0" w:tplc="FE968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B88F27A">
      <w:start w:val="1"/>
      <w:numFmt w:val="decimal"/>
      <w:lvlText w:val="%2)"/>
      <w:lvlJc w:val="left"/>
      <w:pPr>
        <w:ind w:left="2145" w:hanging="705"/>
      </w:pPr>
      <w:rPr>
        <w:rFonts w:hint="default"/>
      </w:rPr>
    </w:lvl>
    <w:lvl w:ilvl="2" w:tplc="04050005" w:tentative="1">
      <w:start w:val="1"/>
      <w:numFmt w:val="lowerRoman"/>
      <w:lvlText w:val="%3."/>
      <w:lvlJc w:val="right"/>
      <w:pPr>
        <w:ind w:left="2520" w:hanging="180"/>
      </w:pPr>
    </w:lvl>
    <w:lvl w:ilvl="3" w:tplc="04050001" w:tentative="1">
      <w:start w:val="1"/>
      <w:numFmt w:val="decimal"/>
      <w:lvlText w:val="%4."/>
      <w:lvlJc w:val="left"/>
      <w:pPr>
        <w:ind w:left="3240" w:hanging="360"/>
      </w:pPr>
    </w:lvl>
    <w:lvl w:ilvl="4" w:tplc="04050003" w:tentative="1">
      <w:start w:val="1"/>
      <w:numFmt w:val="lowerLetter"/>
      <w:lvlText w:val="%5."/>
      <w:lvlJc w:val="left"/>
      <w:pPr>
        <w:ind w:left="3960" w:hanging="360"/>
      </w:pPr>
    </w:lvl>
    <w:lvl w:ilvl="5" w:tplc="04050005" w:tentative="1">
      <w:start w:val="1"/>
      <w:numFmt w:val="lowerRoman"/>
      <w:lvlText w:val="%6."/>
      <w:lvlJc w:val="right"/>
      <w:pPr>
        <w:ind w:left="4680" w:hanging="180"/>
      </w:pPr>
    </w:lvl>
    <w:lvl w:ilvl="6" w:tplc="04050001" w:tentative="1">
      <w:start w:val="1"/>
      <w:numFmt w:val="decimal"/>
      <w:lvlText w:val="%7."/>
      <w:lvlJc w:val="left"/>
      <w:pPr>
        <w:ind w:left="5400" w:hanging="360"/>
      </w:pPr>
    </w:lvl>
    <w:lvl w:ilvl="7" w:tplc="04050003" w:tentative="1">
      <w:start w:val="1"/>
      <w:numFmt w:val="lowerLetter"/>
      <w:lvlText w:val="%8."/>
      <w:lvlJc w:val="left"/>
      <w:pPr>
        <w:ind w:left="6120" w:hanging="360"/>
      </w:pPr>
    </w:lvl>
    <w:lvl w:ilvl="8" w:tplc="040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346A9D"/>
    <w:multiLevelType w:val="multilevel"/>
    <w:tmpl w:val="D3061F34"/>
    <w:styleLink w:val="G-odrk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94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65DD2"/>
    <w:multiLevelType w:val="hybridMultilevel"/>
    <w:tmpl w:val="03567AF4"/>
    <w:lvl w:ilvl="0" w:tplc="1514ED72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470CE"/>
    <w:multiLevelType w:val="hybridMultilevel"/>
    <w:tmpl w:val="FC0E4670"/>
    <w:lvl w:ilvl="0" w:tplc="914476A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>
    <w:nsid w:val="303C1F78"/>
    <w:multiLevelType w:val="hybridMultilevel"/>
    <w:tmpl w:val="11A67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35550"/>
    <w:multiLevelType w:val="hybridMultilevel"/>
    <w:tmpl w:val="3DAC423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2E3C0536">
      <w:start w:val="1"/>
      <w:numFmt w:val="lowerLetter"/>
      <w:pStyle w:val="Styl4"/>
      <w:lvlText w:val="%2)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AE76662"/>
    <w:multiLevelType w:val="hybridMultilevel"/>
    <w:tmpl w:val="CC3A63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77AE7"/>
    <w:multiLevelType w:val="hybridMultilevel"/>
    <w:tmpl w:val="7B341B1C"/>
    <w:lvl w:ilvl="0" w:tplc="0405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3C9E3CE9"/>
    <w:multiLevelType w:val="hybridMultilevel"/>
    <w:tmpl w:val="049E7E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62F7E"/>
    <w:multiLevelType w:val="hybridMultilevel"/>
    <w:tmpl w:val="1F08CE2E"/>
    <w:lvl w:ilvl="0" w:tplc="4E847A84">
      <w:start w:val="1"/>
      <w:numFmt w:val="lowerRoman"/>
      <w:pStyle w:val="slovanseznam"/>
      <w:lvlText w:val="%1)"/>
      <w:lvlJc w:val="left"/>
      <w:pPr>
        <w:ind w:left="114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2"/>
      </w:rPr>
    </w:lvl>
  </w:abstractNum>
  <w:abstractNum w:abstractNumId="22">
    <w:nsid w:val="538B48F1"/>
    <w:multiLevelType w:val="hybridMultilevel"/>
    <w:tmpl w:val="A4E67DB2"/>
    <w:lvl w:ilvl="0" w:tplc="4C8C025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C5875F6"/>
    <w:multiLevelType w:val="hybridMultilevel"/>
    <w:tmpl w:val="A4E67DB2"/>
    <w:lvl w:ilvl="0" w:tplc="4C8C025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0427D97"/>
    <w:multiLevelType w:val="hybridMultilevel"/>
    <w:tmpl w:val="CC3A63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834767"/>
    <w:multiLevelType w:val="multilevel"/>
    <w:tmpl w:val="1DEE80FC"/>
    <w:lvl w:ilvl="0">
      <w:start w:val="1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Segoe UI" w:hAnsi="Segoe UI" w:cs="Segoe U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ascii="Palatino Linotype" w:hAnsi="Palatino Linotype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17B7C5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F86193"/>
    <w:multiLevelType w:val="hybridMultilevel"/>
    <w:tmpl w:val="9CDABF7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>
    <w:nsid w:val="69E01242"/>
    <w:multiLevelType w:val="multilevel"/>
    <w:tmpl w:val="56EC1E36"/>
    <w:lvl w:ilvl="0">
      <w:start w:val="1"/>
      <w:numFmt w:val="decimal"/>
      <w:lvlText w:val="%1."/>
      <w:lvlJc w:val="left"/>
      <w:pPr>
        <w:ind w:left="1211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ascii="Palatino Linotype" w:hAnsi="Palatino Linotype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AAF1A1F"/>
    <w:multiLevelType w:val="multilevel"/>
    <w:tmpl w:val="0E2C1D2C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</w:r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20"/>
        <w:szCs w:val="20"/>
      </w:rPr>
    </w:lvl>
  </w:abstractNum>
  <w:abstractNum w:abstractNumId="30">
    <w:nsid w:val="6CBE743F"/>
    <w:multiLevelType w:val="multilevel"/>
    <w:tmpl w:val="5D2A841A"/>
    <w:lvl w:ilvl="0">
      <w:start w:val="1"/>
      <w:numFmt w:val="bullet"/>
      <w:pStyle w:val="listsmall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2">
      <w:start w:val="225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DE5B8B"/>
    <w:multiLevelType w:val="hybridMultilevel"/>
    <w:tmpl w:val="FEAA5412"/>
    <w:lvl w:ilvl="0" w:tplc="28EA0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73146772" w:tentative="1">
      <w:start w:val="1"/>
      <w:numFmt w:val="lowerLetter"/>
      <w:lvlText w:val="%2."/>
      <w:lvlJc w:val="left"/>
      <w:pPr>
        <w:ind w:left="1440" w:hanging="360"/>
      </w:pPr>
    </w:lvl>
    <w:lvl w:ilvl="2" w:tplc="FC9A2FC2" w:tentative="1">
      <w:start w:val="1"/>
      <w:numFmt w:val="lowerRoman"/>
      <w:lvlText w:val="%3."/>
      <w:lvlJc w:val="right"/>
      <w:pPr>
        <w:ind w:left="2160" w:hanging="180"/>
      </w:pPr>
    </w:lvl>
    <w:lvl w:ilvl="3" w:tplc="7D64CB38" w:tentative="1">
      <w:start w:val="1"/>
      <w:numFmt w:val="decimal"/>
      <w:lvlText w:val="%4."/>
      <w:lvlJc w:val="left"/>
      <w:pPr>
        <w:ind w:left="2880" w:hanging="360"/>
      </w:pPr>
    </w:lvl>
    <w:lvl w:ilvl="4" w:tplc="A0CAF908" w:tentative="1">
      <w:start w:val="1"/>
      <w:numFmt w:val="lowerLetter"/>
      <w:lvlText w:val="%5."/>
      <w:lvlJc w:val="left"/>
      <w:pPr>
        <w:ind w:left="3600" w:hanging="360"/>
      </w:pPr>
    </w:lvl>
    <w:lvl w:ilvl="5" w:tplc="7512B804" w:tentative="1">
      <w:start w:val="1"/>
      <w:numFmt w:val="lowerRoman"/>
      <w:lvlText w:val="%6."/>
      <w:lvlJc w:val="right"/>
      <w:pPr>
        <w:ind w:left="4320" w:hanging="180"/>
      </w:pPr>
    </w:lvl>
    <w:lvl w:ilvl="6" w:tplc="F49EE31C" w:tentative="1">
      <w:start w:val="1"/>
      <w:numFmt w:val="decimal"/>
      <w:lvlText w:val="%7."/>
      <w:lvlJc w:val="left"/>
      <w:pPr>
        <w:ind w:left="5040" w:hanging="360"/>
      </w:pPr>
    </w:lvl>
    <w:lvl w:ilvl="7" w:tplc="4F386648" w:tentative="1">
      <w:start w:val="1"/>
      <w:numFmt w:val="lowerLetter"/>
      <w:lvlText w:val="%8."/>
      <w:lvlJc w:val="left"/>
      <w:pPr>
        <w:ind w:left="5760" w:hanging="360"/>
      </w:pPr>
    </w:lvl>
    <w:lvl w:ilvl="8" w:tplc="5C50F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7776F"/>
    <w:multiLevelType w:val="hybridMultilevel"/>
    <w:tmpl w:val="5CA0E6FA"/>
    <w:lvl w:ilvl="0" w:tplc="9A1A71D8">
      <w:start w:val="1"/>
      <w:numFmt w:val="lowerLetter"/>
      <w:pStyle w:val="slovanPododstavecSmlouvy"/>
      <w:lvlText w:val="%1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3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4">
    <w:nsid w:val="75905B84"/>
    <w:multiLevelType w:val="multilevel"/>
    <w:tmpl w:val="FA6CA564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8"/>
  </w:num>
  <w:num w:numId="2">
    <w:abstractNumId w:val="34"/>
  </w:num>
  <w:num w:numId="3">
    <w:abstractNumId w:val="30"/>
  </w:num>
  <w:num w:numId="4">
    <w:abstractNumId w:val="29"/>
  </w:num>
  <w:num w:numId="5">
    <w:abstractNumId w:val="33"/>
  </w:num>
  <w:num w:numId="6">
    <w:abstractNumId w:val="21"/>
  </w:num>
  <w:num w:numId="7">
    <w:abstractNumId w:val="10"/>
  </w:num>
  <w:num w:numId="8">
    <w:abstractNumId w:val="32"/>
  </w:num>
  <w:num w:numId="9">
    <w:abstractNumId w:val="6"/>
  </w:num>
  <w:num w:numId="10">
    <w:abstractNumId w:val="1"/>
    <w:lvlOverride w:ilvl="0">
      <w:lvl w:ilvl="0">
        <w:start w:val="1"/>
        <w:numFmt w:val="bullet"/>
        <w:pStyle w:val="Seznamsodrkami"/>
        <w:lvlText w:val=""/>
        <w:legacy w:legacy="1" w:legacySpace="0" w:legacyIndent="283"/>
        <w:lvlJc w:val="left"/>
        <w:pPr>
          <w:ind w:left="463" w:hanging="283"/>
        </w:pPr>
        <w:rPr>
          <w:rFonts w:ascii="Symbol" w:hAnsi="Symbol" w:hint="default"/>
        </w:rPr>
      </w:lvl>
    </w:lvlOverride>
  </w:num>
  <w:num w:numId="11">
    <w:abstractNumId w:val="0"/>
  </w:num>
  <w:num w:numId="12">
    <w:abstractNumId w:val="16"/>
  </w:num>
  <w:num w:numId="13">
    <w:abstractNumId w:val="12"/>
  </w:num>
  <w:num w:numId="14">
    <w:abstractNumId w:val="14"/>
  </w:num>
  <w:num w:numId="15">
    <w:abstractNumId w:val="20"/>
  </w:num>
  <w:num w:numId="16">
    <w:abstractNumId w:val="27"/>
  </w:num>
  <w:num w:numId="17">
    <w:abstractNumId w:val="15"/>
  </w:num>
  <w:num w:numId="18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5"/>
  </w:num>
  <w:num w:numId="22">
    <w:abstractNumId w:val="9"/>
  </w:num>
  <w:num w:numId="23">
    <w:abstractNumId w:val="31"/>
  </w:num>
  <w:num w:numId="24">
    <w:abstractNumId w:val="13"/>
  </w:num>
  <w:num w:numId="25">
    <w:abstractNumId w:val="8"/>
  </w:num>
  <w:num w:numId="26">
    <w:abstractNumId w:val="2"/>
  </w:num>
  <w:num w:numId="27">
    <w:abstractNumId w:val="11"/>
  </w:num>
  <w:num w:numId="28">
    <w:abstractNumId w:val="3"/>
  </w:num>
  <w:num w:numId="29">
    <w:abstractNumId w:val="18"/>
  </w:num>
  <w:num w:numId="30">
    <w:abstractNumId w:val="17"/>
  </w:num>
  <w:num w:numId="31">
    <w:abstractNumId w:val="24"/>
  </w:num>
  <w:num w:numId="32">
    <w:abstractNumId w:val="7"/>
  </w:num>
  <w:num w:numId="33">
    <w:abstractNumId w:val="5"/>
  </w:num>
  <w:num w:numId="34">
    <w:abstractNumId w:val="22"/>
  </w:num>
  <w:num w:numId="35">
    <w:abstractNumId w:val="23"/>
  </w:num>
  <w:num w:numId="36">
    <w:abstractNumId w:val="19"/>
  </w:num>
  <w:num w:numId="37">
    <w:abstractNumId w:val="4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tr Novotný">
    <w15:presenceInfo w15:providerId="AD" w15:userId="S-1-5-21-1315779502-3155419532-3597027770-11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cs-CZ" w:vendorID="7" w:dllVersion="514" w:checkStyle="1"/>
  <w:proofState w:spelling="clean" w:grammar="clean"/>
  <w:attachedTemplate r:id="rId1"/>
  <w:trackRevisions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90"/>
    <w:rsid w:val="0000035C"/>
    <w:rsid w:val="0000082C"/>
    <w:rsid w:val="00001DA6"/>
    <w:rsid w:val="00001EFC"/>
    <w:rsid w:val="00002495"/>
    <w:rsid w:val="000025CC"/>
    <w:rsid w:val="00002C43"/>
    <w:rsid w:val="00002E0A"/>
    <w:rsid w:val="0000359F"/>
    <w:rsid w:val="00004483"/>
    <w:rsid w:val="000044C4"/>
    <w:rsid w:val="00004ABA"/>
    <w:rsid w:val="00005224"/>
    <w:rsid w:val="00005CD2"/>
    <w:rsid w:val="00006964"/>
    <w:rsid w:val="000072AD"/>
    <w:rsid w:val="00007632"/>
    <w:rsid w:val="00007C31"/>
    <w:rsid w:val="00010296"/>
    <w:rsid w:val="00010591"/>
    <w:rsid w:val="000117E3"/>
    <w:rsid w:val="00011BD3"/>
    <w:rsid w:val="000123A0"/>
    <w:rsid w:val="00012607"/>
    <w:rsid w:val="00012946"/>
    <w:rsid w:val="0001336D"/>
    <w:rsid w:val="00014913"/>
    <w:rsid w:val="00014A00"/>
    <w:rsid w:val="00014F12"/>
    <w:rsid w:val="00015105"/>
    <w:rsid w:val="00015A2E"/>
    <w:rsid w:val="00015F6D"/>
    <w:rsid w:val="0001655B"/>
    <w:rsid w:val="00017DF4"/>
    <w:rsid w:val="0002120E"/>
    <w:rsid w:val="00021A6A"/>
    <w:rsid w:val="000223B8"/>
    <w:rsid w:val="000224D6"/>
    <w:rsid w:val="00022A8E"/>
    <w:rsid w:val="00022DFD"/>
    <w:rsid w:val="000235C8"/>
    <w:rsid w:val="000275E8"/>
    <w:rsid w:val="00027E2C"/>
    <w:rsid w:val="000300A8"/>
    <w:rsid w:val="0003134D"/>
    <w:rsid w:val="00032336"/>
    <w:rsid w:val="00032969"/>
    <w:rsid w:val="00032AEC"/>
    <w:rsid w:val="00032FAB"/>
    <w:rsid w:val="00033291"/>
    <w:rsid w:val="00033D5A"/>
    <w:rsid w:val="00035508"/>
    <w:rsid w:val="000356F5"/>
    <w:rsid w:val="00035740"/>
    <w:rsid w:val="0003669F"/>
    <w:rsid w:val="00036855"/>
    <w:rsid w:val="00036F03"/>
    <w:rsid w:val="00041338"/>
    <w:rsid w:val="00041D48"/>
    <w:rsid w:val="00042250"/>
    <w:rsid w:val="000425DE"/>
    <w:rsid w:val="00042D39"/>
    <w:rsid w:val="000432C5"/>
    <w:rsid w:val="000433DB"/>
    <w:rsid w:val="00043EB2"/>
    <w:rsid w:val="00044228"/>
    <w:rsid w:val="00044AAA"/>
    <w:rsid w:val="0004552F"/>
    <w:rsid w:val="000457E8"/>
    <w:rsid w:val="00045949"/>
    <w:rsid w:val="000468D5"/>
    <w:rsid w:val="00050499"/>
    <w:rsid w:val="00050DB2"/>
    <w:rsid w:val="0005283D"/>
    <w:rsid w:val="000535C8"/>
    <w:rsid w:val="00053BC4"/>
    <w:rsid w:val="0005459E"/>
    <w:rsid w:val="000549FA"/>
    <w:rsid w:val="00055305"/>
    <w:rsid w:val="00055469"/>
    <w:rsid w:val="000555A8"/>
    <w:rsid w:val="00055B2D"/>
    <w:rsid w:val="0005631C"/>
    <w:rsid w:val="0005665E"/>
    <w:rsid w:val="00056821"/>
    <w:rsid w:val="00056852"/>
    <w:rsid w:val="000568D4"/>
    <w:rsid w:val="00057D99"/>
    <w:rsid w:val="00061A53"/>
    <w:rsid w:val="00061B4A"/>
    <w:rsid w:val="00061CCD"/>
    <w:rsid w:val="00062C74"/>
    <w:rsid w:val="00064356"/>
    <w:rsid w:val="00064D3D"/>
    <w:rsid w:val="00064FF7"/>
    <w:rsid w:val="00065101"/>
    <w:rsid w:val="00065672"/>
    <w:rsid w:val="0006640C"/>
    <w:rsid w:val="00066B3C"/>
    <w:rsid w:val="00066D70"/>
    <w:rsid w:val="00066E1F"/>
    <w:rsid w:val="000672E2"/>
    <w:rsid w:val="0006747C"/>
    <w:rsid w:val="00071172"/>
    <w:rsid w:val="000730F4"/>
    <w:rsid w:val="0007359E"/>
    <w:rsid w:val="00075262"/>
    <w:rsid w:val="00075A2C"/>
    <w:rsid w:val="0007668E"/>
    <w:rsid w:val="00076C7C"/>
    <w:rsid w:val="00076E77"/>
    <w:rsid w:val="0007733E"/>
    <w:rsid w:val="000773A2"/>
    <w:rsid w:val="000777FE"/>
    <w:rsid w:val="0007780D"/>
    <w:rsid w:val="00080B6B"/>
    <w:rsid w:val="00081E6B"/>
    <w:rsid w:val="00082527"/>
    <w:rsid w:val="000838B4"/>
    <w:rsid w:val="00083D59"/>
    <w:rsid w:val="000840AC"/>
    <w:rsid w:val="0008420E"/>
    <w:rsid w:val="00084E00"/>
    <w:rsid w:val="00085005"/>
    <w:rsid w:val="00085826"/>
    <w:rsid w:val="00086060"/>
    <w:rsid w:val="000878F5"/>
    <w:rsid w:val="00087FD5"/>
    <w:rsid w:val="000902FF"/>
    <w:rsid w:val="000920F6"/>
    <w:rsid w:val="0009244B"/>
    <w:rsid w:val="00092785"/>
    <w:rsid w:val="00092D10"/>
    <w:rsid w:val="00093AA9"/>
    <w:rsid w:val="00094356"/>
    <w:rsid w:val="0009496F"/>
    <w:rsid w:val="00096760"/>
    <w:rsid w:val="00097AEF"/>
    <w:rsid w:val="000A0D6E"/>
    <w:rsid w:val="000A0F78"/>
    <w:rsid w:val="000A159F"/>
    <w:rsid w:val="000A2173"/>
    <w:rsid w:val="000A26EA"/>
    <w:rsid w:val="000A31D2"/>
    <w:rsid w:val="000A3C89"/>
    <w:rsid w:val="000A450D"/>
    <w:rsid w:val="000A45FF"/>
    <w:rsid w:val="000A5BD8"/>
    <w:rsid w:val="000A5FAC"/>
    <w:rsid w:val="000A7B83"/>
    <w:rsid w:val="000A7CDB"/>
    <w:rsid w:val="000B04BB"/>
    <w:rsid w:val="000B11D1"/>
    <w:rsid w:val="000B1D3E"/>
    <w:rsid w:val="000B2138"/>
    <w:rsid w:val="000B3BA2"/>
    <w:rsid w:val="000B3D62"/>
    <w:rsid w:val="000B4930"/>
    <w:rsid w:val="000B5BE0"/>
    <w:rsid w:val="000B6307"/>
    <w:rsid w:val="000B6A59"/>
    <w:rsid w:val="000B6E9D"/>
    <w:rsid w:val="000B719B"/>
    <w:rsid w:val="000B7669"/>
    <w:rsid w:val="000B7950"/>
    <w:rsid w:val="000B7ECD"/>
    <w:rsid w:val="000C08F2"/>
    <w:rsid w:val="000C30FA"/>
    <w:rsid w:val="000C3811"/>
    <w:rsid w:val="000C3C6D"/>
    <w:rsid w:val="000C3FB3"/>
    <w:rsid w:val="000C4C3F"/>
    <w:rsid w:val="000C5114"/>
    <w:rsid w:val="000C5440"/>
    <w:rsid w:val="000C559F"/>
    <w:rsid w:val="000C577D"/>
    <w:rsid w:val="000C5A84"/>
    <w:rsid w:val="000C6BE3"/>
    <w:rsid w:val="000C6CF8"/>
    <w:rsid w:val="000C78FE"/>
    <w:rsid w:val="000C7BE5"/>
    <w:rsid w:val="000C7E02"/>
    <w:rsid w:val="000D19A8"/>
    <w:rsid w:val="000D316E"/>
    <w:rsid w:val="000D4390"/>
    <w:rsid w:val="000D4D78"/>
    <w:rsid w:val="000D506E"/>
    <w:rsid w:val="000D53F6"/>
    <w:rsid w:val="000D5552"/>
    <w:rsid w:val="000D5E88"/>
    <w:rsid w:val="000D5F16"/>
    <w:rsid w:val="000D60E5"/>
    <w:rsid w:val="000D6E65"/>
    <w:rsid w:val="000D7323"/>
    <w:rsid w:val="000D7A1A"/>
    <w:rsid w:val="000E0543"/>
    <w:rsid w:val="000E27AC"/>
    <w:rsid w:val="000E2966"/>
    <w:rsid w:val="000E2D1E"/>
    <w:rsid w:val="000E340E"/>
    <w:rsid w:val="000E43F6"/>
    <w:rsid w:val="000E4C53"/>
    <w:rsid w:val="000E5E31"/>
    <w:rsid w:val="000E7E35"/>
    <w:rsid w:val="000F023D"/>
    <w:rsid w:val="000F03F7"/>
    <w:rsid w:val="000F0657"/>
    <w:rsid w:val="000F0FFB"/>
    <w:rsid w:val="000F1509"/>
    <w:rsid w:val="000F1C7F"/>
    <w:rsid w:val="000F2060"/>
    <w:rsid w:val="000F290B"/>
    <w:rsid w:val="000F4377"/>
    <w:rsid w:val="000F4639"/>
    <w:rsid w:val="000F5F95"/>
    <w:rsid w:val="000F6B9B"/>
    <w:rsid w:val="000F701B"/>
    <w:rsid w:val="00100ECF"/>
    <w:rsid w:val="00101BAA"/>
    <w:rsid w:val="00101FCA"/>
    <w:rsid w:val="00103026"/>
    <w:rsid w:val="00103181"/>
    <w:rsid w:val="00103AC9"/>
    <w:rsid w:val="001041EC"/>
    <w:rsid w:val="00105E82"/>
    <w:rsid w:val="00106796"/>
    <w:rsid w:val="00106E43"/>
    <w:rsid w:val="00110D62"/>
    <w:rsid w:val="00111CFF"/>
    <w:rsid w:val="00112140"/>
    <w:rsid w:val="00112167"/>
    <w:rsid w:val="00112C17"/>
    <w:rsid w:val="0011355A"/>
    <w:rsid w:val="00113BC2"/>
    <w:rsid w:val="00113BD5"/>
    <w:rsid w:val="001146AF"/>
    <w:rsid w:val="001162F0"/>
    <w:rsid w:val="00116F95"/>
    <w:rsid w:val="001174F8"/>
    <w:rsid w:val="0011798B"/>
    <w:rsid w:val="00120473"/>
    <w:rsid w:val="00121143"/>
    <w:rsid w:val="0012143E"/>
    <w:rsid w:val="00121C59"/>
    <w:rsid w:val="00122461"/>
    <w:rsid w:val="00123B13"/>
    <w:rsid w:val="00124B9B"/>
    <w:rsid w:val="0012559A"/>
    <w:rsid w:val="0012561A"/>
    <w:rsid w:val="0012562C"/>
    <w:rsid w:val="0012568D"/>
    <w:rsid w:val="00125D73"/>
    <w:rsid w:val="00126166"/>
    <w:rsid w:val="001267B4"/>
    <w:rsid w:val="0012713F"/>
    <w:rsid w:val="00127E97"/>
    <w:rsid w:val="00130220"/>
    <w:rsid w:val="001302D6"/>
    <w:rsid w:val="0013080B"/>
    <w:rsid w:val="00133403"/>
    <w:rsid w:val="001338A6"/>
    <w:rsid w:val="00133E5A"/>
    <w:rsid w:val="001348C8"/>
    <w:rsid w:val="00134F02"/>
    <w:rsid w:val="00134F94"/>
    <w:rsid w:val="0013561D"/>
    <w:rsid w:val="0013562C"/>
    <w:rsid w:val="00135775"/>
    <w:rsid w:val="00135A90"/>
    <w:rsid w:val="00135BC7"/>
    <w:rsid w:val="00135EFB"/>
    <w:rsid w:val="001364BB"/>
    <w:rsid w:val="001404B8"/>
    <w:rsid w:val="001420BE"/>
    <w:rsid w:val="001424B5"/>
    <w:rsid w:val="00142B60"/>
    <w:rsid w:val="001435DE"/>
    <w:rsid w:val="0014399D"/>
    <w:rsid w:val="0014446C"/>
    <w:rsid w:val="00145170"/>
    <w:rsid w:val="00145915"/>
    <w:rsid w:val="001461D0"/>
    <w:rsid w:val="00146415"/>
    <w:rsid w:val="001464D5"/>
    <w:rsid w:val="00147992"/>
    <w:rsid w:val="001517CB"/>
    <w:rsid w:val="00151FA1"/>
    <w:rsid w:val="00152B1C"/>
    <w:rsid w:val="00152B3F"/>
    <w:rsid w:val="0015342F"/>
    <w:rsid w:val="001536CB"/>
    <w:rsid w:val="00153CE2"/>
    <w:rsid w:val="001545F8"/>
    <w:rsid w:val="00154F7A"/>
    <w:rsid w:val="0015589F"/>
    <w:rsid w:val="0015696A"/>
    <w:rsid w:val="00156BEB"/>
    <w:rsid w:val="00157034"/>
    <w:rsid w:val="00157268"/>
    <w:rsid w:val="00157A43"/>
    <w:rsid w:val="00157E3C"/>
    <w:rsid w:val="00157EB4"/>
    <w:rsid w:val="001600E1"/>
    <w:rsid w:val="001608B7"/>
    <w:rsid w:val="001608D2"/>
    <w:rsid w:val="00163373"/>
    <w:rsid w:val="00164011"/>
    <w:rsid w:val="0016420A"/>
    <w:rsid w:val="00164A86"/>
    <w:rsid w:val="00164EB5"/>
    <w:rsid w:val="00165DAC"/>
    <w:rsid w:val="00166BB2"/>
    <w:rsid w:val="00167F07"/>
    <w:rsid w:val="00167F2F"/>
    <w:rsid w:val="00167F8E"/>
    <w:rsid w:val="001702DB"/>
    <w:rsid w:val="00170860"/>
    <w:rsid w:val="00170D4C"/>
    <w:rsid w:val="001718BA"/>
    <w:rsid w:val="00171AAF"/>
    <w:rsid w:val="00172007"/>
    <w:rsid w:val="00172A91"/>
    <w:rsid w:val="00174918"/>
    <w:rsid w:val="001776E5"/>
    <w:rsid w:val="001808B1"/>
    <w:rsid w:val="00181270"/>
    <w:rsid w:val="00183826"/>
    <w:rsid w:val="00184825"/>
    <w:rsid w:val="001850B2"/>
    <w:rsid w:val="00185A7C"/>
    <w:rsid w:val="00185FD5"/>
    <w:rsid w:val="0018671A"/>
    <w:rsid w:val="00186CCB"/>
    <w:rsid w:val="00187291"/>
    <w:rsid w:val="00190175"/>
    <w:rsid w:val="00191A21"/>
    <w:rsid w:val="00191D93"/>
    <w:rsid w:val="00192924"/>
    <w:rsid w:val="00193677"/>
    <w:rsid w:val="001937EF"/>
    <w:rsid w:val="001949A9"/>
    <w:rsid w:val="001950A2"/>
    <w:rsid w:val="0019590F"/>
    <w:rsid w:val="00195AF8"/>
    <w:rsid w:val="00195C90"/>
    <w:rsid w:val="0019634A"/>
    <w:rsid w:val="001966D2"/>
    <w:rsid w:val="00196C05"/>
    <w:rsid w:val="00196DDA"/>
    <w:rsid w:val="00196F5C"/>
    <w:rsid w:val="00197560"/>
    <w:rsid w:val="00197597"/>
    <w:rsid w:val="001A0C28"/>
    <w:rsid w:val="001A179B"/>
    <w:rsid w:val="001A19A8"/>
    <w:rsid w:val="001A2268"/>
    <w:rsid w:val="001A301B"/>
    <w:rsid w:val="001A31EF"/>
    <w:rsid w:val="001A3548"/>
    <w:rsid w:val="001A4AF2"/>
    <w:rsid w:val="001A6245"/>
    <w:rsid w:val="001A792A"/>
    <w:rsid w:val="001B01B1"/>
    <w:rsid w:val="001B04C4"/>
    <w:rsid w:val="001B0602"/>
    <w:rsid w:val="001B0856"/>
    <w:rsid w:val="001B08C3"/>
    <w:rsid w:val="001B16AD"/>
    <w:rsid w:val="001B1854"/>
    <w:rsid w:val="001B1D35"/>
    <w:rsid w:val="001B27C4"/>
    <w:rsid w:val="001B2E5E"/>
    <w:rsid w:val="001B4113"/>
    <w:rsid w:val="001B4BDE"/>
    <w:rsid w:val="001B5B69"/>
    <w:rsid w:val="001B5DB5"/>
    <w:rsid w:val="001B72EC"/>
    <w:rsid w:val="001B7C80"/>
    <w:rsid w:val="001C038E"/>
    <w:rsid w:val="001C0741"/>
    <w:rsid w:val="001C10F6"/>
    <w:rsid w:val="001C1814"/>
    <w:rsid w:val="001C22A6"/>
    <w:rsid w:val="001C2595"/>
    <w:rsid w:val="001C2874"/>
    <w:rsid w:val="001C2BFD"/>
    <w:rsid w:val="001C2C99"/>
    <w:rsid w:val="001C3E6D"/>
    <w:rsid w:val="001C4ECA"/>
    <w:rsid w:val="001C63F3"/>
    <w:rsid w:val="001C6762"/>
    <w:rsid w:val="001C7033"/>
    <w:rsid w:val="001C7208"/>
    <w:rsid w:val="001C7EEB"/>
    <w:rsid w:val="001D0701"/>
    <w:rsid w:val="001D15DE"/>
    <w:rsid w:val="001D19F2"/>
    <w:rsid w:val="001D1FD9"/>
    <w:rsid w:val="001D35DF"/>
    <w:rsid w:val="001D3FA9"/>
    <w:rsid w:val="001D414D"/>
    <w:rsid w:val="001D4753"/>
    <w:rsid w:val="001D6821"/>
    <w:rsid w:val="001D7532"/>
    <w:rsid w:val="001D7C26"/>
    <w:rsid w:val="001D7EE6"/>
    <w:rsid w:val="001D7F03"/>
    <w:rsid w:val="001E16E8"/>
    <w:rsid w:val="001E34AE"/>
    <w:rsid w:val="001E37DC"/>
    <w:rsid w:val="001E4738"/>
    <w:rsid w:val="001E4F35"/>
    <w:rsid w:val="001E569A"/>
    <w:rsid w:val="001E586A"/>
    <w:rsid w:val="001E60D1"/>
    <w:rsid w:val="001E65DC"/>
    <w:rsid w:val="001E662A"/>
    <w:rsid w:val="001E6D78"/>
    <w:rsid w:val="001E741D"/>
    <w:rsid w:val="001E7B85"/>
    <w:rsid w:val="001F0C22"/>
    <w:rsid w:val="001F1F48"/>
    <w:rsid w:val="001F2C0D"/>
    <w:rsid w:val="001F30DE"/>
    <w:rsid w:val="001F31D2"/>
    <w:rsid w:val="001F420D"/>
    <w:rsid w:val="001F43E0"/>
    <w:rsid w:val="001F45CE"/>
    <w:rsid w:val="001F4D69"/>
    <w:rsid w:val="001F5BB0"/>
    <w:rsid w:val="001F60C6"/>
    <w:rsid w:val="001F6C75"/>
    <w:rsid w:val="002003FC"/>
    <w:rsid w:val="0020072B"/>
    <w:rsid w:val="00201D2C"/>
    <w:rsid w:val="00202A51"/>
    <w:rsid w:val="00203D59"/>
    <w:rsid w:val="0020402F"/>
    <w:rsid w:val="00204049"/>
    <w:rsid w:val="00204554"/>
    <w:rsid w:val="00204807"/>
    <w:rsid w:val="002051C7"/>
    <w:rsid w:val="0020661B"/>
    <w:rsid w:val="00206B50"/>
    <w:rsid w:val="00206DC1"/>
    <w:rsid w:val="0020763A"/>
    <w:rsid w:val="00207676"/>
    <w:rsid w:val="002107F3"/>
    <w:rsid w:val="0021240C"/>
    <w:rsid w:val="002127F3"/>
    <w:rsid w:val="002133F5"/>
    <w:rsid w:val="00213C2D"/>
    <w:rsid w:val="00214AAF"/>
    <w:rsid w:val="00215103"/>
    <w:rsid w:val="002169E4"/>
    <w:rsid w:val="00217270"/>
    <w:rsid w:val="00217D40"/>
    <w:rsid w:val="002215D6"/>
    <w:rsid w:val="0022191E"/>
    <w:rsid w:val="00221976"/>
    <w:rsid w:val="00221C96"/>
    <w:rsid w:val="00222B98"/>
    <w:rsid w:val="002232B4"/>
    <w:rsid w:val="0022468A"/>
    <w:rsid w:val="00224949"/>
    <w:rsid w:val="00224B8E"/>
    <w:rsid w:val="00224DF9"/>
    <w:rsid w:val="00225909"/>
    <w:rsid w:val="00225DF4"/>
    <w:rsid w:val="002261AC"/>
    <w:rsid w:val="002266A8"/>
    <w:rsid w:val="00226948"/>
    <w:rsid w:val="002273E6"/>
    <w:rsid w:val="00227896"/>
    <w:rsid w:val="00227BB8"/>
    <w:rsid w:val="002302C2"/>
    <w:rsid w:val="002306D3"/>
    <w:rsid w:val="00230772"/>
    <w:rsid w:val="00230BC4"/>
    <w:rsid w:val="00231E70"/>
    <w:rsid w:val="00232BB8"/>
    <w:rsid w:val="00232F8F"/>
    <w:rsid w:val="00233080"/>
    <w:rsid w:val="00233281"/>
    <w:rsid w:val="00234422"/>
    <w:rsid w:val="00234753"/>
    <w:rsid w:val="00234D91"/>
    <w:rsid w:val="00236C0E"/>
    <w:rsid w:val="00236D7D"/>
    <w:rsid w:val="00236DEC"/>
    <w:rsid w:val="00237052"/>
    <w:rsid w:val="002371C0"/>
    <w:rsid w:val="00237EEC"/>
    <w:rsid w:val="002402F5"/>
    <w:rsid w:val="00241DDD"/>
    <w:rsid w:val="00241FE3"/>
    <w:rsid w:val="00242F2E"/>
    <w:rsid w:val="00243C8B"/>
    <w:rsid w:val="00243DC0"/>
    <w:rsid w:val="00244FB8"/>
    <w:rsid w:val="00246384"/>
    <w:rsid w:val="00246605"/>
    <w:rsid w:val="00247009"/>
    <w:rsid w:val="002479B5"/>
    <w:rsid w:val="00247CE5"/>
    <w:rsid w:val="002506AC"/>
    <w:rsid w:val="002513F7"/>
    <w:rsid w:val="00251B0C"/>
    <w:rsid w:val="00251EC9"/>
    <w:rsid w:val="0025281A"/>
    <w:rsid w:val="00252CF7"/>
    <w:rsid w:val="002531B0"/>
    <w:rsid w:val="00253D3C"/>
    <w:rsid w:val="002556B7"/>
    <w:rsid w:val="00256FE9"/>
    <w:rsid w:val="00257371"/>
    <w:rsid w:val="002577FF"/>
    <w:rsid w:val="00260393"/>
    <w:rsid w:val="00260AFB"/>
    <w:rsid w:val="00260DAA"/>
    <w:rsid w:val="002619DF"/>
    <w:rsid w:val="00262C5F"/>
    <w:rsid w:val="002632D8"/>
    <w:rsid w:val="00263AE0"/>
    <w:rsid w:val="00264C20"/>
    <w:rsid w:val="00264E9E"/>
    <w:rsid w:val="00266184"/>
    <w:rsid w:val="00266A88"/>
    <w:rsid w:val="0026723C"/>
    <w:rsid w:val="00267656"/>
    <w:rsid w:val="0027152A"/>
    <w:rsid w:val="00271768"/>
    <w:rsid w:val="0027196B"/>
    <w:rsid w:val="002719CC"/>
    <w:rsid w:val="00271CBC"/>
    <w:rsid w:val="00272726"/>
    <w:rsid w:val="00274483"/>
    <w:rsid w:val="00274D90"/>
    <w:rsid w:val="00275D9C"/>
    <w:rsid w:val="00276804"/>
    <w:rsid w:val="00276FD9"/>
    <w:rsid w:val="002807D8"/>
    <w:rsid w:val="00280CFB"/>
    <w:rsid w:val="0028124C"/>
    <w:rsid w:val="002814AC"/>
    <w:rsid w:val="00282244"/>
    <w:rsid w:val="0028239D"/>
    <w:rsid w:val="00282806"/>
    <w:rsid w:val="00282F8B"/>
    <w:rsid w:val="0028308B"/>
    <w:rsid w:val="002834FF"/>
    <w:rsid w:val="00284A69"/>
    <w:rsid w:val="002853C6"/>
    <w:rsid w:val="00285731"/>
    <w:rsid w:val="00285BC4"/>
    <w:rsid w:val="002861E3"/>
    <w:rsid w:val="0028643C"/>
    <w:rsid w:val="002876D6"/>
    <w:rsid w:val="00287BDF"/>
    <w:rsid w:val="00290530"/>
    <w:rsid w:val="00290EAF"/>
    <w:rsid w:val="0029150A"/>
    <w:rsid w:val="0029164B"/>
    <w:rsid w:val="00293301"/>
    <w:rsid w:val="00293F90"/>
    <w:rsid w:val="00294389"/>
    <w:rsid w:val="00295BC0"/>
    <w:rsid w:val="00296719"/>
    <w:rsid w:val="0029693C"/>
    <w:rsid w:val="002A0546"/>
    <w:rsid w:val="002A1501"/>
    <w:rsid w:val="002A1892"/>
    <w:rsid w:val="002A1D3D"/>
    <w:rsid w:val="002A351C"/>
    <w:rsid w:val="002A35CB"/>
    <w:rsid w:val="002A4059"/>
    <w:rsid w:val="002A43C0"/>
    <w:rsid w:val="002A46E8"/>
    <w:rsid w:val="002A47E7"/>
    <w:rsid w:val="002A533F"/>
    <w:rsid w:val="002A537E"/>
    <w:rsid w:val="002A74B3"/>
    <w:rsid w:val="002A7B38"/>
    <w:rsid w:val="002A7C27"/>
    <w:rsid w:val="002B0ADA"/>
    <w:rsid w:val="002B187F"/>
    <w:rsid w:val="002B1B44"/>
    <w:rsid w:val="002B26FD"/>
    <w:rsid w:val="002B368B"/>
    <w:rsid w:val="002B4126"/>
    <w:rsid w:val="002B44C5"/>
    <w:rsid w:val="002B4C81"/>
    <w:rsid w:val="002B58A7"/>
    <w:rsid w:val="002B5953"/>
    <w:rsid w:val="002B61AA"/>
    <w:rsid w:val="002B668D"/>
    <w:rsid w:val="002B695A"/>
    <w:rsid w:val="002B6E22"/>
    <w:rsid w:val="002B7D9F"/>
    <w:rsid w:val="002B7FBF"/>
    <w:rsid w:val="002C0624"/>
    <w:rsid w:val="002C1047"/>
    <w:rsid w:val="002C2782"/>
    <w:rsid w:val="002C3C4C"/>
    <w:rsid w:val="002C3E77"/>
    <w:rsid w:val="002C40B0"/>
    <w:rsid w:val="002C5B74"/>
    <w:rsid w:val="002C5BF7"/>
    <w:rsid w:val="002C5E1B"/>
    <w:rsid w:val="002C6332"/>
    <w:rsid w:val="002C652D"/>
    <w:rsid w:val="002C77CA"/>
    <w:rsid w:val="002C7CD5"/>
    <w:rsid w:val="002D093B"/>
    <w:rsid w:val="002D14B6"/>
    <w:rsid w:val="002D295A"/>
    <w:rsid w:val="002D36B1"/>
    <w:rsid w:val="002D3BF9"/>
    <w:rsid w:val="002D51AC"/>
    <w:rsid w:val="002D68A4"/>
    <w:rsid w:val="002D6ECA"/>
    <w:rsid w:val="002D7865"/>
    <w:rsid w:val="002E096A"/>
    <w:rsid w:val="002E145D"/>
    <w:rsid w:val="002E1A3A"/>
    <w:rsid w:val="002E2B9C"/>
    <w:rsid w:val="002E2D80"/>
    <w:rsid w:val="002E3116"/>
    <w:rsid w:val="002E33FF"/>
    <w:rsid w:val="002E440C"/>
    <w:rsid w:val="002E464C"/>
    <w:rsid w:val="002E54A1"/>
    <w:rsid w:val="002E573E"/>
    <w:rsid w:val="002E6EE7"/>
    <w:rsid w:val="002E78DC"/>
    <w:rsid w:val="002E7B58"/>
    <w:rsid w:val="002F3AAA"/>
    <w:rsid w:val="002F47C9"/>
    <w:rsid w:val="002F49CB"/>
    <w:rsid w:val="002F5308"/>
    <w:rsid w:val="002F55B6"/>
    <w:rsid w:val="002F69B1"/>
    <w:rsid w:val="002F6E8E"/>
    <w:rsid w:val="002F7439"/>
    <w:rsid w:val="002F78B3"/>
    <w:rsid w:val="002F7A38"/>
    <w:rsid w:val="003004B2"/>
    <w:rsid w:val="00301ADC"/>
    <w:rsid w:val="00302DFE"/>
    <w:rsid w:val="00305794"/>
    <w:rsid w:val="00305833"/>
    <w:rsid w:val="003058A0"/>
    <w:rsid w:val="003060E8"/>
    <w:rsid w:val="00306171"/>
    <w:rsid w:val="00306EAE"/>
    <w:rsid w:val="00310036"/>
    <w:rsid w:val="00310775"/>
    <w:rsid w:val="003111B1"/>
    <w:rsid w:val="003114A4"/>
    <w:rsid w:val="00312068"/>
    <w:rsid w:val="003129AE"/>
    <w:rsid w:val="003141FB"/>
    <w:rsid w:val="00314509"/>
    <w:rsid w:val="00314C03"/>
    <w:rsid w:val="0031531F"/>
    <w:rsid w:val="003158F8"/>
    <w:rsid w:val="00315A88"/>
    <w:rsid w:val="00317FC6"/>
    <w:rsid w:val="00320FBF"/>
    <w:rsid w:val="00321A37"/>
    <w:rsid w:val="0032208E"/>
    <w:rsid w:val="00322C7C"/>
    <w:rsid w:val="00322C97"/>
    <w:rsid w:val="003233C2"/>
    <w:rsid w:val="00323D72"/>
    <w:rsid w:val="0032490A"/>
    <w:rsid w:val="003253FC"/>
    <w:rsid w:val="00325711"/>
    <w:rsid w:val="003266C2"/>
    <w:rsid w:val="0033222C"/>
    <w:rsid w:val="00332626"/>
    <w:rsid w:val="00332D38"/>
    <w:rsid w:val="0033381E"/>
    <w:rsid w:val="00334BFF"/>
    <w:rsid w:val="003352FE"/>
    <w:rsid w:val="003363E6"/>
    <w:rsid w:val="0033717B"/>
    <w:rsid w:val="00337C82"/>
    <w:rsid w:val="00337DE9"/>
    <w:rsid w:val="0034159F"/>
    <w:rsid w:val="00343DF6"/>
    <w:rsid w:val="00343FD4"/>
    <w:rsid w:val="00344014"/>
    <w:rsid w:val="0034418C"/>
    <w:rsid w:val="003445A3"/>
    <w:rsid w:val="003445E7"/>
    <w:rsid w:val="00344BC1"/>
    <w:rsid w:val="003451E3"/>
    <w:rsid w:val="003457EC"/>
    <w:rsid w:val="003500F4"/>
    <w:rsid w:val="00350225"/>
    <w:rsid w:val="003504F0"/>
    <w:rsid w:val="00351706"/>
    <w:rsid w:val="0035274A"/>
    <w:rsid w:val="00353CAE"/>
    <w:rsid w:val="0035426E"/>
    <w:rsid w:val="00354C5E"/>
    <w:rsid w:val="0035677C"/>
    <w:rsid w:val="00357162"/>
    <w:rsid w:val="0036049F"/>
    <w:rsid w:val="0036060D"/>
    <w:rsid w:val="003606AD"/>
    <w:rsid w:val="00360D9B"/>
    <w:rsid w:val="00361B37"/>
    <w:rsid w:val="00363E06"/>
    <w:rsid w:val="00364FEC"/>
    <w:rsid w:val="00365845"/>
    <w:rsid w:val="003660F8"/>
    <w:rsid w:val="00366F0C"/>
    <w:rsid w:val="00367A38"/>
    <w:rsid w:val="00367BFD"/>
    <w:rsid w:val="00367FF0"/>
    <w:rsid w:val="003707B7"/>
    <w:rsid w:val="00371367"/>
    <w:rsid w:val="00371E57"/>
    <w:rsid w:val="0037221D"/>
    <w:rsid w:val="00374062"/>
    <w:rsid w:val="00374995"/>
    <w:rsid w:val="003756D5"/>
    <w:rsid w:val="003759A5"/>
    <w:rsid w:val="00375B17"/>
    <w:rsid w:val="00376F39"/>
    <w:rsid w:val="00377DE8"/>
    <w:rsid w:val="00380262"/>
    <w:rsid w:val="00381107"/>
    <w:rsid w:val="00384045"/>
    <w:rsid w:val="00384B47"/>
    <w:rsid w:val="00385080"/>
    <w:rsid w:val="00385D20"/>
    <w:rsid w:val="00385D47"/>
    <w:rsid w:val="003870BC"/>
    <w:rsid w:val="003901E9"/>
    <w:rsid w:val="003905B8"/>
    <w:rsid w:val="003913EF"/>
    <w:rsid w:val="003919B3"/>
    <w:rsid w:val="00391CED"/>
    <w:rsid w:val="00392122"/>
    <w:rsid w:val="00392242"/>
    <w:rsid w:val="00392909"/>
    <w:rsid w:val="00392DDC"/>
    <w:rsid w:val="003937CE"/>
    <w:rsid w:val="00393A6C"/>
    <w:rsid w:val="00394226"/>
    <w:rsid w:val="003967CC"/>
    <w:rsid w:val="00397261"/>
    <w:rsid w:val="003A0621"/>
    <w:rsid w:val="003A0EAF"/>
    <w:rsid w:val="003A24B2"/>
    <w:rsid w:val="003A2541"/>
    <w:rsid w:val="003A4214"/>
    <w:rsid w:val="003A499F"/>
    <w:rsid w:val="003A4EA6"/>
    <w:rsid w:val="003A5F58"/>
    <w:rsid w:val="003A644C"/>
    <w:rsid w:val="003A6AFE"/>
    <w:rsid w:val="003A71D5"/>
    <w:rsid w:val="003A79E2"/>
    <w:rsid w:val="003B0945"/>
    <w:rsid w:val="003B2ACC"/>
    <w:rsid w:val="003B2F4C"/>
    <w:rsid w:val="003B33C0"/>
    <w:rsid w:val="003B41B9"/>
    <w:rsid w:val="003B5142"/>
    <w:rsid w:val="003B55D2"/>
    <w:rsid w:val="003B5F31"/>
    <w:rsid w:val="003B6ABA"/>
    <w:rsid w:val="003B71F7"/>
    <w:rsid w:val="003B78AD"/>
    <w:rsid w:val="003C0AE0"/>
    <w:rsid w:val="003C2420"/>
    <w:rsid w:val="003C2D1E"/>
    <w:rsid w:val="003C41B9"/>
    <w:rsid w:val="003C43D4"/>
    <w:rsid w:val="003C4B4A"/>
    <w:rsid w:val="003C65F8"/>
    <w:rsid w:val="003C6612"/>
    <w:rsid w:val="003C7B62"/>
    <w:rsid w:val="003D0746"/>
    <w:rsid w:val="003D0F5E"/>
    <w:rsid w:val="003D232A"/>
    <w:rsid w:val="003D29A4"/>
    <w:rsid w:val="003D2E4F"/>
    <w:rsid w:val="003D318C"/>
    <w:rsid w:val="003D40E4"/>
    <w:rsid w:val="003D4999"/>
    <w:rsid w:val="003D73D9"/>
    <w:rsid w:val="003E07EA"/>
    <w:rsid w:val="003E103C"/>
    <w:rsid w:val="003E1121"/>
    <w:rsid w:val="003E1564"/>
    <w:rsid w:val="003E1B1F"/>
    <w:rsid w:val="003E2278"/>
    <w:rsid w:val="003E233D"/>
    <w:rsid w:val="003E3393"/>
    <w:rsid w:val="003E36AA"/>
    <w:rsid w:val="003E38CE"/>
    <w:rsid w:val="003E40D0"/>
    <w:rsid w:val="003E5597"/>
    <w:rsid w:val="003F0A4E"/>
    <w:rsid w:val="003F0EEB"/>
    <w:rsid w:val="003F1CE8"/>
    <w:rsid w:val="003F2349"/>
    <w:rsid w:val="003F25D4"/>
    <w:rsid w:val="003F5150"/>
    <w:rsid w:val="003F5924"/>
    <w:rsid w:val="003F5CF9"/>
    <w:rsid w:val="003F6845"/>
    <w:rsid w:val="003F7214"/>
    <w:rsid w:val="003F79A6"/>
    <w:rsid w:val="00401110"/>
    <w:rsid w:val="00401D09"/>
    <w:rsid w:val="00401D2F"/>
    <w:rsid w:val="00401EC9"/>
    <w:rsid w:val="0040298D"/>
    <w:rsid w:val="0040358D"/>
    <w:rsid w:val="004038DC"/>
    <w:rsid w:val="00405D66"/>
    <w:rsid w:val="00411052"/>
    <w:rsid w:val="00411216"/>
    <w:rsid w:val="004114C6"/>
    <w:rsid w:val="004119DF"/>
    <w:rsid w:val="00411FF7"/>
    <w:rsid w:val="0041258E"/>
    <w:rsid w:val="00412A07"/>
    <w:rsid w:val="00412A5C"/>
    <w:rsid w:val="00413282"/>
    <w:rsid w:val="00414CEE"/>
    <w:rsid w:val="00414DA4"/>
    <w:rsid w:val="004150D0"/>
    <w:rsid w:val="0041518A"/>
    <w:rsid w:val="004166CB"/>
    <w:rsid w:val="0041696D"/>
    <w:rsid w:val="00416A13"/>
    <w:rsid w:val="0041711D"/>
    <w:rsid w:val="004176CB"/>
    <w:rsid w:val="00417B53"/>
    <w:rsid w:val="00420020"/>
    <w:rsid w:val="0042084A"/>
    <w:rsid w:val="00422AC1"/>
    <w:rsid w:val="00422D98"/>
    <w:rsid w:val="004231A9"/>
    <w:rsid w:val="00423965"/>
    <w:rsid w:val="00423C0C"/>
    <w:rsid w:val="00423FB3"/>
    <w:rsid w:val="004246A0"/>
    <w:rsid w:val="00424B62"/>
    <w:rsid w:val="00426301"/>
    <w:rsid w:val="00426636"/>
    <w:rsid w:val="00426DE6"/>
    <w:rsid w:val="0042713D"/>
    <w:rsid w:val="0042718A"/>
    <w:rsid w:val="00427D56"/>
    <w:rsid w:val="004314F9"/>
    <w:rsid w:val="00431820"/>
    <w:rsid w:val="00432146"/>
    <w:rsid w:val="004323C3"/>
    <w:rsid w:val="00432B50"/>
    <w:rsid w:val="00432F7B"/>
    <w:rsid w:val="004332E5"/>
    <w:rsid w:val="004341A8"/>
    <w:rsid w:val="0043453C"/>
    <w:rsid w:val="00434609"/>
    <w:rsid w:val="00435027"/>
    <w:rsid w:val="004362EC"/>
    <w:rsid w:val="00436887"/>
    <w:rsid w:val="0044023D"/>
    <w:rsid w:val="00440287"/>
    <w:rsid w:val="00440C6E"/>
    <w:rsid w:val="004411F4"/>
    <w:rsid w:val="00444EA3"/>
    <w:rsid w:val="0044521A"/>
    <w:rsid w:val="00445FDB"/>
    <w:rsid w:val="0044698D"/>
    <w:rsid w:val="00446B42"/>
    <w:rsid w:val="0044761F"/>
    <w:rsid w:val="00447EF6"/>
    <w:rsid w:val="00452185"/>
    <w:rsid w:val="004536B2"/>
    <w:rsid w:val="0045407C"/>
    <w:rsid w:val="0045428A"/>
    <w:rsid w:val="00455A13"/>
    <w:rsid w:val="00455F02"/>
    <w:rsid w:val="00457E98"/>
    <w:rsid w:val="004607CE"/>
    <w:rsid w:val="00460BDE"/>
    <w:rsid w:val="004615C2"/>
    <w:rsid w:val="0046293A"/>
    <w:rsid w:val="00462B28"/>
    <w:rsid w:val="00463B19"/>
    <w:rsid w:val="0046441B"/>
    <w:rsid w:val="00466D2A"/>
    <w:rsid w:val="004673D3"/>
    <w:rsid w:val="004678EB"/>
    <w:rsid w:val="0047089C"/>
    <w:rsid w:val="00470F8A"/>
    <w:rsid w:val="0047354E"/>
    <w:rsid w:val="00473644"/>
    <w:rsid w:val="00474018"/>
    <w:rsid w:val="0047428A"/>
    <w:rsid w:val="0047457D"/>
    <w:rsid w:val="0047582C"/>
    <w:rsid w:val="004775D7"/>
    <w:rsid w:val="004803D8"/>
    <w:rsid w:val="00480BA4"/>
    <w:rsid w:val="0048141F"/>
    <w:rsid w:val="0048227A"/>
    <w:rsid w:val="004825DA"/>
    <w:rsid w:val="00482DF7"/>
    <w:rsid w:val="0048380C"/>
    <w:rsid w:val="00484585"/>
    <w:rsid w:val="004848A8"/>
    <w:rsid w:val="00484B55"/>
    <w:rsid w:val="004854F2"/>
    <w:rsid w:val="004865E7"/>
    <w:rsid w:val="004910C7"/>
    <w:rsid w:val="00492F1D"/>
    <w:rsid w:val="00494080"/>
    <w:rsid w:val="00494F03"/>
    <w:rsid w:val="00497229"/>
    <w:rsid w:val="00497306"/>
    <w:rsid w:val="004975E9"/>
    <w:rsid w:val="004A0469"/>
    <w:rsid w:val="004A11CD"/>
    <w:rsid w:val="004A15EF"/>
    <w:rsid w:val="004A187E"/>
    <w:rsid w:val="004A1B6E"/>
    <w:rsid w:val="004A1DEC"/>
    <w:rsid w:val="004A4B16"/>
    <w:rsid w:val="004A4DD4"/>
    <w:rsid w:val="004A500A"/>
    <w:rsid w:val="004A5478"/>
    <w:rsid w:val="004A6061"/>
    <w:rsid w:val="004B18DF"/>
    <w:rsid w:val="004B240E"/>
    <w:rsid w:val="004B2C7A"/>
    <w:rsid w:val="004B31D9"/>
    <w:rsid w:val="004B325C"/>
    <w:rsid w:val="004B34F0"/>
    <w:rsid w:val="004B398E"/>
    <w:rsid w:val="004B5B03"/>
    <w:rsid w:val="004B61A8"/>
    <w:rsid w:val="004B7650"/>
    <w:rsid w:val="004B7778"/>
    <w:rsid w:val="004C03CD"/>
    <w:rsid w:val="004C0A57"/>
    <w:rsid w:val="004C13AF"/>
    <w:rsid w:val="004C494A"/>
    <w:rsid w:val="004C571C"/>
    <w:rsid w:val="004C57C8"/>
    <w:rsid w:val="004C5E8D"/>
    <w:rsid w:val="004D0332"/>
    <w:rsid w:val="004D0403"/>
    <w:rsid w:val="004D045B"/>
    <w:rsid w:val="004D0C8A"/>
    <w:rsid w:val="004D0CD9"/>
    <w:rsid w:val="004D12EE"/>
    <w:rsid w:val="004D2016"/>
    <w:rsid w:val="004D23C4"/>
    <w:rsid w:val="004D34CA"/>
    <w:rsid w:val="004D3510"/>
    <w:rsid w:val="004D519B"/>
    <w:rsid w:val="004D5F9B"/>
    <w:rsid w:val="004D632E"/>
    <w:rsid w:val="004D6C5C"/>
    <w:rsid w:val="004D77B0"/>
    <w:rsid w:val="004D7A76"/>
    <w:rsid w:val="004E17CA"/>
    <w:rsid w:val="004E20E9"/>
    <w:rsid w:val="004E32D8"/>
    <w:rsid w:val="004E33D4"/>
    <w:rsid w:val="004E49BD"/>
    <w:rsid w:val="004E57BC"/>
    <w:rsid w:val="004E5E24"/>
    <w:rsid w:val="004E6589"/>
    <w:rsid w:val="004E658C"/>
    <w:rsid w:val="004E7E98"/>
    <w:rsid w:val="004F211E"/>
    <w:rsid w:val="004F3469"/>
    <w:rsid w:val="004F3FA6"/>
    <w:rsid w:val="004F4159"/>
    <w:rsid w:val="004F4EE7"/>
    <w:rsid w:val="004F5FBB"/>
    <w:rsid w:val="004F6FBB"/>
    <w:rsid w:val="0050021A"/>
    <w:rsid w:val="005009BD"/>
    <w:rsid w:val="00501DFF"/>
    <w:rsid w:val="00501E4D"/>
    <w:rsid w:val="00501EDF"/>
    <w:rsid w:val="00502725"/>
    <w:rsid w:val="00503977"/>
    <w:rsid w:val="00503EB7"/>
    <w:rsid w:val="0050445E"/>
    <w:rsid w:val="00505442"/>
    <w:rsid w:val="005067CA"/>
    <w:rsid w:val="00506F4C"/>
    <w:rsid w:val="00507878"/>
    <w:rsid w:val="00510314"/>
    <w:rsid w:val="005107E1"/>
    <w:rsid w:val="005123E6"/>
    <w:rsid w:val="00512EC9"/>
    <w:rsid w:val="005138A4"/>
    <w:rsid w:val="00513D2C"/>
    <w:rsid w:val="00515673"/>
    <w:rsid w:val="00520689"/>
    <w:rsid w:val="0052235C"/>
    <w:rsid w:val="00523E85"/>
    <w:rsid w:val="0052410E"/>
    <w:rsid w:val="0052488B"/>
    <w:rsid w:val="00525508"/>
    <w:rsid w:val="00525AB3"/>
    <w:rsid w:val="00526530"/>
    <w:rsid w:val="005265CD"/>
    <w:rsid w:val="005272EA"/>
    <w:rsid w:val="00527D40"/>
    <w:rsid w:val="00527EAE"/>
    <w:rsid w:val="00531038"/>
    <w:rsid w:val="0053112A"/>
    <w:rsid w:val="0053150B"/>
    <w:rsid w:val="00532A2A"/>
    <w:rsid w:val="005335DD"/>
    <w:rsid w:val="00533767"/>
    <w:rsid w:val="00533ACB"/>
    <w:rsid w:val="00533D6D"/>
    <w:rsid w:val="005348A2"/>
    <w:rsid w:val="00534ED2"/>
    <w:rsid w:val="005353D6"/>
    <w:rsid w:val="00535905"/>
    <w:rsid w:val="005363BA"/>
    <w:rsid w:val="00536A67"/>
    <w:rsid w:val="0053708B"/>
    <w:rsid w:val="00537C48"/>
    <w:rsid w:val="0054017D"/>
    <w:rsid w:val="00540275"/>
    <w:rsid w:val="005408F8"/>
    <w:rsid w:val="00540B71"/>
    <w:rsid w:val="00540FE2"/>
    <w:rsid w:val="005412F5"/>
    <w:rsid w:val="00541502"/>
    <w:rsid w:val="00541CB3"/>
    <w:rsid w:val="005427AB"/>
    <w:rsid w:val="00542A08"/>
    <w:rsid w:val="00542FCC"/>
    <w:rsid w:val="00543B32"/>
    <w:rsid w:val="00544AFC"/>
    <w:rsid w:val="00545C62"/>
    <w:rsid w:val="00545D0C"/>
    <w:rsid w:val="00545F8A"/>
    <w:rsid w:val="00547263"/>
    <w:rsid w:val="0054728B"/>
    <w:rsid w:val="00550B8C"/>
    <w:rsid w:val="00550EDD"/>
    <w:rsid w:val="00551736"/>
    <w:rsid w:val="005518C6"/>
    <w:rsid w:val="00551C4D"/>
    <w:rsid w:val="00552553"/>
    <w:rsid w:val="0055273D"/>
    <w:rsid w:val="00552965"/>
    <w:rsid w:val="005529EE"/>
    <w:rsid w:val="00553165"/>
    <w:rsid w:val="00553EB8"/>
    <w:rsid w:val="00554261"/>
    <w:rsid w:val="005547E3"/>
    <w:rsid w:val="005550ED"/>
    <w:rsid w:val="00555F6D"/>
    <w:rsid w:val="005561F8"/>
    <w:rsid w:val="00556B00"/>
    <w:rsid w:val="00557089"/>
    <w:rsid w:val="00557B32"/>
    <w:rsid w:val="0056015B"/>
    <w:rsid w:val="005605CB"/>
    <w:rsid w:val="005619DF"/>
    <w:rsid w:val="00561A3C"/>
    <w:rsid w:val="00561BEB"/>
    <w:rsid w:val="005623F6"/>
    <w:rsid w:val="0056260F"/>
    <w:rsid w:val="00562690"/>
    <w:rsid w:val="00563E26"/>
    <w:rsid w:val="00563E7B"/>
    <w:rsid w:val="005646DD"/>
    <w:rsid w:val="00565C1A"/>
    <w:rsid w:val="005665AC"/>
    <w:rsid w:val="005669A9"/>
    <w:rsid w:val="00566A62"/>
    <w:rsid w:val="005671DE"/>
    <w:rsid w:val="00567751"/>
    <w:rsid w:val="00567D23"/>
    <w:rsid w:val="005703E4"/>
    <w:rsid w:val="00570B48"/>
    <w:rsid w:val="00571A99"/>
    <w:rsid w:val="00572D60"/>
    <w:rsid w:val="005730B6"/>
    <w:rsid w:val="005731B6"/>
    <w:rsid w:val="00573D6A"/>
    <w:rsid w:val="00574227"/>
    <w:rsid w:val="0057433D"/>
    <w:rsid w:val="00575748"/>
    <w:rsid w:val="00575841"/>
    <w:rsid w:val="00575A77"/>
    <w:rsid w:val="005764AF"/>
    <w:rsid w:val="00576B8B"/>
    <w:rsid w:val="00577632"/>
    <w:rsid w:val="005813CE"/>
    <w:rsid w:val="00581698"/>
    <w:rsid w:val="00582285"/>
    <w:rsid w:val="00582BB9"/>
    <w:rsid w:val="00583286"/>
    <w:rsid w:val="00583DB3"/>
    <w:rsid w:val="0058425B"/>
    <w:rsid w:val="00584A27"/>
    <w:rsid w:val="00585265"/>
    <w:rsid w:val="005876B0"/>
    <w:rsid w:val="00587E91"/>
    <w:rsid w:val="00587EAB"/>
    <w:rsid w:val="00591B63"/>
    <w:rsid w:val="00592B9F"/>
    <w:rsid w:val="00594D40"/>
    <w:rsid w:val="00594E5D"/>
    <w:rsid w:val="00595C98"/>
    <w:rsid w:val="00596C0D"/>
    <w:rsid w:val="00597444"/>
    <w:rsid w:val="00597AD9"/>
    <w:rsid w:val="00597E73"/>
    <w:rsid w:val="005A058E"/>
    <w:rsid w:val="005A09F6"/>
    <w:rsid w:val="005A1151"/>
    <w:rsid w:val="005A14A8"/>
    <w:rsid w:val="005A1EC3"/>
    <w:rsid w:val="005A2463"/>
    <w:rsid w:val="005A2A33"/>
    <w:rsid w:val="005A3B5E"/>
    <w:rsid w:val="005A56F5"/>
    <w:rsid w:val="005A5EDB"/>
    <w:rsid w:val="005A6CE7"/>
    <w:rsid w:val="005A7524"/>
    <w:rsid w:val="005A75B5"/>
    <w:rsid w:val="005A7A28"/>
    <w:rsid w:val="005B0327"/>
    <w:rsid w:val="005B1278"/>
    <w:rsid w:val="005B37CD"/>
    <w:rsid w:val="005B3AE1"/>
    <w:rsid w:val="005B3F8F"/>
    <w:rsid w:val="005B419B"/>
    <w:rsid w:val="005B4273"/>
    <w:rsid w:val="005B47C4"/>
    <w:rsid w:val="005B4B62"/>
    <w:rsid w:val="005B4B67"/>
    <w:rsid w:val="005B5A1A"/>
    <w:rsid w:val="005B5AA4"/>
    <w:rsid w:val="005B6077"/>
    <w:rsid w:val="005B644A"/>
    <w:rsid w:val="005B779B"/>
    <w:rsid w:val="005C02CA"/>
    <w:rsid w:val="005C0BE1"/>
    <w:rsid w:val="005C1092"/>
    <w:rsid w:val="005C29D2"/>
    <w:rsid w:val="005C318E"/>
    <w:rsid w:val="005C47E3"/>
    <w:rsid w:val="005C4879"/>
    <w:rsid w:val="005C4B6A"/>
    <w:rsid w:val="005C5974"/>
    <w:rsid w:val="005C63A4"/>
    <w:rsid w:val="005C76E2"/>
    <w:rsid w:val="005C77EE"/>
    <w:rsid w:val="005D0575"/>
    <w:rsid w:val="005D0A61"/>
    <w:rsid w:val="005D0BD1"/>
    <w:rsid w:val="005D2CBB"/>
    <w:rsid w:val="005D305E"/>
    <w:rsid w:val="005D3416"/>
    <w:rsid w:val="005D34F8"/>
    <w:rsid w:val="005D3E4B"/>
    <w:rsid w:val="005D42CF"/>
    <w:rsid w:val="005D4F42"/>
    <w:rsid w:val="005D60E1"/>
    <w:rsid w:val="005D639C"/>
    <w:rsid w:val="005E06D8"/>
    <w:rsid w:val="005E070A"/>
    <w:rsid w:val="005E216F"/>
    <w:rsid w:val="005E2B8C"/>
    <w:rsid w:val="005E30D8"/>
    <w:rsid w:val="005E3106"/>
    <w:rsid w:val="005E3703"/>
    <w:rsid w:val="005E42F5"/>
    <w:rsid w:val="005E4E42"/>
    <w:rsid w:val="005E616E"/>
    <w:rsid w:val="005E67A3"/>
    <w:rsid w:val="005E6A0E"/>
    <w:rsid w:val="005E7BFA"/>
    <w:rsid w:val="005F0047"/>
    <w:rsid w:val="005F3092"/>
    <w:rsid w:val="005F34A4"/>
    <w:rsid w:val="005F36B8"/>
    <w:rsid w:val="005F37C9"/>
    <w:rsid w:val="005F4B18"/>
    <w:rsid w:val="005F5585"/>
    <w:rsid w:val="005F5E4F"/>
    <w:rsid w:val="005F7A9F"/>
    <w:rsid w:val="005F7E25"/>
    <w:rsid w:val="00600C6D"/>
    <w:rsid w:val="0060107D"/>
    <w:rsid w:val="0060255E"/>
    <w:rsid w:val="00602624"/>
    <w:rsid w:val="0060398B"/>
    <w:rsid w:val="00603998"/>
    <w:rsid w:val="00603C9B"/>
    <w:rsid w:val="00603D20"/>
    <w:rsid w:val="0060400F"/>
    <w:rsid w:val="0060464E"/>
    <w:rsid w:val="00604EFF"/>
    <w:rsid w:val="006051C5"/>
    <w:rsid w:val="006052D2"/>
    <w:rsid w:val="00605ED7"/>
    <w:rsid w:val="00607D51"/>
    <w:rsid w:val="006102DF"/>
    <w:rsid w:val="006121DF"/>
    <w:rsid w:val="00612271"/>
    <w:rsid w:val="00613835"/>
    <w:rsid w:val="00613AE3"/>
    <w:rsid w:val="006144BA"/>
    <w:rsid w:val="006144D0"/>
    <w:rsid w:val="00615804"/>
    <w:rsid w:val="00615C93"/>
    <w:rsid w:val="00615FC9"/>
    <w:rsid w:val="006171A1"/>
    <w:rsid w:val="006175F0"/>
    <w:rsid w:val="00620A01"/>
    <w:rsid w:val="00622163"/>
    <w:rsid w:val="006230FD"/>
    <w:rsid w:val="00623ECB"/>
    <w:rsid w:val="006250B7"/>
    <w:rsid w:val="00625907"/>
    <w:rsid w:val="0062694E"/>
    <w:rsid w:val="00627062"/>
    <w:rsid w:val="0062769F"/>
    <w:rsid w:val="006304E7"/>
    <w:rsid w:val="006325A6"/>
    <w:rsid w:val="00633F8B"/>
    <w:rsid w:val="00634541"/>
    <w:rsid w:val="00634E8A"/>
    <w:rsid w:val="0063741B"/>
    <w:rsid w:val="00637AB3"/>
    <w:rsid w:val="006403BF"/>
    <w:rsid w:val="006414B7"/>
    <w:rsid w:val="00642073"/>
    <w:rsid w:val="006428D6"/>
    <w:rsid w:val="00642D56"/>
    <w:rsid w:val="0064376D"/>
    <w:rsid w:val="006437B8"/>
    <w:rsid w:val="00645620"/>
    <w:rsid w:val="00645832"/>
    <w:rsid w:val="00645ABF"/>
    <w:rsid w:val="006465CC"/>
    <w:rsid w:val="00646D1F"/>
    <w:rsid w:val="006470C3"/>
    <w:rsid w:val="0064714E"/>
    <w:rsid w:val="00651070"/>
    <w:rsid w:val="006515DE"/>
    <w:rsid w:val="00651A39"/>
    <w:rsid w:val="006531DD"/>
    <w:rsid w:val="00654E62"/>
    <w:rsid w:val="006557DC"/>
    <w:rsid w:val="00655E01"/>
    <w:rsid w:val="006576A3"/>
    <w:rsid w:val="006579B6"/>
    <w:rsid w:val="00657AA2"/>
    <w:rsid w:val="00657C1E"/>
    <w:rsid w:val="00660A8C"/>
    <w:rsid w:val="00660C00"/>
    <w:rsid w:val="00661436"/>
    <w:rsid w:val="00662E87"/>
    <w:rsid w:val="006640CD"/>
    <w:rsid w:val="006648B3"/>
    <w:rsid w:val="00664D1D"/>
    <w:rsid w:val="006655E7"/>
    <w:rsid w:val="006656BA"/>
    <w:rsid w:val="00666CD5"/>
    <w:rsid w:val="00666D4F"/>
    <w:rsid w:val="006671F1"/>
    <w:rsid w:val="006715C5"/>
    <w:rsid w:val="0067189D"/>
    <w:rsid w:val="00671CB6"/>
    <w:rsid w:val="006727D8"/>
    <w:rsid w:val="006727E9"/>
    <w:rsid w:val="006728DD"/>
    <w:rsid w:val="00672DBD"/>
    <w:rsid w:val="00673B69"/>
    <w:rsid w:val="00674197"/>
    <w:rsid w:val="006752D9"/>
    <w:rsid w:val="00675335"/>
    <w:rsid w:val="00675486"/>
    <w:rsid w:val="006769CB"/>
    <w:rsid w:val="006805A8"/>
    <w:rsid w:val="00680A14"/>
    <w:rsid w:val="00680E62"/>
    <w:rsid w:val="00680EF5"/>
    <w:rsid w:val="00681A27"/>
    <w:rsid w:val="00682981"/>
    <w:rsid w:val="00682D40"/>
    <w:rsid w:val="00683398"/>
    <w:rsid w:val="006834CC"/>
    <w:rsid w:val="00684B76"/>
    <w:rsid w:val="00684F51"/>
    <w:rsid w:val="006851E4"/>
    <w:rsid w:val="00685380"/>
    <w:rsid w:val="00686524"/>
    <w:rsid w:val="006902A8"/>
    <w:rsid w:val="00690CA4"/>
    <w:rsid w:val="006910F9"/>
    <w:rsid w:val="00691998"/>
    <w:rsid w:val="006920F3"/>
    <w:rsid w:val="00692161"/>
    <w:rsid w:val="00692276"/>
    <w:rsid w:val="00693C5B"/>
    <w:rsid w:val="00694761"/>
    <w:rsid w:val="0069478D"/>
    <w:rsid w:val="00695BC1"/>
    <w:rsid w:val="00696542"/>
    <w:rsid w:val="006A15C6"/>
    <w:rsid w:val="006A2D2E"/>
    <w:rsid w:val="006A3EF4"/>
    <w:rsid w:val="006A4378"/>
    <w:rsid w:val="006A6F4B"/>
    <w:rsid w:val="006A757C"/>
    <w:rsid w:val="006A775A"/>
    <w:rsid w:val="006A7C5A"/>
    <w:rsid w:val="006A7F24"/>
    <w:rsid w:val="006B03FB"/>
    <w:rsid w:val="006B06F1"/>
    <w:rsid w:val="006B0802"/>
    <w:rsid w:val="006B1C10"/>
    <w:rsid w:val="006B1D81"/>
    <w:rsid w:val="006B2163"/>
    <w:rsid w:val="006B3F54"/>
    <w:rsid w:val="006B55EE"/>
    <w:rsid w:val="006B636F"/>
    <w:rsid w:val="006B6E3C"/>
    <w:rsid w:val="006B6FBC"/>
    <w:rsid w:val="006B79F1"/>
    <w:rsid w:val="006B79F6"/>
    <w:rsid w:val="006B7C83"/>
    <w:rsid w:val="006C0547"/>
    <w:rsid w:val="006C0CA8"/>
    <w:rsid w:val="006C112B"/>
    <w:rsid w:val="006C1FEB"/>
    <w:rsid w:val="006C223F"/>
    <w:rsid w:val="006C23CE"/>
    <w:rsid w:val="006C3560"/>
    <w:rsid w:val="006C3FE1"/>
    <w:rsid w:val="006C4EF2"/>
    <w:rsid w:val="006C50DB"/>
    <w:rsid w:val="006C5234"/>
    <w:rsid w:val="006C5315"/>
    <w:rsid w:val="006C5B88"/>
    <w:rsid w:val="006C7BAE"/>
    <w:rsid w:val="006D17BE"/>
    <w:rsid w:val="006D17CF"/>
    <w:rsid w:val="006D23D4"/>
    <w:rsid w:val="006D2D25"/>
    <w:rsid w:val="006D32E1"/>
    <w:rsid w:val="006D3403"/>
    <w:rsid w:val="006D352A"/>
    <w:rsid w:val="006D35BC"/>
    <w:rsid w:val="006D442D"/>
    <w:rsid w:val="006D4D48"/>
    <w:rsid w:val="006D61D5"/>
    <w:rsid w:val="006D648D"/>
    <w:rsid w:val="006D6EAF"/>
    <w:rsid w:val="006D7EA1"/>
    <w:rsid w:val="006E181A"/>
    <w:rsid w:val="006E1E27"/>
    <w:rsid w:val="006E25C6"/>
    <w:rsid w:val="006E355A"/>
    <w:rsid w:val="006E3662"/>
    <w:rsid w:val="006E3FC0"/>
    <w:rsid w:val="006E4538"/>
    <w:rsid w:val="006E5635"/>
    <w:rsid w:val="006E5FC7"/>
    <w:rsid w:val="006E648E"/>
    <w:rsid w:val="006E6557"/>
    <w:rsid w:val="006E6EDA"/>
    <w:rsid w:val="006E7AA7"/>
    <w:rsid w:val="006E7D70"/>
    <w:rsid w:val="006F1959"/>
    <w:rsid w:val="006F22C8"/>
    <w:rsid w:val="006F350B"/>
    <w:rsid w:val="006F356A"/>
    <w:rsid w:val="006F36E7"/>
    <w:rsid w:val="006F3945"/>
    <w:rsid w:val="006F4B66"/>
    <w:rsid w:val="006F5A2B"/>
    <w:rsid w:val="006F6295"/>
    <w:rsid w:val="006F7067"/>
    <w:rsid w:val="006F7780"/>
    <w:rsid w:val="006F78FD"/>
    <w:rsid w:val="006F7E55"/>
    <w:rsid w:val="00701FD0"/>
    <w:rsid w:val="007020A0"/>
    <w:rsid w:val="007023FC"/>
    <w:rsid w:val="00702540"/>
    <w:rsid w:val="00702550"/>
    <w:rsid w:val="00702895"/>
    <w:rsid w:val="00703CD1"/>
    <w:rsid w:val="007040A5"/>
    <w:rsid w:val="00704D7D"/>
    <w:rsid w:val="00705169"/>
    <w:rsid w:val="00706C76"/>
    <w:rsid w:val="00707C2A"/>
    <w:rsid w:val="00710049"/>
    <w:rsid w:val="0071290C"/>
    <w:rsid w:val="007137E5"/>
    <w:rsid w:val="007138FA"/>
    <w:rsid w:val="00713EDA"/>
    <w:rsid w:val="00714569"/>
    <w:rsid w:val="00715B63"/>
    <w:rsid w:val="00716186"/>
    <w:rsid w:val="00716700"/>
    <w:rsid w:val="00716C61"/>
    <w:rsid w:val="00716C71"/>
    <w:rsid w:val="00717125"/>
    <w:rsid w:val="00717268"/>
    <w:rsid w:val="007173C2"/>
    <w:rsid w:val="00720267"/>
    <w:rsid w:val="0072313C"/>
    <w:rsid w:val="00724AC8"/>
    <w:rsid w:val="00725745"/>
    <w:rsid w:val="00725DD5"/>
    <w:rsid w:val="00727709"/>
    <w:rsid w:val="0072783F"/>
    <w:rsid w:val="00727D91"/>
    <w:rsid w:val="007301D7"/>
    <w:rsid w:val="007303F8"/>
    <w:rsid w:val="00731324"/>
    <w:rsid w:val="007332B2"/>
    <w:rsid w:val="00733300"/>
    <w:rsid w:val="00733A8C"/>
    <w:rsid w:val="00735142"/>
    <w:rsid w:val="007352D2"/>
    <w:rsid w:val="00735427"/>
    <w:rsid w:val="0073556D"/>
    <w:rsid w:val="00737412"/>
    <w:rsid w:val="007374F0"/>
    <w:rsid w:val="00737F83"/>
    <w:rsid w:val="00740162"/>
    <w:rsid w:val="0074045F"/>
    <w:rsid w:val="00741B85"/>
    <w:rsid w:val="00741B94"/>
    <w:rsid w:val="007432C1"/>
    <w:rsid w:val="00743636"/>
    <w:rsid w:val="00746447"/>
    <w:rsid w:val="007467F8"/>
    <w:rsid w:val="00746C79"/>
    <w:rsid w:val="007471EB"/>
    <w:rsid w:val="00747339"/>
    <w:rsid w:val="007476F3"/>
    <w:rsid w:val="0075016B"/>
    <w:rsid w:val="00750FC9"/>
    <w:rsid w:val="00751916"/>
    <w:rsid w:val="007523D6"/>
    <w:rsid w:val="007524AA"/>
    <w:rsid w:val="0075267B"/>
    <w:rsid w:val="00754BE6"/>
    <w:rsid w:val="007561A1"/>
    <w:rsid w:val="0075716D"/>
    <w:rsid w:val="00757BD5"/>
    <w:rsid w:val="00757EC6"/>
    <w:rsid w:val="007602AD"/>
    <w:rsid w:val="00760D2B"/>
    <w:rsid w:val="00760F86"/>
    <w:rsid w:val="007615E9"/>
    <w:rsid w:val="007628B3"/>
    <w:rsid w:val="00762DB2"/>
    <w:rsid w:val="0076372E"/>
    <w:rsid w:val="00764042"/>
    <w:rsid w:val="00764B5C"/>
    <w:rsid w:val="007655A3"/>
    <w:rsid w:val="00765A00"/>
    <w:rsid w:val="007660DC"/>
    <w:rsid w:val="007667E1"/>
    <w:rsid w:val="00770C44"/>
    <w:rsid w:val="00771066"/>
    <w:rsid w:val="007710AB"/>
    <w:rsid w:val="00771FE5"/>
    <w:rsid w:val="007729BC"/>
    <w:rsid w:val="007733C1"/>
    <w:rsid w:val="007741F1"/>
    <w:rsid w:val="00774FDC"/>
    <w:rsid w:val="00775892"/>
    <w:rsid w:val="00776687"/>
    <w:rsid w:val="00777AC5"/>
    <w:rsid w:val="0078042B"/>
    <w:rsid w:val="0078051D"/>
    <w:rsid w:val="007806DC"/>
    <w:rsid w:val="00780909"/>
    <w:rsid w:val="0078319B"/>
    <w:rsid w:val="00784734"/>
    <w:rsid w:val="00785248"/>
    <w:rsid w:val="0078675D"/>
    <w:rsid w:val="0078696C"/>
    <w:rsid w:val="00786D7A"/>
    <w:rsid w:val="00787D73"/>
    <w:rsid w:val="00791345"/>
    <w:rsid w:val="007957D9"/>
    <w:rsid w:val="007973CC"/>
    <w:rsid w:val="007A078F"/>
    <w:rsid w:val="007A2096"/>
    <w:rsid w:val="007A3B8F"/>
    <w:rsid w:val="007A4033"/>
    <w:rsid w:val="007A41BF"/>
    <w:rsid w:val="007A42E9"/>
    <w:rsid w:val="007A482A"/>
    <w:rsid w:val="007A604D"/>
    <w:rsid w:val="007A64B2"/>
    <w:rsid w:val="007A6FCC"/>
    <w:rsid w:val="007A783C"/>
    <w:rsid w:val="007B013C"/>
    <w:rsid w:val="007B0F08"/>
    <w:rsid w:val="007B0F90"/>
    <w:rsid w:val="007B1090"/>
    <w:rsid w:val="007B2D2E"/>
    <w:rsid w:val="007B4F37"/>
    <w:rsid w:val="007B502B"/>
    <w:rsid w:val="007B60DE"/>
    <w:rsid w:val="007B6712"/>
    <w:rsid w:val="007B6B57"/>
    <w:rsid w:val="007B6F68"/>
    <w:rsid w:val="007C0688"/>
    <w:rsid w:val="007C155A"/>
    <w:rsid w:val="007C1718"/>
    <w:rsid w:val="007C1D4E"/>
    <w:rsid w:val="007C244F"/>
    <w:rsid w:val="007C2AB6"/>
    <w:rsid w:val="007C2D40"/>
    <w:rsid w:val="007C306D"/>
    <w:rsid w:val="007C3361"/>
    <w:rsid w:val="007C34F2"/>
    <w:rsid w:val="007C45E6"/>
    <w:rsid w:val="007C4901"/>
    <w:rsid w:val="007C532A"/>
    <w:rsid w:val="007C5E72"/>
    <w:rsid w:val="007C639D"/>
    <w:rsid w:val="007C773C"/>
    <w:rsid w:val="007C7EA1"/>
    <w:rsid w:val="007D002B"/>
    <w:rsid w:val="007D01A6"/>
    <w:rsid w:val="007D08CC"/>
    <w:rsid w:val="007D0B6E"/>
    <w:rsid w:val="007D0C5F"/>
    <w:rsid w:val="007D29EC"/>
    <w:rsid w:val="007D3865"/>
    <w:rsid w:val="007D466B"/>
    <w:rsid w:val="007D46C9"/>
    <w:rsid w:val="007D4ADA"/>
    <w:rsid w:val="007D4B3B"/>
    <w:rsid w:val="007D50FA"/>
    <w:rsid w:val="007D550C"/>
    <w:rsid w:val="007D67E0"/>
    <w:rsid w:val="007D7C5E"/>
    <w:rsid w:val="007E1319"/>
    <w:rsid w:val="007E1710"/>
    <w:rsid w:val="007E1C11"/>
    <w:rsid w:val="007E1C71"/>
    <w:rsid w:val="007E1E7B"/>
    <w:rsid w:val="007E1FBA"/>
    <w:rsid w:val="007E3100"/>
    <w:rsid w:val="007E42AC"/>
    <w:rsid w:val="007E599A"/>
    <w:rsid w:val="007E5B8E"/>
    <w:rsid w:val="007E5EC4"/>
    <w:rsid w:val="007E69A0"/>
    <w:rsid w:val="007E6B23"/>
    <w:rsid w:val="007E7AE2"/>
    <w:rsid w:val="007F0F5A"/>
    <w:rsid w:val="007F2A33"/>
    <w:rsid w:val="007F344F"/>
    <w:rsid w:val="007F50E8"/>
    <w:rsid w:val="007F570A"/>
    <w:rsid w:val="007F5EF5"/>
    <w:rsid w:val="007F5F76"/>
    <w:rsid w:val="007F68C9"/>
    <w:rsid w:val="007F6CA3"/>
    <w:rsid w:val="007F6CE5"/>
    <w:rsid w:val="007F7510"/>
    <w:rsid w:val="0080040C"/>
    <w:rsid w:val="00800C15"/>
    <w:rsid w:val="008010D6"/>
    <w:rsid w:val="0080168D"/>
    <w:rsid w:val="00801DF5"/>
    <w:rsid w:val="008026E8"/>
    <w:rsid w:val="00802AD0"/>
    <w:rsid w:val="00804926"/>
    <w:rsid w:val="008058BA"/>
    <w:rsid w:val="00805C78"/>
    <w:rsid w:val="00806AD2"/>
    <w:rsid w:val="00806C36"/>
    <w:rsid w:val="00806DCB"/>
    <w:rsid w:val="0080728C"/>
    <w:rsid w:val="00810C39"/>
    <w:rsid w:val="0081112E"/>
    <w:rsid w:val="00811548"/>
    <w:rsid w:val="00811D28"/>
    <w:rsid w:val="00812BC3"/>
    <w:rsid w:val="0081322E"/>
    <w:rsid w:val="00813654"/>
    <w:rsid w:val="008145E2"/>
    <w:rsid w:val="00814BAC"/>
    <w:rsid w:val="00814C3D"/>
    <w:rsid w:val="0081523C"/>
    <w:rsid w:val="008152BF"/>
    <w:rsid w:val="00816399"/>
    <w:rsid w:val="008166C0"/>
    <w:rsid w:val="008204A8"/>
    <w:rsid w:val="008208F4"/>
    <w:rsid w:val="008215D2"/>
    <w:rsid w:val="00822A52"/>
    <w:rsid w:val="00822BD2"/>
    <w:rsid w:val="00822DF9"/>
    <w:rsid w:val="00823BF7"/>
    <w:rsid w:val="00824704"/>
    <w:rsid w:val="00825A55"/>
    <w:rsid w:val="00825EC0"/>
    <w:rsid w:val="00826A78"/>
    <w:rsid w:val="00827106"/>
    <w:rsid w:val="008275E4"/>
    <w:rsid w:val="00830B97"/>
    <w:rsid w:val="008316B1"/>
    <w:rsid w:val="00833C4E"/>
    <w:rsid w:val="0083455C"/>
    <w:rsid w:val="00834BE7"/>
    <w:rsid w:val="00834F5C"/>
    <w:rsid w:val="008353E5"/>
    <w:rsid w:val="00837946"/>
    <w:rsid w:val="00840E1D"/>
    <w:rsid w:val="00840F63"/>
    <w:rsid w:val="0084130B"/>
    <w:rsid w:val="00841340"/>
    <w:rsid w:val="00842B7E"/>
    <w:rsid w:val="00842B9A"/>
    <w:rsid w:val="00843E8B"/>
    <w:rsid w:val="00843F84"/>
    <w:rsid w:val="00844102"/>
    <w:rsid w:val="00844993"/>
    <w:rsid w:val="00845C26"/>
    <w:rsid w:val="00846A42"/>
    <w:rsid w:val="00847D49"/>
    <w:rsid w:val="00850034"/>
    <w:rsid w:val="008506AD"/>
    <w:rsid w:val="00850B6B"/>
    <w:rsid w:val="00850FE0"/>
    <w:rsid w:val="00851D72"/>
    <w:rsid w:val="00853246"/>
    <w:rsid w:val="00853C51"/>
    <w:rsid w:val="00853CAB"/>
    <w:rsid w:val="0085469C"/>
    <w:rsid w:val="00855B66"/>
    <w:rsid w:val="008564AF"/>
    <w:rsid w:val="00856E9C"/>
    <w:rsid w:val="0086071C"/>
    <w:rsid w:val="008623A9"/>
    <w:rsid w:val="00862535"/>
    <w:rsid w:val="00862C4A"/>
    <w:rsid w:val="00862C7D"/>
    <w:rsid w:val="008631F3"/>
    <w:rsid w:val="00863227"/>
    <w:rsid w:val="008638EC"/>
    <w:rsid w:val="0086526B"/>
    <w:rsid w:val="00865B0C"/>
    <w:rsid w:val="00865D44"/>
    <w:rsid w:val="00866B74"/>
    <w:rsid w:val="00866F8A"/>
    <w:rsid w:val="00871096"/>
    <w:rsid w:val="00871400"/>
    <w:rsid w:val="00872457"/>
    <w:rsid w:val="0087284F"/>
    <w:rsid w:val="008746C5"/>
    <w:rsid w:val="00875257"/>
    <w:rsid w:val="0087586B"/>
    <w:rsid w:val="00877679"/>
    <w:rsid w:val="00877F15"/>
    <w:rsid w:val="00880382"/>
    <w:rsid w:val="00880A12"/>
    <w:rsid w:val="008826C4"/>
    <w:rsid w:val="00882DFF"/>
    <w:rsid w:val="00883BB3"/>
    <w:rsid w:val="00884631"/>
    <w:rsid w:val="0088513C"/>
    <w:rsid w:val="00885511"/>
    <w:rsid w:val="00885BAD"/>
    <w:rsid w:val="00885E34"/>
    <w:rsid w:val="00886C49"/>
    <w:rsid w:val="008900DD"/>
    <w:rsid w:val="0089021C"/>
    <w:rsid w:val="00890901"/>
    <w:rsid w:val="00891249"/>
    <w:rsid w:val="00891486"/>
    <w:rsid w:val="00891C59"/>
    <w:rsid w:val="00894504"/>
    <w:rsid w:val="008965B8"/>
    <w:rsid w:val="008975A0"/>
    <w:rsid w:val="00897BFE"/>
    <w:rsid w:val="008A077F"/>
    <w:rsid w:val="008A0A6E"/>
    <w:rsid w:val="008A1379"/>
    <w:rsid w:val="008A18DC"/>
    <w:rsid w:val="008A304B"/>
    <w:rsid w:val="008A31E6"/>
    <w:rsid w:val="008A37FB"/>
    <w:rsid w:val="008A3F67"/>
    <w:rsid w:val="008A426E"/>
    <w:rsid w:val="008A4312"/>
    <w:rsid w:val="008A4930"/>
    <w:rsid w:val="008A5149"/>
    <w:rsid w:val="008A51C5"/>
    <w:rsid w:val="008A552E"/>
    <w:rsid w:val="008A58B7"/>
    <w:rsid w:val="008A5A58"/>
    <w:rsid w:val="008A5D8B"/>
    <w:rsid w:val="008A6B14"/>
    <w:rsid w:val="008A7140"/>
    <w:rsid w:val="008A7406"/>
    <w:rsid w:val="008A7C2F"/>
    <w:rsid w:val="008B3134"/>
    <w:rsid w:val="008B3A07"/>
    <w:rsid w:val="008B488D"/>
    <w:rsid w:val="008B59E1"/>
    <w:rsid w:val="008B70B6"/>
    <w:rsid w:val="008C00CE"/>
    <w:rsid w:val="008C053E"/>
    <w:rsid w:val="008C0A16"/>
    <w:rsid w:val="008C0D8C"/>
    <w:rsid w:val="008C1C83"/>
    <w:rsid w:val="008C43BD"/>
    <w:rsid w:val="008C45AE"/>
    <w:rsid w:val="008C5031"/>
    <w:rsid w:val="008C5106"/>
    <w:rsid w:val="008C54B8"/>
    <w:rsid w:val="008C693F"/>
    <w:rsid w:val="008C6ED7"/>
    <w:rsid w:val="008C77FC"/>
    <w:rsid w:val="008C7AFC"/>
    <w:rsid w:val="008C7F2D"/>
    <w:rsid w:val="008D0B84"/>
    <w:rsid w:val="008D0CE7"/>
    <w:rsid w:val="008D0D79"/>
    <w:rsid w:val="008D13F7"/>
    <w:rsid w:val="008D1853"/>
    <w:rsid w:val="008D28AA"/>
    <w:rsid w:val="008D3068"/>
    <w:rsid w:val="008D322E"/>
    <w:rsid w:val="008D49BA"/>
    <w:rsid w:val="008D4D76"/>
    <w:rsid w:val="008D5429"/>
    <w:rsid w:val="008D57D5"/>
    <w:rsid w:val="008D65D0"/>
    <w:rsid w:val="008D6EC9"/>
    <w:rsid w:val="008D715F"/>
    <w:rsid w:val="008E07DB"/>
    <w:rsid w:val="008E098C"/>
    <w:rsid w:val="008E0E14"/>
    <w:rsid w:val="008E0F58"/>
    <w:rsid w:val="008E258C"/>
    <w:rsid w:val="008E2966"/>
    <w:rsid w:val="008E3012"/>
    <w:rsid w:val="008E456A"/>
    <w:rsid w:val="008E47E6"/>
    <w:rsid w:val="008E4950"/>
    <w:rsid w:val="008E4F37"/>
    <w:rsid w:val="008E53CE"/>
    <w:rsid w:val="008E624E"/>
    <w:rsid w:val="008E7B54"/>
    <w:rsid w:val="008E7E6F"/>
    <w:rsid w:val="008F027A"/>
    <w:rsid w:val="008F0F18"/>
    <w:rsid w:val="008F16FB"/>
    <w:rsid w:val="008F25B3"/>
    <w:rsid w:val="008F2BA6"/>
    <w:rsid w:val="008F32AA"/>
    <w:rsid w:val="008F3D3D"/>
    <w:rsid w:val="008F4647"/>
    <w:rsid w:val="008F5150"/>
    <w:rsid w:val="008F5714"/>
    <w:rsid w:val="008F6071"/>
    <w:rsid w:val="008F6A3E"/>
    <w:rsid w:val="008F7D42"/>
    <w:rsid w:val="00900243"/>
    <w:rsid w:val="009003CE"/>
    <w:rsid w:val="0090041D"/>
    <w:rsid w:val="0090044C"/>
    <w:rsid w:val="0090264F"/>
    <w:rsid w:val="00902744"/>
    <w:rsid w:val="009038F5"/>
    <w:rsid w:val="00904449"/>
    <w:rsid w:val="009052AB"/>
    <w:rsid w:val="0090565C"/>
    <w:rsid w:val="009059F0"/>
    <w:rsid w:val="00905D77"/>
    <w:rsid w:val="0090655A"/>
    <w:rsid w:val="00906D5E"/>
    <w:rsid w:val="009070C5"/>
    <w:rsid w:val="009074AF"/>
    <w:rsid w:val="00910F9E"/>
    <w:rsid w:val="0091100A"/>
    <w:rsid w:val="00914556"/>
    <w:rsid w:val="00914A0A"/>
    <w:rsid w:val="00915716"/>
    <w:rsid w:val="00915C47"/>
    <w:rsid w:val="00916716"/>
    <w:rsid w:val="009178AC"/>
    <w:rsid w:val="00922509"/>
    <w:rsid w:val="0092478F"/>
    <w:rsid w:val="00924989"/>
    <w:rsid w:val="0092521C"/>
    <w:rsid w:val="0092585A"/>
    <w:rsid w:val="009265D5"/>
    <w:rsid w:val="00927152"/>
    <w:rsid w:val="0092788C"/>
    <w:rsid w:val="00927951"/>
    <w:rsid w:val="009279BE"/>
    <w:rsid w:val="00931181"/>
    <w:rsid w:val="0093127E"/>
    <w:rsid w:val="009319F7"/>
    <w:rsid w:val="00932744"/>
    <w:rsid w:val="00932ABA"/>
    <w:rsid w:val="00932E5D"/>
    <w:rsid w:val="0093318E"/>
    <w:rsid w:val="009341D8"/>
    <w:rsid w:val="0093451F"/>
    <w:rsid w:val="009369D8"/>
    <w:rsid w:val="00936E7C"/>
    <w:rsid w:val="00937287"/>
    <w:rsid w:val="00937975"/>
    <w:rsid w:val="00937E43"/>
    <w:rsid w:val="009401A2"/>
    <w:rsid w:val="0094028D"/>
    <w:rsid w:val="0094184C"/>
    <w:rsid w:val="009428F0"/>
    <w:rsid w:val="009434DA"/>
    <w:rsid w:val="0094362F"/>
    <w:rsid w:val="00943D4F"/>
    <w:rsid w:val="00944002"/>
    <w:rsid w:val="00944DBF"/>
    <w:rsid w:val="00944FA3"/>
    <w:rsid w:val="009464AD"/>
    <w:rsid w:val="00946D15"/>
    <w:rsid w:val="009479CB"/>
    <w:rsid w:val="00947A09"/>
    <w:rsid w:val="009502B9"/>
    <w:rsid w:val="009504A1"/>
    <w:rsid w:val="00951BD2"/>
    <w:rsid w:val="00951F66"/>
    <w:rsid w:val="00951FA1"/>
    <w:rsid w:val="00953DEC"/>
    <w:rsid w:val="009547A2"/>
    <w:rsid w:val="0095524A"/>
    <w:rsid w:val="009552FC"/>
    <w:rsid w:val="00955AB3"/>
    <w:rsid w:val="00955C37"/>
    <w:rsid w:val="00956543"/>
    <w:rsid w:val="00956F98"/>
    <w:rsid w:val="009578E2"/>
    <w:rsid w:val="00960DFA"/>
    <w:rsid w:val="00960EAC"/>
    <w:rsid w:val="009616EF"/>
    <w:rsid w:val="0096173C"/>
    <w:rsid w:val="00961AC7"/>
    <w:rsid w:val="00962EF6"/>
    <w:rsid w:val="00963AFB"/>
    <w:rsid w:val="00964059"/>
    <w:rsid w:val="009640C0"/>
    <w:rsid w:val="00966722"/>
    <w:rsid w:val="009679D6"/>
    <w:rsid w:val="0097021F"/>
    <w:rsid w:val="0097133A"/>
    <w:rsid w:val="00971A00"/>
    <w:rsid w:val="00972019"/>
    <w:rsid w:val="0097271A"/>
    <w:rsid w:val="009728CB"/>
    <w:rsid w:val="00972A09"/>
    <w:rsid w:val="00973EF6"/>
    <w:rsid w:val="00974678"/>
    <w:rsid w:val="00975096"/>
    <w:rsid w:val="009750CE"/>
    <w:rsid w:val="00975BFB"/>
    <w:rsid w:val="0097618C"/>
    <w:rsid w:val="00976A9D"/>
    <w:rsid w:val="0097774F"/>
    <w:rsid w:val="00977AB3"/>
    <w:rsid w:val="0098099F"/>
    <w:rsid w:val="009809F0"/>
    <w:rsid w:val="00981C0F"/>
    <w:rsid w:val="00981C3B"/>
    <w:rsid w:val="00982117"/>
    <w:rsid w:val="00982326"/>
    <w:rsid w:val="00982386"/>
    <w:rsid w:val="0098383F"/>
    <w:rsid w:val="0098494F"/>
    <w:rsid w:val="00985A83"/>
    <w:rsid w:val="0098710C"/>
    <w:rsid w:val="00990310"/>
    <w:rsid w:val="00990DBA"/>
    <w:rsid w:val="00991936"/>
    <w:rsid w:val="00991B96"/>
    <w:rsid w:val="00992D85"/>
    <w:rsid w:val="00993954"/>
    <w:rsid w:val="00993B70"/>
    <w:rsid w:val="00994838"/>
    <w:rsid w:val="00994FAE"/>
    <w:rsid w:val="00996833"/>
    <w:rsid w:val="009A0074"/>
    <w:rsid w:val="009A014F"/>
    <w:rsid w:val="009A0BB9"/>
    <w:rsid w:val="009A1761"/>
    <w:rsid w:val="009A180D"/>
    <w:rsid w:val="009A18D9"/>
    <w:rsid w:val="009A1AB5"/>
    <w:rsid w:val="009A25C4"/>
    <w:rsid w:val="009A2992"/>
    <w:rsid w:val="009A2B57"/>
    <w:rsid w:val="009A52A9"/>
    <w:rsid w:val="009A57D7"/>
    <w:rsid w:val="009A61D5"/>
    <w:rsid w:val="009A658A"/>
    <w:rsid w:val="009A6C51"/>
    <w:rsid w:val="009A7226"/>
    <w:rsid w:val="009A739D"/>
    <w:rsid w:val="009A7C78"/>
    <w:rsid w:val="009A7D0B"/>
    <w:rsid w:val="009B06CF"/>
    <w:rsid w:val="009B1B1F"/>
    <w:rsid w:val="009B1DC7"/>
    <w:rsid w:val="009B2812"/>
    <w:rsid w:val="009B2FC9"/>
    <w:rsid w:val="009B50AC"/>
    <w:rsid w:val="009B553F"/>
    <w:rsid w:val="009B56D9"/>
    <w:rsid w:val="009B5DFD"/>
    <w:rsid w:val="009B6888"/>
    <w:rsid w:val="009B6D04"/>
    <w:rsid w:val="009C0434"/>
    <w:rsid w:val="009C0678"/>
    <w:rsid w:val="009C139B"/>
    <w:rsid w:val="009C1433"/>
    <w:rsid w:val="009C2649"/>
    <w:rsid w:val="009C3A09"/>
    <w:rsid w:val="009C5624"/>
    <w:rsid w:val="009C60C7"/>
    <w:rsid w:val="009C72DB"/>
    <w:rsid w:val="009C7AE6"/>
    <w:rsid w:val="009C7E0D"/>
    <w:rsid w:val="009D1047"/>
    <w:rsid w:val="009D1F0D"/>
    <w:rsid w:val="009D2554"/>
    <w:rsid w:val="009D360A"/>
    <w:rsid w:val="009D391B"/>
    <w:rsid w:val="009D499A"/>
    <w:rsid w:val="009D6631"/>
    <w:rsid w:val="009D6DFD"/>
    <w:rsid w:val="009E0FAA"/>
    <w:rsid w:val="009E10BF"/>
    <w:rsid w:val="009E34B5"/>
    <w:rsid w:val="009E37EB"/>
    <w:rsid w:val="009E3E90"/>
    <w:rsid w:val="009E4999"/>
    <w:rsid w:val="009E52C6"/>
    <w:rsid w:val="009E5675"/>
    <w:rsid w:val="009E59AA"/>
    <w:rsid w:val="009E6541"/>
    <w:rsid w:val="009E6C0A"/>
    <w:rsid w:val="009E72EE"/>
    <w:rsid w:val="009E7BA9"/>
    <w:rsid w:val="009F040F"/>
    <w:rsid w:val="009F2CA2"/>
    <w:rsid w:val="009F30B3"/>
    <w:rsid w:val="009F3413"/>
    <w:rsid w:val="009F42A6"/>
    <w:rsid w:val="009F46A1"/>
    <w:rsid w:val="009F4AF3"/>
    <w:rsid w:val="009F50DE"/>
    <w:rsid w:val="009F53E3"/>
    <w:rsid w:val="009F585B"/>
    <w:rsid w:val="009F5A4B"/>
    <w:rsid w:val="009F634D"/>
    <w:rsid w:val="009F639A"/>
    <w:rsid w:val="009F6420"/>
    <w:rsid w:val="009F646E"/>
    <w:rsid w:val="009F66A7"/>
    <w:rsid w:val="009F68F3"/>
    <w:rsid w:val="009F7A4C"/>
    <w:rsid w:val="00A0046A"/>
    <w:rsid w:val="00A004B3"/>
    <w:rsid w:val="00A00BD8"/>
    <w:rsid w:val="00A00DA1"/>
    <w:rsid w:val="00A0106B"/>
    <w:rsid w:val="00A01940"/>
    <w:rsid w:val="00A023FA"/>
    <w:rsid w:val="00A02A42"/>
    <w:rsid w:val="00A037F4"/>
    <w:rsid w:val="00A04F43"/>
    <w:rsid w:val="00A0589C"/>
    <w:rsid w:val="00A05B64"/>
    <w:rsid w:val="00A05B91"/>
    <w:rsid w:val="00A0725F"/>
    <w:rsid w:val="00A105A4"/>
    <w:rsid w:val="00A10A1B"/>
    <w:rsid w:val="00A11C56"/>
    <w:rsid w:val="00A13121"/>
    <w:rsid w:val="00A141FC"/>
    <w:rsid w:val="00A144DC"/>
    <w:rsid w:val="00A1511D"/>
    <w:rsid w:val="00A156C2"/>
    <w:rsid w:val="00A1579C"/>
    <w:rsid w:val="00A16350"/>
    <w:rsid w:val="00A16921"/>
    <w:rsid w:val="00A17D5D"/>
    <w:rsid w:val="00A2010A"/>
    <w:rsid w:val="00A227AD"/>
    <w:rsid w:val="00A23857"/>
    <w:rsid w:val="00A23CE4"/>
    <w:rsid w:val="00A23EB8"/>
    <w:rsid w:val="00A249EE"/>
    <w:rsid w:val="00A2572C"/>
    <w:rsid w:val="00A25ACA"/>
    <w:rsid w:val="00A25DA4"/>
    <w:rsid w:val="00A2677B"/>
    <w:rsid w:val="00A30514"/>
    <w:rsid w:val="00A307A8"/>
    <w:rsid w:val="00A30B08"/>
    <w:rsid w:val="00A311FF"/>
    <w:rsid w:val="00A314A5"/>
    <w:rsid w:val="00A3188F"/>
    <w:rsid w:val="00A325AE"/>
    <w:rsid w:val="00A32C64"/>
    <w:rsid w:val="00A335DD"/>
    <w:rsid w:val="00A3472E"/>
    <w:rsid w:val="00A34DB5"/>
    <w:rsid w:val="00A34F5B"/>
    <w:rsid w:val="00A350AE"/>
    <w:rsid w:val="00A3514A"/>
    <w:rsid w:val="00A3638E"/>
    <w:rsid w:val="00A36BEF"/>
    <w:rsid w:val="00A37106"/>
    <w:rsid w:val="00A3741D"/>
    <w:rsid w:val="00A403CD"/>
    <w:rsid w:val="00A40FF9"/>
    <w:rsid w:val="00A411A3"/>
    <w:rsid w:val="00A41984"/>
    <w:rsid w:val="00A41DD0"/>
    <w:rsid w:val="00A41E90"/>
    <w:rsid w:val="00A43573"/>
    <w:rsid w:val="00A43E09"/>
    <w:rsid w:val="00A456A7"/>
    <w:rsid w:val="00A459C4"/>
    <w:rsid w:val="00A460EF"/>
    <w:rsid w:val="00A46883"/>
    <w:rsid w:val="00A47E54"/>
    <w:rsid w:val="00A50134"/>
    <w:rsid w:val="00A506C5"/>
    <w:rsid w:val="00A51444"/>
    <w:rsid w:val="00A51890"/>
    <w:rsid w:val="00A52C14"/>
    <w:rsid w:val="00A52E29"/>
    <w:rsid w:val="00A534C8"/>
    <w:rsid w:val="00A53624"/>
    <w:rsid w:val="00A54E50"/>
    <w:rsid w:val="00A5534C"/>
    <w:rsid w:val="00A555EE"/>
    <w:rsid w:val="00A56697"/>
    <w:rsid w:val="00A56FEE"/>
    <w:rsid w:val="00A60FF8"/>
    <w:rsid w:val="00A62BF3"/>
    <w:rsid w:val="00A63FD8"/>
    <w:rsid w:val="00A6452D"/>
    <w:rsid w:val="00A645EB"/>
    <w:rsid w:val="00A64919"/>
    <w:rsid w:val="00A64BF3"/>
    <w:rsid w:val="00A6554A"/>
    <w:rsid w:val="00A65E4F"/>
    <w:rsid w:val="00A65EEB"/>
    <w:rsid w:val="00A665AC"/>
    <w:rsid w:val="00A66887"/>
    <w:rsid w:val="00A66977"/>
    <w:rsid w:val="00A67561"/>
    <w:rsid w:val="00A678D0"/>
    <w:rsid w:val="00A679F5"/>
    <w:rsid w:val="00A71152"/>
    <w:rsid w:val="00A71F1D"/>
    <w:rsid w:val="00A71FB5"/>
    <w:rsid w:val="00A73A1C"/>
    <w:rsid w:val="00A73AF4"/>
    <w:rsid w:val="00A73C51"/>
    <w:rsid w:val="00A74A87"/>
    <w:rsid w:val="00A74E6A"/>
    <w:rsid w:val="00A76233"/>
    <w:rsid w:val="00A7730A"/>
    <w:rsid w:val="00A779BF"/>
    <w:rsid w:val="00A8028B"/>
    <w:rsid w:val="00A80DA3"/>
    <w:rsid w:val="00A80E5A"/>
    <w:rsid w:val="00A81971"/>
    <w:rsid w:val="00A81BEC"/>
    <w:rsid w:val="00A81CBD"/>
    <w:rsid w:val="00A830FF"/>
    <w:rsid w:val="00A836C7"/>
    <w:rsid w:val="00A8392A"/>
    <w:rsid w:val="00A83997"/>
    <w:rsid w:val="00A84445"/>
    <w:rsid w:val="00A844A3"/>
    <w:rsid w:val="00A846CC"/>
    <w:rsid w:val="00A859DB"/>
    <w:rsid w:val="00A87D83"/>
    <w:rsid w:val="00A90193"/>
    <w:rsid w:val="00A90C72"/>
    <w:rsid w:val="00A9101D"/>
    <w:rsid w:val="00A91B1B"/>
    <w:rsid w:val="00A91D3E"/>
    <w:rsid w:val="00A924BA"/>
    <w:rsid w:val="00A92965"/>
    <w:rsid w:val="00A92B54"/>
    <w:rsid w:val="00A94EF2"/>
    <w:rsid w:val="00A95978"/>
    <w:rsid w:val="00A95B0A"/>
    <w:rsid w:val="00A95F5D"/>
    <w:rsid w:val="00A9750C"/>
    <w:rsid w:val="00AA1AF9"/>
    <w:rsid w:val="00AA2DA3"/>
    <w:rsid w:val="00AA2F09"/>
    <w:rsid w:val="00AA40A6"/>
    <w:rsid w:val="00AA64B5"/>
    <w:rsid w:val="00AA6F33"/>
    <w:rsid w:val="00AA70DC"/>
    <w:rsid w:val="00AA7490"/>
    <w:rsid w:val="00AA76BE"/>
    <w:rsid w:val="00AB0371"/>
    <w:rsid w:val="00AB0882"/>
    <w:rsid w:val="00AB0B79"/>
    <w:rsid w:val="00AB1FBC"/>
    <w:rsid w:val="00AB204D"/>
    <w:rsid w:val="00AB6464"/>
    <w:rsid w:val="00AB7092"/>
    <w:rsid w:val="00AB7663"/>
    <w:rsid w:val="00AB7DCA"/>
    <w:rsid w:val="00AC026C"/>
    <w:rsid w:val="00AC3ABA"/>
    <w:rsid w:val="00AC42EC"/>
    <w:rsid w:val="00AC4966"/>
    <w:rsid w:val="00AC61B4"/>
    <w:rsid w:val="00AC6544"/>
    <w:rsid w:val="00AC69F1"/>
    <w:rsid w:val="00AC6AD8"/>
    <w:rsid w:val="00AC78E4"/>
    <w:rsid w:val="00AC7B6D"/>
    <w:rsid w:val="00AD00DB"/>
    <w:rsid w:val="00AD0489"/>
    <w:rsid w:val="00AD13EB"/>
    <w:rsid w:val="00AD231F"/>
    <w:rsid w:val="00AD2E6C"/>
    <w:rsid w:val="00AD34DC"/>
    <w:rsid w:val="00AD43B8"/>
    <w:rsid w:val="00AD47D4"/>
    <w:rsid w:val="00AD58B9"/>
    <w:rsid w:val="00AD5C00"/>
    <w:rsid w:val="00AD63EC"/>
    <w:rsid w:val="00AD6785"/>
    <w:rsid w:val="00AD72B0"/>
    <w:rsid w:val="00AD768C"/>
    <w:rsid w:val="00AE0372"/>
    <w:rsid w:val="00AE1683"/>
    <w:rsid w:val="00AE1FEB"/>
    <w:rsid w:val="00AE2039"/>
    <w:rsid w:val="00AE2789"/>
    <w:rsid w:val="00AE3CC1"/>
    <w:rsid w:val="00AE4229"/>
    <w:rsid w:val="00AE46C8"/>
    <w:rsid w:val="00AE479B"/>
    <w:rsid w:val="00AE4A6E"/>
    <w:rsid w:val="00AE52C2"/>
    <w:rsid w:val="00AE6E1A"/>
    <w:rsid w:val="00AF0211"/>
    <w:rsid w:val="00AF0597"/>
    <w:rsid w:val="00AF11EA"/>
    <w:rsid w:val="00AF18A1"/>
    <w:rsid w:val="00AF1951"/>
    <w:rsid w:val="00AF1E30"/>
    <w:rsid w:val="00AF3811"/>
    <w:rsid w:val="00AF3B44"/>
    <w:rsid w:val="00AF493E"/>
    <w:rsid w:val="00AF6307"/>
    <w:rsid w:val="00AF651C"/>
    <w:rsid w:val="00AF6A3B"/>
    <w:rsid w:val="00B0014B"/>
    <w:rsid w:val="00B00235"/>
    <w:rsid w:val="00B00C14"/>
    <w:rsid w:val="00B01718"/>
    <w:rsid w:val="00B01D72"/>
    <w:rsid w:val="00B0323D"/>
    <w:rsid w:val="00B03497"/>
    <w:rsid w:val="00B05398"/>
    <w:rsid w:val="00B07700"/>
    <w:rsid w:val="00B07F8E"/>
    <w:rsid w:val="00B108D8"/>
    <w:rsid w:val="00B11495"/>
    <w:rsid w:val="00B11FF6"/>
    <w:rsid w:val="00B1281A"/>
    <w:rsid w:val="00B12CCB"/>
    <w:rsid w:val="00B12E6B"/>
    <w:rsid w:val="00B132CE"/>
    <w:rsid w:val="00B13458"/>
    <w:rsid w:val="00B13C31"/>
    <w:rsid w:val="00B13FAD"/>
    <w:rsid w:val="00B14241"/>
    <w:rsid w:val="00B1539B"/>
    <w:rsid w:val="00B16582"/>
    <w:rsid w:val="00B16B7A"/>
    <w:rsid w:val="00B17520"/>
    <w:rsid w:val="00B20065"/>
    <w:rsid w:val="00B2185F"/>
    <w:rsid w:val="00B21960"/>
    <w:rsid w:val="00B21CB8"/>
    <w:rsid w:val="00B224FF"/>
    <w:rsid w:val="00B227CA"/>
    <w:rsid w:val="00B22F58"/>
    <w:rsid w:val="00B23AE7"/>
    <w:rsid w:val="00B24368"/>
    <w:rsid w:val="00B24FFB"/>
    <w:rsid w:val="00B25077"/>
    <w:rsid w:val="00B25922"/>
    <w:rsid w:val="00B25C03"/>
    <w:rsid w:val="00B26436"/>
    <w:rsid w:val="00B26514"/>
    <w:rsid w:val="00B26E99"/>
    <w:rsid w:val="00B304EE"/>
    <w:rsid w:val="00B307CE"/>
    <w:rsid w:val="00B311B6"/>
    <w:rsid w:val="00B315BD"/>
    <w:rsid w:val="00B324D4"/>
    <w:rsid w:val="00B34DC1"/>
    <w:rsid w:val="00B366D0"/>
    <w:rsid w:val="00B36AC4"/>
    <w:rsid w:val="00B36D5F"/>
    <w:rsid w:val="00B3709C"/>
    <w:rsid w:val="00B371AB"/>
    <w:rsid w:val="00B376FF"/>
    <w:rsid w:val="00B37DF2"/>
    <w:rsid w:val="00B42A8A"/>
    <w:rsid w:val="00B42C5F"/>
    <w:rsid w:val="00B447E7"/>
    <w:rsid w:val="00B4491C"/>
    <w:rsid w:val="00B450FC"/>
    <w:rsid w:val="00B454D3"/>
    <w:rsid w:val="00B45909"/>
    <w:rsid w:val="00B45D5D"/>
    <w:rsid w:val="00B46555"/>
    <w:rsid w:val="00B4708E"/>
    <w:rsid w:val="00B47789"/>
    <w:rsid w:val="00B47F06"/>
    <w:rsid w:val="00B513EC"/>
    <w:rsid w:val="00B5163D"/>
    <w:rsid w:val="00B523F5"/>
    <w:rsid w:val="00B52957"/>
    <w:rsid w:val="00B54581"/>
    <w:rsid w:val="00B55B43"/>
    <w:rsid w:val="00B6007D"/>
    <w:rsid w:val="00B608CF"/>
    <w:rsid w:val="00B6116B"/>
    <w:rsid w:val="00B616B8"/>
    <w:rsid w:val="00B6322F"/>
    <w:rsid w:val="00B63DF9"/>
    <w:rsid w:val="00B64405"/>
    <w:rsid w:val="00B646B9"/>
    <w:rsid w:val="00B64C7D"/>
    <w:rsid w:val="00B656AC"/>
    <w:rsid w:val="00B660CB"/>
    <w:rsid w:val="00B66E04"/>
    <w:rsid w:val="00B67044"/>
    <w:rsid w:val="00B67587"/>
    <w:rsid w:val="00B702CB"/>
    <w:rsid w:val="00B70821"/>
    <w:rsid w:val="00B70948"/>
    <w:rsid w:val="00B70B21"/>
    <w:rsid w:val="00B70B37"/>
    <w:rsid w:val="00B73F99"/>
    <w:rsid w:val="00B73FB0"/>
    <w:rsid w:val="00B74599"/>
    <w:rsid w:val="00B74962"/>
    <w:rsid w:val="00B75038"/>
    <w:rsid w:val="00B76EFE"/>
    <w:rsid w:val="00B775E2"/>
    <w:rsid w:val="00B80151"/>
    <w:rsid w:val="00B80E5A"/>
    <w:rsid w:val="00B81453"/>
    <w:rsid w:val="00B81F82"/>
    <w:rsid w:val="00B824D1"/>
    <w:rsid w:val="00B82A34"/>
    <w:rsid w:val="00B839B2"/>
    <w:rsid w:val="00B84913"/>
    <w:rsid w:val="00B849B5"/>
    <w:rsid w:val="00B84DEA"/>
    <w:rsid w:val="00B858A9"/>
    <w:rsid w:val="00B87134"/>
    <w:rsid w:val="00B87D51"/>
    <w:rsid w:val="00B9015A"/>
    <w:rsid w:val="00B9029D"/>
    <w:rsid w:val="00B9058A"/>
    <w:rsid w:val="00B90FCE"/>
    <w:rsid w:val="00B91739"/>
    <w:rsid w:val="00B9263E"/>
    <w:rsid w:val="00B93B75"/>
    <w:rsid w:val="00B940BC"/>
    <w:rsid w:val="00B9426E"/>
    <w:rsid w:val="00B94773"/>
    <w:rsid w:val="00B94C2F"/>
    <w:rsid w:val="00B94FBE"/>
    <w:rsid w:val="00B958DA"/>
    <w:rsid w:val="00B96F9A"/>
    <w:rsid w:val="00B972E2"/>
    <w:rsid w:val="00BA11B3"/>
    <w:rsid w:val="00BA1620"/>
    <w:rsid w:val="00BA1A3D"/>
    <w:rsid w:val="00BA1E54"/>
    <w:rsid w:val="00BA2A0C"/>
    <w:rsid w:val="00BA3655"/>
    <w:rsid w:val="00BA3D0A"/>
    <w:rsid w:val="00BA3D95"/>
    <w:rsid w:val="00BA4A7E"/>
    <w:rsid w:val="00BA4C81"/>
    <w:rsid w:val="00BA4C93"/>
    <w:rsid w:val="00BA4D36"/>
    <w:rsid w:val="00BA50AE"/>
    <w:rsid w:val="00BA68B8"/>
    <w:rsid w:val="00BA6FA4"/>
    <w:rsid w:val="00BA75CB"/>
    <w:rsid w:val="00BB0BE3"/>
    <w:rsid w:val="00BB0DBC"/>
    <w:rsid w:val="00BB18E3"/>
    <w:rsid w:val="00BB203F"/>
    <w:rsid w:val="00BB2B53"/>
    <w:rsid w:val="00BB3D52"/>
    <w:rsid w:val="00BB444F"/>
    <w:rsid w:val="00BB5A53"/>
    <w:rsid w:val="00BB61AB"/>
    <w:rsid w:val="00BB69B8"/>
    <w:rsid w:val="00BB7864"/>
    <w:rsid w:val="00BB7B51"/>
    <w:rsid w:val="00BC0A48"/>
    <w:rsid w:val="00BC2A61"/>
    <w:rsid w:val="00BC2BFA"/>
    <w:rsid w:val="00BC2FB2"/>
    <w:rsid w:val="00BC3E4A"/>
    <w:rsid w:val="00BC6459"/>
    <w:rsid w:val="00BC748E"/>
    <w:rsid w:val="00BD059D"/>
    <w:rsid w:val="00BD07CF"/>
    <w:rsid w:val="00BD2584"/>
    <w:rsid w:val="00BD3D1E"/>
    <w:rsid w:val="00BD3E26"/>
    <w:rsid w:val="00BD3E29"/>
    <w:rsid w:val="00BD5255"/>
    <w:rsid w:val="00BD53EC"/>
    <w:rsid w:val="00BD5D03"/>
    <w:rsid w:val="00BD6E51"/>
    <w:rsid w:val="00BD7C47"/>
    <w:rsid w:val="00BD7FE3"/>
    <w:rsid w:val="00BE019D"/>
    <w:rsid w:val="00BE032D"/>
    <w:rsid w:val="00BE0E6C"/>
    <w:rsid w:val="00BE1073"/>
    <w:rsid w:val="00BE15EF"/>
    <w:rsid w:val="00BE24DD"/>
    <w:rsid w:val="00BE467A"/>
    <w:rsid w:val="00BE484F"/>
    <w:rsid w:val="00BE69F4"/>
    <w:rsid w:val="00BE6E92"/>
    <w:rsid w:val="00BE6FF6"/>
    <w:rsid w:val="00BE74AD"/>
    <w:rsid w:val="00BE7CC0"/>
    <w:rsid w:val="00BF0FDA"/>
    <w:rsid w:val="00BF1335"/>
    <w:rsid w:val="00BF19C5"/>
    <w:rsid w:val="00BF2023"/>
    <w:rsid w:val="00BF26BF"/>
    <w:rsid w:val="00BF2942"/>
    <w:rsid w:val="00BF2BF5"/>
    <w:rsid w:val="00BF2C38"/>
    <w:rsid w:val="00BF4040"/>
    <w:rsid w:val="00BF7429"/>
    <w:rsid w:val="00C002E0"/>
    <w:rsid w:val="00C01DAC"/>
    <w:rsid w:val="00C0202E"/>
    <w:rsid w:val="00C02121"/>
    <w:rsid w:val="00C022B0"/>
    <w:rsid w:val="00C03401"/>
    <w:rsid w:val="00C0350C"/>
    <w:rsid w:val="00C03883"/>
    <w:rsid w:val="00C03E45"/>
    <w:rsid w:val="00C04862"/>
    <w:rsid w:val="00C05C60"/>
    <w:rsid w:val="00C05F78"/>
    <w:rsid w:val="00C06AA7"/>
    <w:rsid w:val="00C078DB"/>
    <w:rsid w:val="00C11869"/>
    <w:rsid w:val="00C11926"/>
    <w:rsid w:val="00C119A2"/>
    <w:rsid w:val="00C11B59"/>
    <w:rsid w:val="00C12E22"/>
    <w:rsid w:val="00C13CD2"/>
    <w:rsid w:val="00C13D55"/>
    <w:rsid w:val="00C1421B"/>
    <w:rsid w:val="00C14A82"/>
    <w:rsid w:val="00C15793"/>
    <w:rsid w:val="00C16602"/>
    <w:rsid w:val="00C16D0D"/>
    <w:rsid w:val="00C173D4"/>
    <w:rsid w:val="00C201FF"/>
    <w:rsid w:val="00C204AB"/>
    <w:rsid w:val="00C21145"/>
    <w:rsid w:val="00C21F46"/>
    <w:rsid w:val="00C22CDE"/>
    <w:rsid w:val="00C23101"/>
    <w:rsid w:val="00C24861"/>
    <w:rsid w:val="00C25063"/>
    <w:rsid w:val="00C25208"/>
    <w:rsid w:val="00C253F8"/>
    <w:rsid w:val="00C25D3B"/>
    <w:rsid w:val="00C26577"/>
    <w:rsid w:val="00C27B91"/>
    <w:rsid w:val="00C306A7"/>
    <w:rsid w:val="00C30873"/>
    <w:rsid w:val="00C309A3"/>
    <w:rsid w:val="00C316CE"/>
    <w:rsid w:val="00C3173F"/>
    <w:rsid w:val="00C3240A"/>
    <w:rsid w:val="00C32A94"/>
    <w:rsid w:val="00C334B8"/>
    <w:rsid w:val="00C34596"/>
    <w:rsid w:val="00C3466C"/>
    <w:rsid w:val="00C34A81"/>
    <w:rsid w:val="00C35125"/>
    <w:rsid w:val="00C35A76"/>
    <w:rsid w:val="00C35BF9"/>
    <w:rsid w:val="00C3633C"/>
    <w:rsid w:val="00C42FC4"/>
    <w:rsid w:val="00C43578"/>
    <w:rsid w:val="00C43B9D"/>
    <w:rsid w:val="00C44C15"/>
    <w:rsid w:val="00C44F90"/>
    <w:rsid w:val="00C45C7F"/>
    <w:rsid w:val="00C463D3"/>
    <w:rsid w:val="00C46528"/>
    <w:rsid w:val="00C46E20"/>
    <w:rsid w:val="00C46F98"/>
    <w:rsid w:val="00C50C32"/>
    <w:rsid w:val="00C51027"/>
    <w:rsid w:val="00C51408"/>
    <w:rsid w:val="00C51E4B"/>
    <w:rsid w:val="00C53471"/>
    <w:rsid w:val="00C54349"/>
    <w:rsid w:val="00C543B6"/>
    <w:rsid w:val="00C55C44"/>
    <w:rsid w:val="00C5672C"/>
    <w:rsid w:val="00C57434"/>
    <w:rsid w:val="00C60F37"/>
    <w:rsid w:val="00C6156B"/>
    <w:rsid w:val="00C616BF"/>
    <w:rsid w:val="00C620F1"/>
    <w:rsid w:val="00C6244E"/>
    <w:rsid w:val="00C62561"/>
    <w:rsid w:val="00C64086"/>
    <w:rsid w:val="00C6452D"/>
    <w:rsid w:val="00C64AB8"/>
    <w:rsid w:val="00C64D26"/>
    <w:rsid w:val="00C661E8"/>
    <w:rsid w:val="00C66CCA"/>
    <w:rsid w:val="00C67306"/>
    <w:rsid w:val="00C70778"/>
    <w:rsid w:val="00C70F4F"/>
    <w:rsid w:val="00C73E9B"/>
    <w:rsid w:val="00C75350"/>
    <w:rsid w:val="00C75849"/>
    <w:rsid w:val="00C76C60"/>
    <w:rsid w:val="00C76D7F"/>
    <w:rsid w:val="00C80F8F"/>
    <w:rsid w:val="00C81695"/>
    <w:rsid w:val="00C816C0"/>
    <w:rsid w:val="00C81F07"/>
    <w:rsid w:val="00C8254D"/>
    <w:rsid w:val="00C83266"/>
    <w:rsid w:val="00C842C6"/>
    <w:rsid w:val="00C844F9"/>
    <w:rsid w:val="00C84DC6"/>
    <w:rsid w:val="00C850D6"/>
    <w:rsid w:val="00C8662C"/>
    <w:rsid w:val="00C86BC6"/>
    <w:rsid w:val="00C871A9"/>
    <w:rsid w:val="00C873C8"/>
    <w:rsid w:val="00C90406"/>
    <w:rsid w:val="00C906F7"/>
    <w:rsid w:val="00C909AD"/>
    <w:rsid w:val="00C9198C"/>
    <w:rsid w:val="00C91CF5"/>
    <w:rsid w:val="00C91EBE"/>
    <w:rsid w:val="00C9222C"/>
    <w:rsid w:val="00C927D0"/>
    <w:rsid w:val="00C92EC5"/>
    <w:rsid w:val="00C9363E"/>
    <w:rsid w:val="00C93812"/>
    <w:rsid w:val="00C93B8A"/>
    <w:rsid w:val="00C9401C"/>
    <w:rsid w:val="00C94352"/>
    <w:rsid w:val="00C94C14"/>
    <w:rsid w:val="00C94E42"/>
    <w:rsid w:val="00C94E6B"/>
    <w:rsid w:val="00C9505E"/>
    <w:rsid w:val="00C9595B"/>
    <w:rsid w:val="00C96203"/>
    <w:rsid w:val="00C96DBB"/>
    <w:rsid w:val="00C9763E"/>
    <w:rsid w:val="00CA00E3"/>
    <w:rsid w:val="00CA08DA"/>
    <w:rsid w:val="00CA168C"/>
    <w:rsid w:val="00CA206E"/>
    <w:rsid w:val="00CA22F7"/>
    <w:rsid w:val="00CA429B"/>
    <w:rsid w:val="00CA42A3"/>
    <w:rsid w:val="00CA45B3"/>
    <w:rsid w:val="00CA4BAB"/>
    <w:rsid w:val="00CA6956"/>
    <w:rsid w:val="00CA7411"/>
    <w:rsid w:val="00CA7507"/>
    <w:rsid w:val="00CA7679"/>
    <w:rsid w:val="00CA7BD0"/>
    <w:rsid w:val="00CB0099"/>
    <w:rsid w:val="00CB10B1"/>
    <w:rsid w:val="00CB1882"/>
    <w:rsid w:val="00CB2149"/>
    <w:rsid w:val="00CB245C"/>
    <w:rsid w:val="00CB2463"/>
    <w:rsid w:val="00CB294E"/>
    <w:rsid w:val="00CB2F7B"/>
    <w:rsid w:val="00CB324B"/>
    <w:rsid w:val="00CB40B7"/>
    <w:rsid w:val="00CB4BAB"/>
    <w:rsid w:val="00CB50F3"/>
    <w:rsid w:val="00CB584B"/>
    <w:rsid w:val="00CB5987"/>
    <w:rsid w:val="00CB68DC"/>
    <w:rsid w:val="00CB7656"/>
    <w:rsid w:val="00CC0250"/>
    <w:rsid w:val="00CC07FE"/>
    <w:rsid w:val="00CC09CD"/>
    <w:rsid w:val="00CC0DC7"/>
    <w:rsid w:val="00CC16FD"/>
    <w:rsid w:val="00CC1F1A"/>
    <w:rsid w:val="00CC2C17"/>
    <w:rsid w:val="00CC2E13"/>
    <w:rsid w:val="00CC41EE"/>
    <w:rsid w:val="00CC4698"/>
    <w:rsid w:val="00CC58AF"/>
    <w:rsid w:val="00CC5F9F"/>
    <w:rsid w:val="00CD0DA1"/>
    <w:rsid w:val="00CD108D"/>
    <w:rsid w:val="00CD16A2"/>
    <w:rsid w:val="00CD1EE7"/>
    <w:rsid w:val="00CD2093"/>
    <w:rsid w:val="00CD25F5"/>
    <w:rsid w:val="00CD3C3E"/>
    <w:rsid w:val="00CD4037"/>
    <w:rsid w:val="00CD50A1"/>
    <w:rsid w:val="00CD523E"/>
    <w:rsid w:val="00CD5CDD"/>
    <w:rsid w:val="00CD76CE"/>
    <w:rsid w:val="00CD7BD0"/>
    <w:rsid w:val="00CE07FD"/>
    <w:rsid w:val="00CE0E85"/>
    <w:rsid w:val="00CE288B"/>
    <w:rsid w:val="00CE31D8"/>
    <w:rsid w:val="00CE3399"/>
    <w:rsid w:val="00CE3830"/>
    <w:rsid w:val="00CE4016"/>
    <w:rsid w:val="00CE4E4B"/>
    <w:rsid w:val="00CE52DE"/>
    <w:rsid w:val="00CE53B8"/>
    <w:rsid w:val="00CE587A"/>
    <w:rsid w:val="00CE5AC0"/>
    <w:rsid w:val="00CE67CF"/>
    <w:rsid w:val="00CE6AEC"/>
    <w:rsid w:val="00CE7FB8"/>
    <w:rsid w:val="00CF0CED"/>
    <w:rsid w:val="00CF1892"/>
    <w:rsid w:val="00CF42F5"/>
    <w:rsid w:val="00CF50AC"/>
    <w:rsid w:val="00CF50C4"/>
    <w:rsid w:val="00CF5686"/>
    <w:rsid w:val="00CF60E2"/>
    <w:rsid w:val="00CF61A5"/>
    <w:rsid w:val="00CF6A8A"/>
    <w:rsid w:val="00CF6B91"/>
    <w:rsid w:val="00CF7FDE"/>
    <w:rsid w:val="00D0008B"/>
    <w:rsid w:val="00D001A2"/>
    <w:rsid w:val="00D00FD0"/>
    <w:rsid w:val="00D0185F"/>
    <w:rsid w:val="00D02CAE"/>
    <w:rsid w:val="00D0325D"/>
    <w:rsid w:val="00D039B7"/>
    <w:rsid w:val="00D03A02"/>
    <w:rsid w:val="00D045B5"/>
    <w:rsid w:val="00D04C87"/>
    <w:rsid w:val="00D05044"/>
    <w:rsid w:val="00D05191"/>
    <w:rsid w:val="00D05292"/>
    <w:rsid w:val="00D05976"/>
    <w:rsid w:val="00D061C0"/>
    <w:rsid w:val="00D0698D"/>
    <w:rsid w:val="00D0758C"/>
    <w:rsid w:val="00D078BF"/>
    <w:rsid w:val="00D07BDD"/>
    <w:rsid w:val="00D10299"/>
    <w:rsid w:val="00D10A4C"/>
    <w:rsid w:val="00D10ABA"/>
    <w:rsid w:val="00D10E33"/>
    <w:rsid w:val="00D11C0D"/>
    <w:rsid w:val="00D12906"/>
    <w:rsid w:val="00D12B2A"/>
    <w:rsid w:val="00D12B30"/>
    <w:rsid w:val="00D1320E"/>
    <w:rsid w:val="00D149B3"/>
    <w:rsid w:val="00D15544"/>
    <w:rsid w:val="00D159B6"/>
    <w:rsid w:val="00D2093C"/>
    <w:rsid w:val="00D216DA"/>
    <w:rsid w:val="00D21ECA"/>
    <w:rsid w:val="00D22ABA"/>
    <w:rsid w:val="00D23032"/>
    <w:rsid w:val="00D231C9"/>
    <w:rsid w:val="00D23AD9"/>
    <w:rsid w:val="00D24AC4"/>
    <w:rsid w:val="00D24B74"/>
    <w:rsid w:val="00D24CFA"/>
    <w:rsid w:val="00D25870"/>
    <w:rsid w:val="00D2620A"/>
    <w:rsid w:val="00D26CAA"/>
    <w:rsid w:val="00D26FDE"/>
    <w:rsid w:val="00D27107"/>
    <w:rsid w:val="00D3168B"/>
    <w:rsid w:val="00D32059"/>
    <w:rsid w:val="00D32792"/>
    <w:rsid w:val="00D3544A"/>
    <w:rsid w:val="00D35BE5"/>
    <w:rsid w:val="00D37215"/>
    <w:rsid w:val="00D37F87"/>
    <w:rsid w:val="00D4122E"/>
    <w:rsid w:val="00D43704"/>
    <w:rsid w:val="00D45036"/>
    <w:rsid w:val="00D45804"/>
    <w:rsid w:val="00D47811"/>
    <w:rsid w:val="00D47BB2"/>
    <w:rsid w:val="00D47EA8"/>
    <w:rsid w:val="00D50A85"/>
    <w:rsid w:val="00D525C1"/>
    <w:rsid w:val="00D52DFD"/>
    <w:rsid w:val="00D54BDE"/>
    <w:rsid w:val="00D554D6"/>
    <w:rsid w:val="00D5606E"/>
    <w:rsid w:val="00D560CE"/>
    <w:rsid w:val="00D56B1F"/>
    <w:rsid w:val="00D572A0"/>
    <w:rsid w:val="00D57881"/>
    <w:rsid w:val="00D57FB7"/>
    <w:rsid w:val="00D609D2"/>
    <w:rsid w:val="00D60B70"/>
    <w:rsid w:val="00D60F15"/>
    <w:rsid w:val="00D6199F"/>
    <w:rsid w:val="00D61D94"/>
    <w:rsid w:val="00D62C81"/>
    <w:rsid w:val="00D63BCB"/>
    <w:rsid w:val="00D6425C"/>
    <w:rsid w:val="00D65685"/>
    <w:rsid w:val="00D65F97"/>
    <w:rsid w:val="00D66BCD"/>
    <w:rsid w:val="00D706B5"/>
    <w:rsid w:val="00D706B6"/>
    <w:rsid w:val="00D70BF6"/>
    <w:rsid w:val="00D71133"/>
    <w:rsid w:val="00D71D32"/>
    <w:rsid w:val="00D72716"/>
    <w:rsid w:val="00D72A22"/>
    <w:rsid w:val="00D733D7"/>
    <w:rsid w:val="00D741BE"/>
    <w:rsid w:val="00D74592"/>
    <w:rsid w:val="00D74E39"/>
    <w:rsid w:val="00D77845"/>
    <w:rsid w:val="00D8021B"/>
    <w:rsid w:val="00D804EF"/>
    <w:rsid w:val="00D80684"/>
    <w:rsid w:val="00D80A19"/>
    <w:rsid w:val="00D80B09"/>
    <w:rsid w:val="00D81E1A"/>
    <w:rsid w:val="00D826F9"/>
    <w:rsid w:val="00D8270D"/>
    <w:rsid w:val="00D82EEA"/>
    <w:rsid w:val="00D8342F"/>
    <w:rsid w:val="00D834A5"/>
    <w:rsid w:val="00D84676"/>
    <w:rsid w:val="00D855ED"/>
    <w:rsid w:val="00D86981"/>
    <w:rsid w:val="00D87611"/>
    <w:rsid w:val="00D908B5"/>
    <w:rsid w:val="00D915C7"/>
    <w:rsid w:val="00D921A0"/>
    <w:rsid w:val="00D9250D"/>
    <w:rsid w:val="00D92BD4"/>
    <w:rsid w:val="00D93667"/>
    <w:rsid w:val="00D93A87"/>
    <w:rsid w:val="00D93B0C"/>
    <w:rsid w:val="00D9459A"/>
    <w:rsid w:val="00D95392"/>
    <w:rsid w:val="00D95D5A"/>
    <w:rsid w:val="00D960B2"/>
    <w:rsid w:val="00D979DC"/>
    <w:rsid w:val="00D97D92"/>
    <w:rsid w:val="00D97F25"/>
    <w:rsid w:val="00DA01D4"/>
    <w:rsid w:val="00DA1F16"/>
    <w:rsid w:val="00DA237E"/>
    <w:rsid w:val="00DA29FB"/>
    <w:rsid w:val="00DA303C"/>
    <w:rsid w:val="00DA3FE1"/>
    <w:rsid w:val="00DA43D8"/>
    <w:rsid w:val="00DA4FF9"/>
    <w:rsid w:val="00DA5A45"/>
    <w:rsid w:val="00DA6908"/>
    <w:rsid w:val="00DA7F56"/>
    <w:rsid w:val="00DB00CF"/>
    <w:rsid w:val="00DB1D00"/>
    <w:rsid w:val="00DB3997"/>
    <w:rsid w:val="00DB3DB1"/>
    <w:rsid w:val="00DB4189"/>
    <w:rsid w:val="00DB48BC"/>
    <w:rsid w:val="00DB7A4F"/>
    <w:rsid w:val="00DC097A"/>
    <w:rsid w:val="00DC214F"/>
    <w:rsid w:val="00DC3876"/>
    <w:rsid w:val="00DC5484"/>
    <w:rsid w:val="00DC5EB7"/>
    <w:rsid w:val="00DC621C"/>
    <w:rsid w:val="00DC75EC"/>
    <w:rsid w:val="00DC7819"/>
    <w:rsid w:val="00DD1423"/>
    <w:rsid w:val="00DD2831"/>
    <w:rsid w:val="00DD3E1A"/>
    <w:rsid w:val="00DD5726"/>
    <w:rsid w:val="00DD623B"/>
    <w:rsid w:val="00DD6EEB"/>
    <w:rsid w:val="00DE0EF4"/>
    <w:rsid w:val="00DE174B"/>
    <w:rsid w:val="00DE1C82"/>
    <w:rsid w:val="00DE39B6"/>
    <w:rsid w:val="00DE3A61"/>
    <w:rsid w:val="00DE45F4"/>
    <w:rsid w:val="00DE60D9"/>
    <w:rsid w:val="00DE7EF1"/>
    <w:rsid w:val="00DF017A"/>
    <w:rsid w:val="00DF03A3"/>
    <w:rsid w:val="00DF0BB4"/>
    <w:rsid w:val="00DF1679"/>
    <w:rsid w:val="00DF2A59"/>
    <w:rsid w:val="00DF2F01"/>
    <w:rsid w:val="00DF33DA"/>
    <w:rsid w:val="00DF3F26"/>
    <w:rsid w:val="00DF5467"/>
    <w:rsid w:val="00DF6181"/>
    <w:rsid w:val="00DF6504"/>
    <w:rsid w:val="00DF6814"/>
    <w:rsid w:val="00DF6868"/>
    <w:rsid w:val="00DF6C5E"/>
    <w:rsid w:val="00DF6D9E"/>
    <w:rsid w:val="00E007CB"/>
    <w:rsid w:val="00E00F67"/>
    <w:rsid w:val="00E0300D"/>
    <w:rsid w:val="00E03F11"/>
    <w:rsid w:val="00E047C6"/>
    <w:rsid w:val="00E05D9B"/>
    <w:rsid w:val="00E05E29"/>
    <w:rsid w:val="00E05FA3"/>
    <w:rsid w:val="00E07ABD"/>
    <w:rsid w:val="00E103B6"/>
    <w:rsid w:val="00E11BAA"/>
    <w:rsid w:val="00E11EBD"/>
    <w:rsid w:val="00E1260D"/>
    <w:rsid w:val="00E12D7E"/>
    <w:rsid w:val="00E136EC"/>
    <w:rsid w:val="00E13925"/>
    <w:rsid w:val="00E14517"/>
    <w:rsid w:val="00E14601"/>
    <w:rsid w:val="00E14D1F"/>
    <w:rsid w:val="00E14DBB"/>
    <w:rsid w:val="00E1524D"/>
    <w:rsid w:val="00E15E4E"/>
    <w:rsid w:val="00E16023"/>
    <w:rsid w:val="00E16310"/>
    <w:rsid w:val="00E16328"/>
    <w:rsid w:val="00E163AF"/>
    <w:rsid w:val="00E17A52"/>
    <w:rsid w:val="00E20E89"/>
    <w:rsid w:val="00E2132F"/>
    <w:rsid w:val="00E223C1"/>
    <w:rsid w:val="00E2272A"/>
    <w:rsid w:val="00E233C8"/>
    <w:rsid w:val="00E24E4D"/>
    <w:rsid w:val="00E24F85"/>
    <w:rsid w:val="00E25A60"/>
    <w:rsid w:val="00E25BA5"/>
    <w:rsid w:val="00E25D4C"/>
    <w:rsid w:val="00E2659B"/>
    <w:rsid w:val="00E26702"/>
    <w:rsid w:val="00E26A93"/>
    <w:rsid w:val="00E26AEE"/>
    <w:rsid w:val="00E31A63"/>
    <w:rsid w:val="00E31D2E"/>
    <w:rsid w:val="00E3263C"/>
    <w:rsid w:val="00E34113"/>
    <w:rsid w:val="00E3451E"/>
    <w:rsid w:val="00E35169"/>
    <w:rsid w:val="00E35384"/>
    <w:rsid w:val="00E35B81"/>
    <w:rsid w:val="00E35BD2"/>
    <w:rsid w:val="00E35F03"/>
    <w:rsid w:val="00E35FAD"/>
    <w:rsid w:val="00E36177"/>
    <w:rsid w:val="00E3654A"/>
    <w:rsid w:val="00E36E81"/>
    <w:rsid w:val="00E422BF"/>
    <w:rsid w:val="00E43592"/>
    <w:rsid w:val="00E4497D"/>
    <w:rsid w:val="00E44B60"/>
    <w:rsid w:val="00E45EDB"/>
    <w:rsid w:val="00E460FA"/>
    <w:rsid w:val="00E46290"/>
    <w:rsid w:val="00E4667C"/>
    <w:rsid w:val="00E47177"/>
    <w:rsid w:val="00E477FE"/>
    <w:rsid w:val="00E478CD"/>
    <w:rsid w:val="00E50685"/>
    <w:rsid w:val="00E51659"/>
    <w:rsid w:val="00E51E84"/>
    <w:rsid w:val="00E52C4B"/>
    <w:rsid w:val="00E53BE5"/>
    <w:rsid w:val="00E54B14"/>
    <w:rsid w:val="00E55244"/>
    <w:rsid w:val="00E55270"/>
    <w:rsid w:val="00E5669B"/>
    <w:rsid w:val="00E5745A"/>
    <w:rsid w:val="00E60204"/>
    <w:rsid w:val="00E607BC"/>
    <w:rsid w:val="00E60B31"/>
    <w:rsid w:val="00E622F6"/>
    <w:rsid w:val="00E62AC9"/>
    <w:rsid w:val="00E62C9C"/>
    <w:rsid w:val="00E63079"/>
    <w:rsid w:val="00E63771"/>
    <w:rsid w:val="00E63BFE"/>
    <w:rsid w:val="00E66FF6"/>
    <w:rsid w:val="00E67813"/>
    <w:rsid w:val="00E67D1F"/>
    <w:rsid w:val="00E705B0"/>
    <w:rsid w:val="00E724C8"/>
    <w:rsid w:val="00E727F1"/>
    <w:rsid w:val="00E7328B"/>
    <w:rsid w:val="00E73290"/>
    <w:rsid w:val="00E743B1"/>
    <w:rsid w:val="00E74578"/>
    <w:rsid w:val="00E75C9F"/>
    <w:rsid w:val="00E77899"/>
    <w:rsid w:val="00E77A87"/>
    <w:rsid w:val="00E77E69"/>
    <w:rsid w:val="00E81C8E"/>
    <w:rsid w:val="00E8220C"/>
    <w:rsid w:val="00E8336B"/>
    <w:rsid w:val="00E836F5"/>
    <w:rsid w:val="00E83807"/>
    <w:rsid w:val="00E8516F"/>
    <w:rsid w:val="00E86A18"/>
    <w:rsid w:val="00E86AD7"/>
    <w:rsid w:val="00E86D8E"/>
    <w:rsid w:val="00E870C2"/>
    <w:rsid w:val="00E87192"/>
    <w:rsid w:val="00E873D7"/>
    <w:rsid w:val="00E877D0"/>
    <w:rsid w:val="00E87B61"/>
    <w:rsid w:val="00E90863"/>
    <w:rsid w:val="00E90FFB"/>
    <w:rsid w:val="00E915EF"/>
    <w:rsid w:val="00E91668"/>
    <w:rsid w:val="00E91ADD"/>
    <w:rsid w:val="00E92652"/>
    <w:rsid w:val="00E933CF"/>
    <w:rsid w:val="00E936EC"/>
    <w:rsid w:val="00E943C7"/>
    <w:rsid w:val="00E95095"/>
    <w:rsid w:val="00E95CBB"/>
    <w:rsid w:val="00E963DA"/>
    <w:rsid w:val="00E9640B"/>
    <w:rsid w:val="00E9645A"/>
    <w:rsid w:val="00E9671C"/>
    <w:rsid w:val="00E967ED"/>
    <w:rsid w:val="00E97791"/>
    <w:rsid w:val="00E97C23"/>
    <w:rsid w:val="00E97C84"/>
    <w:rsid w:val="00EA0AEA"/>
    <w:rsid w:val="00EA0D87"/>
    <w:rsid w:val="00EA10EA"/>
    <w:rsid w:val="00EA19A9"/>
    <w:rsid w:val="00EA1D1D"/>
    <w:rsid w:val="00EA1D47"/>
    <w:rsid w:val="00EA2D9E"/>
    <w:rsid w:val="00EA362B"/>
    <w:rsid w:val="00EA3AFF"/>
    <w:rsid w:val="00EA4554"/>
    <w:rsid w:val="00EA530B"/>
    <w:rsid w:val="00EA54B5"/>
    <w:rsid w:val="00EA622E"/>
    <w:rsid w:val="00EA7021"/>
    <w:rsid w:val="00EA752C"/>
    <w:rsid w:val="00EB0385"/>
    <w:rsid w:val="00EB0444"/>
    <w:rsid w:val="00EB0FAF"/>
    <w:rsid w:val="00EB262D"/>
    <w:rsid w:val="00EB2B03"/>
    <w:rsid w:val="00EB335C"/>
    <w:rsid w:val="00EB4797"/>
    <w:rsid w:val="00EB5BEC"/>
    <w:rsid w:val="00EB5F5A"/>
    <w:rsid w:val="00EB620A"/>
    <w:rsid w:val="00EB63DF"/>
    <w:rsid w:val="00EB654E"/>
    <w:rsid w:val="00EB6630"/>
    <w:rsid w:val="00EB69C4"/>
    <w:rsid w:val="00EB6FB1"/>
    <w:rsid w:val="00EB724A"/>
    <w:rsid w:val="00EB78A8"/>
    <w:rsid w:val="00EC112D"/>
    <w:rsid w:val="00EC150D"/>
    <w:rsid w:val="00EC2285"/>
    <w:rsid w:val="00EC265F"/>
    <w:rsid w:val="00EC5100"/>
    <w:rsid w:val="00EC6341"/>
    <w:rsid w:val="00EC63E6"/>
    <w:rsid w:val="00EC7570"/>
    <w:rsid w:val="00ED0233"/>
    <w:rsid w:val="00ED06B4"/>
    <w:rsid w:val="00ED14A5"/>
    <w:rsid w:val="00ED232F"/>
    <w:rsid w:val="00ED35A8"/>
    <w:rsid w:val="00ED52F5"/>
    <w:rsid w:val="00ED6110"/>
    <w:rsid w:val="00ED7704"/>
    <w:rsid w:val="00ED79FC"/>
    <w:rsid w:val="00ED7FD2"/>
    <w:rsid w:val="00EE16C3"/>
    <w:rsid w:val="00EE2138"/>
    <w:rsid w:val="00EE2D23"/>
    <w:rsid w:val="00EE346A"/>
    <w:rsid w:val="00EE472A"/>
    <w:rsid w:val="00EE67DB"/>
    <w:rsid w:val="00EE6B7B"/>
    <w:rsid w:val="00EF0398"/>
    <w:rsid w:val="00EF0E09"/>
    <w:rsid w:val="00EF1553"/>
    <w:rsid w:val="00EF1737"/>
    <w:rsid w:val="00EF1DD9"/>
    <w:rsid w:val="00EF1DDB"/>
    <w:rsid w:val="00EF1FFB"/>
    <w:rsid w:val="00EF200A"/>
    <w:rsid w:val="00EF21A9"/>
    <w:rsid w:val="00EF2747"/>
    <w:rsid w:val="00EF2A8B"/>
    <w:rsid w:val="00EF3F40"/>
    <w:rsid w:val="00EF4A28"/>
    <w:rsid w:val="00EF4B33"/>
    <w:rsid w:val="00EF4C40"/>
    <w:rsid w:val="00EF58C2"/>
    <w:rsid w:val="00EF5B44"/>
    <w:rsid w:val="00EF6E0C"/>
    <w:rsid w:val="00EF739E"/>
    <w:rsid w:val="00F00BDA"/>
    <w:rsid w:val="00F00F5F"/>
    <w:rsid w:val="00F02A1A"/>
    <w:rsid w:val="00F030DE"/>
    <w:rsid w:val="00F04403"/>
    <w:rsid w:val="00F04C48"/>
    <w:rsid w:val="00F050B1"/>
    <w:rsid w:val="00F06938"/>
    <w:rsid w:val="00F069E8"/>
    <w:rsid w:val="00F06F66"/>
    <w:rsid w:val="00F076EC"/>
    <w:rsid w:val="00F07B2C"/>
    <w:rsid w:val="00F11019"/>
    <w:rsid w:val="00F113F3"/>
    <w:rsid w:val="00F1141B"/>
    <w:rsid w:val="00F11AB4"/>
    <w:rsid w:val="00F128B5"/>
    <w:rsid w:val="00F13747"/>
    <w:rsid w:val="00F13B04"/>
    <w:rsid w:val="00F13D53"/>
    <w:rsid w:val="00F149BE"/>
    <w:rsid w:val="00F14AE6"/>
    <w:rsid w:val="00F14C31"/>
    <w:rsid w:val="00F14F0D"/>
    <w:rsid w:val="00F153FE"/>
    <w:rsid w:val="00F165C2"/>
    <w:rsid w:val="00F1682E"/>
    <w:rsid w:val="00F16FE2"/>
    <w:rsid w:val="00F176B6"/>
    <w:rsid w:val="00F17CC2"/>
    <w:rsid w:val="00F20295"/>
    <w:rsid w:val="00F205A8"/>
    <w:rsid w:val="00F2210B"/>
    <w:rsid w:val="00F229EE"/>
    <w:rsid w:val="00F2522E"/>
    <w:rsid w:val="00F25534"/>
    <w:rsid w:val="00F257F6"/>
    <w:rsid w:val="00F25B45"/>
    <w:rsid w:val="00F266B3"/>
    <w:rsid w:val="00F2683B"/>
    <w:rsid w:val="00F26CB6"/>
    <w:rsid w:val="00F27EF2"/>
    <w:rsid w:val="00F27FD8"/>
    <w:rsid w:val="00F30A51"/>
    <w:rsid w:val="00F3159B"/>
    <w:rsid w:val="00F31DED"/>
    <w:rsid w:val="00F32338"/>
    <w:rsid w:val="00F328C7"/>
    <w:rsid w:val="00F32CD2"/>
    <w:rsid w:val="00F32DDA"/>
    <w:rsid w:val="00F33E11"/>
    <w:rsid w:val="00F34681"/>
    <w:rsid w:val="00F35D09"/>
    <w:rsid w:val="00F3642F"/>
    <w:rsid w:val="00F364E9"/>
    <w:rsid w:val="00F37556"/>
    <w:rsid w:val="00F37D67"/>
    <w:rsid w:val="00F37E39"/>
    <w:rsid w:val="00F400FD"/>
    <w:rsid w:val="00F422ED"/>
    <w:rsid w:val="00F42512"/>
    <w:rsid w:val="00F42854"/>
    <w:rsid w:val="00F4316F"/>
    <w:rsid w:val="00F437C6"/>
    <w:rsid w:val="00F43D06"/>
    <w:rsid w:val="00F43F22"/>
    <w:rsid w:val="00F444B3"/>
    <w:rsid w:val="00F44E83"/>
    <w:rsid w:val="00F459F2"/>
    <w:rsid w:val="00F45BF6"/>
    <w:rsid w:val="00F45C1F"/>
    <w:rsid w:val="00F473AD"/>
    <w:rsid w:val="00F500C1"/>
    <w:rsid w:val="00F51776"/>
    <w:rsid w:val="00F51AF8"/>
    <w:rsid w:val="00F5292E"/>
    <w:rsid w:val="00F53867"/>
    <w:rsid w:val="00F53E74"/>
    <w:rsid w:val="00F543FB"/>
    <w:rsid w:val="00F54AD9"/>
    <w:rsid w:val="00F557BB"/>
    <w:rsid w:val="00F55C3B"/>
    <w:rsid w:val="00F55D8F"/>
    <w:rsid w:val="00F560BD"/>
    <w:rsid w:val="00F56335"/>
    <w:rsid w:val="00F56683"/>
    <w:rsid w:val="00F5700E"/>
    <w:rsid w:val="00F57A9F"/>
    <w:rsid w:val="00F609CD"/>
    <w:rsid w:val="00F60C93"/>
    <w:rsid w:val="00F610B7"/>
    <w:rsid w:val="00F62A14"/>
    <w:rsid w:val="00F63A54"/>
    <w:rsid w:val="00F640B4"/>
    <w:rsid w:val="00F65DD4"/>
    <w:rsid w:val="00F663AD"/>
    <w:rsid w:val="00F666A3"/>
    <w:rsid w:val="00F666DE"/>
    <w:rsid w:val="00F66A3A"/>
    <w:rsid w:val="00F673CB"/>
    <w:rsid w:val="00F700E8"/>
    <w:rsid w:val="00F70D27"/>
    <w:rsid w:val="00F711D5"/>
    <w:rsid w:val="00F71D53"/>
    <w:rsid w:val="00F71E11"/>
    <w:rsid w:val="00F7293C"/>
    <w:rsid w:val="00F73468"/>
    <w:rsid w:val="00F743D3"/>
    <w:rsid w:val="00F75EAB"/>
    <w:rsid w:val="00F76471"/>
    <w:rsid w:val="00F76DF1"/>
    <w:rsid w:val="00F77248"/>
    <w:rsid w:val="00F773F1"/>
    <w:rsid w:val="00F77A20"/>
    <w:rsid w:val="00F77DB3"/>
    <w:rsid w:val="00F81498"/>
    <w:rsid w:val="00F8170D"/>
    <w:rsid w:val="00F822DB"/>
    <w:rsid w:val="00F8240F"/>
    <w:rsid w:val="00F8414E"/>
    <w:rsid w:val="00F8493F"/>
    <w:rsid w:val="00F84AED"/>
    <w:rsid w:val="00F85B68"/>
    <w:rsid w:val="00F87971"/>
    <w:rsid w:val="00F87CEA"/>
    <w:rsid w:val="00F903D0"/>
    <w:rsid w:val="00F91672"/>
    <w:rsid w:val="00F91F73"/>
    <w:rsid w:val="00F91FD0"/>
    <w:rsid w:val="00F93282"/>
    <w:rsid w:val="00F942F5"/>
    <w:rsid w:val="00F95E78"/>
    <w:rsid w:val="00F96472"/>
    <w:rsid w:val="00F969C6"/>
    <w:rsid w:val="00F970E0"/>
    <w:rsid w:val="00F9783C"/>
    <w:rsid w:val="00F97AF9"/>
    <w:rsid w:val="00F97D69"/>
    <w:rsid w:val="00FA055D"/>
    <w:rsid w:val="00FA078C"/>
    <w:rsid w:val="00FA0966"/>
    <w:rsid w:val="00FA2A0C"/>
    <w:rsid w:val="00FA3094"/>
    <w:rsid w:val="00FA3B23"/>
    <w:rsid w:val="00FA3E0D"/>
    <w:rsid w:val="00FA47B7"/>
    <w:rsid w:val="00FA5A9B"/>
    <w:rsid w:val="00FA5FC5"/>
    <w:rsid w:val="00FA6182"/>
    <w:rsid w:val="00FA6654"/>
    <w:rsid w:val="00FA6DCE"/>
    <w:rsid w:val="00FA6EBE"/>
    <w:rsid w:val="00FA796D"/>
    <w:rsid w:val="00FA7A9A"/>
    <w:rsid w:val="00FA7F6E"/>
    <w:rsid w:val="00FB0C15"/>
    <w:rsid w:val="00FB1052"/>
    <w:rsid w:val="00FB1774"/>
    <w:rsid w:val="00FB2126"/>
    <w:rsid w:val="00FB22A9"/>
    <w:rsid w:val="00FB3793"/>
    <w:rsid w:val="00FB391F"/>
    <w:rsid w:val="00FB4644"/>
    <w:rsid w:val="00FB4BE6"/>
    <w:rsid w:val="00FB6581"/>
    <w:rsid w:val="00FB670F"/>
    <w:rsid w:val="00FB6826"/>
    <w:rsid w:val="00FB79B9"/>
    <w:rsid w:val="00FB7DF8"/>
    <w:rsid w:val="00FC0363"/>
    <w:rsid w:val="00FC0CC3"/>
    <w:rsid w:val="00FC1265"/>
    <w:rsid w:val="00FC2C13"/>
    <w:rsid w:val="00FC2D42"/>
    <w:rsid w:val="00FC37D4"/>
    <w:rsid w:val="00FC3FBB"/>
    <w:rsid w:val="00FC457A"/>
    <w:rsid w:val="00FC4A82"/>
    <w:rsid w:val="00FC52D8"/>
    <w:rsid w:val="00FC5C96"/>
    <w:rsid w:val="00FD088D"/>
    <w:rsid w:val="00FD0BCE"/>
    <w:rsid w:val="00FD3A13"/>
    <w:rsid w:val="00FD3C1C"/>
    <w:rsid w:val="00FD3C89"/>
    <w:rsid w:val="00FD448E"/>
    <w:rsid w:val="00FD48B9"/>
    <w:rsid w:val="00FD49E5"/>
    <w:rsid w:val="00FD50C7"/>
    <w:rsid w:val="00FD5378"/>
    <w:rsid w:val="00FE10C7"/>
    <w:rsid w:val="00FE1C73"/>
    <w:rsid w:val="00FE1D31"/>
    <w:rsid w:val="00FE2768"/>
    <w:rsid w:val="00FE3469"/>
    <w:rsid w:val="00FE3D54"/>
    <w:rsid w:val="00FE43E4"/>
    <w:rsid w:val="00FE4E1B"/>
    <w:rsid w:val="00FE5C85"/>
    <w:rsid w:val="00FE634B"/>
    <w:rsid w:val="00FE75E5"/>
    <w:rsid w:val="00FF00A2"/>
    <w:rsid w:val="00FF023A"/>
    <w:rsid w:val="00FF0E54"/>
    <w:rsid w:val="00FF17DC"/>
    <w:rsid w:val="00FF1934"/>
    <w:rsid w:val="00FF2FED"/>
    <w:rsid w:val="00FF31ED"/>
    <w:rsid w:val="00FF37C6"/>
    <w:rsid w:val="00FF394F"/>
    <w:rsid w:val="00FF39D4"/>
    <w:rsid w:val="00FF3EDB"/>
    <w:rsid w:val="00FF43DC"/>
    <w:rsid w:val="00FF5749"/>
    <w:rsid w:val="00FF6743"/>
    <w:rsid w:val="00FF6A28"/>
    <w:rsid w:val="00FF72C7"/>
    <w:rsid w:val="00FF756A"/>
    <w:rsid w:val="00FF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B32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B42A8A"/>
    <w:rPr>
      <w:rFonts w:ascii="Calibri" w:hAnsi="Calibri"/>
      <w:sz w:val="22"/>
      <w:szCs w:val="22"/>
    </w:rPr>
  </w:style>
  <w:style w:type="paragraph" w:styleId="Nadpis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qFormat/>
    <w:pPr>
      <w:keepNext/>
      <w:jc w:val="center"/>
      <w:outlineLvl w:val="0"/>
    </w:pPr>
    <w:rPr>
      <w:sz w:val="28"/>
    </w:rPr>
  </w:style>
  <w:style w:type="paragraph" w:styleId="Nadpis2">
    <w:name w:val="heading 2"/>
    <w:aliases w:val="Podkapitola1,hlavicka,l2,h2,list2,head2,G2,PA Major Section,hlavní odstavec,Nadpis 21,H2,Nadpis_2_úroveň,Podkapitola 1,Podkapitola 11,Podkapitola 12,Podkapitola 13,Podkapitola 14,Podkapitola 15,Podkapitola 111,Podkapitola 121,Podkapitola 131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qFormat/>
    <w:pPr>
      <w:keepNext/>
      <w:jc w:val="both"/>
      <w:outlineLvl w:val="2"/>
    </w:pPr>
    <w:rPr>
      <w:b/>
      <w:sz w:val="24"/>
    </w:rPr>
  </w:style>
  <w:style w:type="paragraph" w:styleId="Nadpis4">
    <w:name w:val="heading 4"/>
    <w:aliases w:val="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qFormat/>
    <w:pPr>
      <w:keepNext/>
      <w:tabs>
        <w:tab w:val="num" w:pos="1080"/>
      </w:tabs>
      <w:spacing w:before="240" w:after="240"/>
      <w:outlineLvl w:val="3"/>
    </w:pPr>
    <w:rPr>
      <w:rFonts w:ascii="NimbusSanNovTEE" w:hAnsi="NimbusSanNovTEE"/>
      <w:b/>
      <w:lang w:val="en-GB"/>
    </w:rPr>
  </w:style>
  <w:style w:type="paragraph" w:styleId="Nadpis5">
    <w:name w:val="heading 5"/>
    <w:aliases w:val="H5,Level 3 - i"/>
    <w:basedOn w:val="Normln"/>
    <w:next w:val="Normln"/>
    <w:qFormat/>
    <w:pPr>
      <w:tabs>
        <w:tab w:val="num" w:pos="0"/>
      </w:tabs>
      <w:spacing w:before="240" w:after="60"/>
      <w:outlineLvl w:val="4"/>
    </w:pPr>
    <w:rPr>
      <w:rFonts w:ascii="Arial" w:hAnsi="Arial"/>
    </w:rPr>
  </w:style>
  <w:style w:type="paragraph" w:styleId="Nadpis6">
    <w:name w:val="heading 6"/>
    <w:aliases w:val="H6"/>
    <w:basedOn w:val="Normln"/>
    <w:next w:val="Normln"/>
    <w:link w:val="Nadpis6Char"/>
    <w:qFormat/>
    <w:pPr>
      <w:keepNext/>
      <w:outlineLvl w:val="5"/>
    </w:pPr>
    <w:rPr>
      <w:rFonts w:ascii="Times New Roman" w:hAnsi="Times New Roman"/>
      <w:sz w:val="28"/>
      <w:szCs w:val="20"/>
      <w:lang w:val="x-none" w:eastAsia="x-none"/>
    </w:rPr>
  </w:style>
  <w:style w:type="paragraph" w:styleId="Nadpis7">
    <w:name w:val="heading 7"/>
    <w:aliases w:val="H7"/>
    <w:basedOn w:val="Normln"/>
    <w:next w:val="Normln"/>
    <w:qFormat/>
    <w:pPr>
      <w:keepNext/>
      <w:ind w:left="426"/>
      <w:outlineLvl w:val="6"/>
    </w:pPr>
    <w:rPr>
      <w:sz w:val="24"/>
    </w:rPr>
  </w:style>
  <w:style w:type="paragraph" w:styleId="Nadpis8">
    <w:name w:val="heading 8"/>
    <w:aliases w:val="H8"/>
    <w:basedOn w:val="Normln"/>
    <w:next w:val="Normln"/>
    <w:qFormat/>
    <w:pPr>
      <w:keepNext/>
      <w:spacing w:after="60"/>
      <w:jc w:val="both"/>
      <w:outlineLvl w:val="7"/>
    </w:pPr>
    <w:rPr>
      <w:sz w:val="28"/>
    </w:rPr>
  </w:style>
  <w:style w:type="paragraph" w:styleId="Nadpis9">
    <w:name w:val="heading 9"/>
    <w:aliases w:val="h9,heading9,H9,App Heading"/>
    <w:basedOn w:val="Normln"/>
    <w:next w:val="Normln"/>
    <w:qFormat/>
    <w:pPr>
      <w:keepNext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"/>
    <w:basedOn w:val="Normln"/>
    <w:pPr>
      <w:jc w:val="both"/>
    </w:pPr>
    <w:rPr>
      <w:sz w:val="24"/>
    </w:rPr>
  </w:style>
  <w:style w:type="paragraph" w:customStyle="1" w:styleId="Zkladntext21">
    <w:name w:val="Základní text 21"/>
    <w:basedOn w:val="Normln"/>
    <w:rPr>
      <w:sz w:val="24"/>
    </w:rPr>
  </w:style>
  <w:style w:type="paragraph" w:styleId="Zkladntextodsazen">
    <w:name w:val="Body Text Indent"/>
    <w:basedOn w:val="Normln"/>
    <w:link w:val="ZkladntextodsazenChar"/>
    <w:pPr>
      <w:ind w:left="426"/>
      <w:jc w:val="both"/>
    </w:pPr>
    <w:rPr>
      <w:rFonts w:ascii="Times New Roman" w:hAnsi="Times New Roman"/>
      <w:sz w:val="24"/>
      <w:szCs w:val="20"/>
      <w:lang w:val="x-none" w:eastAsia="x-none"/>
    </w:rPr>
  </w:style>
  <w:style w:type="paragraph" w:customStyle="1" w:styleId="dopis">
    <w:name w:val="dopis"/>
    <w:basedOn w:val="Normln"/>
    <w:pPr>
      <w:ind w:firstLine="284"/>
      <w:jc w:val="both"/>
    </w:pPr>
    <w:rPr>
      <w:rFonts w:ascii="Arial" w:hAnsi="Arial"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D87611"/>
    <w:pPr>
      <w:tabs>
        <w:tab w:val="left" w:pos="426"/>
        <w:tab w:val="right" w:leader="dot" w:pos="9060"/>
      </w:tabs>
      <w:spacing w:before="360" w:after="360"/>
    </w:pPr>
    <w:rPr>
      <w:rFonts w:ascii="Palatino Linotype" w:hAnsi="Palatino Linotype"/>
      <w:b/>
      <w:bCs/>
      <w:caps/>
      <w:sz w:val="24"/>
      <w:szCs w:val="24"/>
      <w:u w:val="single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uiPriority w:val="99"/>
    <w:unhideWhenUsed/>
    <w:rPr>
      <w:sz w:val="16"/>
      <w:szCs w:val="16"/>
    </w:rPr>
  </w:style>
  <w:style w:type="paragraph" w:styleId="Textkomente">
    <w:name w:val="annotation text"/>
    <w:basedOn w:val="Normln"/>
    <w:link w:val="TextkomenteChar1"/>
    <w:unhideWhenUsed/>
  </w:style>
  <w:style w:type="character" w:customStyle="1" w:styleId="TextkomenteChar">
    <w:name w:val="Text komentáře Char"/>
    <w:basedOn w:val="Standardnpsmoodstavce"/>
  </w:style>
  <w:style w:type="paragraph" w:styleId="Pedmtkomente">
    <w:name w:val="annotation subject"/>
    <w:basedOn w:val="Textkomente"/>
    <w:next w:val="Textkomente"/>
    <w:uiPriority w:val="99"/>
    <w:semiHidden/>
    <w:unhideWhenUsed/>
    <w:rPr>
      <w:b/>
      <w:bCs/>
    </w:rPr>
  </w:style>
  <w:style w:type="character" w:customStyle="1" w:styleId="PedmtkomenteChar">
    <w:name w:val="Předmět komentáře Char"/>
    <w:uiPriority w:val="99"/>
    <w:semiHidden/>
    <w:rPr>
      <w:b/>
      <w:bCs/>
    </w:rPr>
  </w:style>
  <w:style w:type="paragraph" w:styleId="Textbubliny">
    <w:name w:val="Balloon Text"/>
    <w:basedOn w:val="Normln"/>
    <w:uiPriority w:val="99"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uiPriority w:val="99"/>
    <w:rPr>
      <w:rFonts w:ascii="Tahoma" w:hAnsi="Tahoma" w:cs="Tahoma"/>
      <w:sz w:val="16"/>
      <w:szCs w:val="16"/>
    </w:rPr>
  </w:style>
  <w:style w:type="paragraph" w:styleId="Zhlav">
    <w:name w:val="header"/>
    <w:aliases w:val="záhlaví"/>
    <w:basedOn w:val="Normln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  <w:uiPriority w:val="99"/>
  </w:style>
  <w:style w:type="paragraph" w:styleId="Zkladntext2">
    <w:name w:val="Body Text 2"/>
    <w:basedOn w:val="Normln"/>
    <w:unhideWhenUsed/>
    <w:pPr>
      <w:spacing w:after="120" w:line="480" w:lineRule="auto"/>
    </w:pPr>
  </w:style>
  <w:style w:type="character" w:customStyle="1" w:styleId="Zkladntext2Char">
    <w:name w:val="Základní text 2 Char"/>
    <w:basedOn w:val="Standardnpsmoodstavce"/>
  </w:style>
  <w:style w:type="paragraph" w:customStyle="1" w:styleId="Styl2">
    <w:name w:val="Styl2"/>
    <w:basedOn w:val="Normln"/>
    <w:pPr>
      <w:numPr>
        <w:numId w:val="2"/>
      </w:numPr>
      <w:spacing w:before="120"/>
      <w:jc w:val="both"/>
    </w:pPr>
    <w:rPr>
      <w:b/>
      <w:bCs/>
      <w:sz w:val="28"/>
      <w:szCs w:val="24"/>
    </w:rPr>
  </w:style>
  <w:style w:type="paragraph" w:customStyle="1" w:styleId="Styl3">
    <w:name w:val="Styl3"/>
    <w:basedOn w:val="Normln"/>
    <w:pPr>
      <w:numPr>
        <w:ilvl w:val="1"/>
        <w:numId w:val="2"/>
      </w:numPr>
      <w:spacing w:before="120"/>
      <w:jc w:val="both"/>
    </w:pPr>
    <w:rPr>
      <w:b/>
      <w:bCs/>
      <w:sz w:val="24"/>
      <w:szCs w:val="24"/>
    </w:rPr>
  </w:style>
  <w:style w:type="paragraph" w:customStyle="1" w:styleId="Tabulka">
    <w:name w:val="Tabulka"/>
    <w:basedOn w:val="Normln"/>
    <w:autoRedefine/>
    <w:rsid w:val="000A0F78"/>
    <w:pPr>
      <w:spacing w:line="276" w:lineRule="auto"/>
      <w:jc w:val="both"/>
    </w:pPr>
    <w:rPr>
      <w:rFonts w:ascii="Palatino Linotype" w:hAnsi="Palatino Linotype" w:cs="Arial"/>
    </w:rPr>
  </w:style>
  <w:style w:type="paragraph" w:customStyle="1" w:styleId="Odstavecseseznamem1">
    <w:name w:val="Odstavec se seznamem1"/>
    <w:basedOn w:val="Normln"/>
    <w:qFormat/>
    <w:pPr>
      <w:spacing w:before="120" w:after="120" w:line="276" w:lineRule="auto"/>
      <w:ind w:left="720"/>
      <w:contextualSpacing/>
    </w:pPr>
    <w:rPr>
      <w:noProof/>
      <w:color w:val="595959"/>
      <w:lang w:eastAsia="en-US" w:bidi="en-US"/>
    </w:rPr>
  </w:style>
  <w:style w:type="paragraph" w:styleId="Revize">
    <w:name w:val="Revision"/>
    <w:hidden/>
    <w:uiPriority w:val="99"/>
    <w:semiHidden/>
  </w:style>
  <w:style w:type="paragraph" w:customStyle="1" w:styleId="listsmall">
    <w:name w:val="list_small"/>
    <w:basedOn w:val="Normln"/>
    <w:pPr>
      <w:numPr>
        <w:numId w:val="3"/>
      </w:numPr>
      <w:jc w:val="both"/>
    </w:pPr>
    <w:rPr>
      <w:rFonts w:ascii="Arial" w:hAnsi="Arial"/>
      <w:szCs w:val="24"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  <w:rPr>
      <w:rFonts w:ascii="Arial" w:hAnsi="Arial"/>
    </w:rPr>
  </w:style>
  <w:style w:type="paragraph" w:customStyle="1" w:styleId="Style13">
    <w:name w:val="Style 13"/>
    <w:basedOn w:val="Normln"/>
    <w:pPr>
      <w:widowControl w:val="0"/>
      <w:autoSpaceDE w:val="0"/>
      <w:autoSpaceDN w:val="0"/>
      <w:ind w:right="72"/>
      <w:jc w:val="both"/>
    </w:pPr>
    <w:rPr>
      <w:rFonts w:ascii="Courier New" w:hAnsi="Courier New" w:cs="Courier New"/>
    </w:rPr>
  </w:style>
  <w:style w:type="character" w:customStyle="1" w:styleId="CharacterStyle2">
    <w:name w:val="Character Style 2"/>
    <w:rPr>
      <w:rFonts w:ascii="Courier New" w:hAnsi="Courier New"/>
      <w:sz w:val="20"/>
    </w:rPr>
  </w:style>
  <w:style w:type="paragraph" w:customStyle="1" w:styleId="Style3">
    <w:name w:val="Style 3"/>
    <w:basedOn w:val="Normln"/>
    <w:pPr>
      <w:widowControl w:val="0"/>
      <w:autoSpaceDE w:val="0"/>
      <w:autoSpaceDN w:val="0"/>
      <w:spacing w:before="144" w:line="182" w:lineRule="auto"/>
      <w:ind w:left="216"/>
    </w:pPr>
    <w:rPr>
      <w:rFonts w:ascii="Courier New" w:hAnsi="Courier New" w:cs="Courier New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pPr>
      <w:ind w:left="720"/>
      <w:contextualSpacing/>
    </w:pPr>
  </w:style>
  <w:style w:type="paragraph" w:styleId="Obsah2">
    <w:name w:val="toc 2"/>
    <w:basedOn w:val="Normln"/>
    <w:next w:val="Normln"/>
    <w:autoRedefine/>
    <w:semiHidden/>
    <w:unhideWhenUsed/>
    <w:rPr>
      <w:b/>
      <w:bCs/>
      <w:smallCaps/>
    </w:rPr>
  </w:style>
  <w:style w:type="paragraph" w:styleId="Obsah3">
    <w:name w:val="toc 3"/>
    <w:basedOn w:val="Normln"/>
    <w:next w:val="Normln"/>
    <w:autoRedefine/>
    <w:semiHidden/>
    <w:unhideWhenUsed/>
    <w:rPr>
      <w:smallCaps/>
    </w:rPr>
  </w:style>
  <w:style w:type="paragraph" w:styleId="Obsah4">
    <w:name w:val="toc 4"/>
    <w:basedOn w:val="Normln"/>
    <w:next w:val="Normln"/>
    <w:autoRedefine/>
    <w:semiHidden/>
    <w:unhideWhenUsed/>
  </w:style>
  <w:style w:type="paragraph" w:styleId="Obsah5">
    <w:name w:val="toc 5"/>
    <w:basedOn w:val="Normln"/>
    <w:next w:val="Normln"/>
    <w:autoRedefine/>
    <w:semiHidden/>
    <w:unhideWhenUsed/>
  </w:style>
  <w:style w:type="paragraph" w:styleId="Obsah6">
    <w:name w:val="toc 6"/>
    <w:basedOn w:val="Normln"/>
    <w:next w:val="Normln"/>
    <w:autoRedefine/>
    <w:semiHidden/>
    <w:unhideWhenUsed/>
  </w:style>
  <w:style w:type="paragraph" w:styleId="Obsah7">
    <w:name w:val="toc 7"/>
    <w:basedOn w:val="Normln"/>
    <w:next w:val="Normln"/>
    <w:autoRedefine/>
    <w:semiHidden/>
    <w:unhideWhenUsed/>
  </w:style>
  <w:style w:type="paragraph" w:styleId="Obsah8">
    <w:name w:val="toc 8"/>
    <w:basedOn w:val="Normln"/>
    <w:next w:val="Normln"/>
    <w:autoRedefine/>
    <w:semiHidden/>
    <w:unhideWhenUsed/>
  </w:style>
  <w:style w:type="paragraph" w:styleId="Obsah9">
    <w:name w:val="toc 9"/>
    <w:basedOn w:val="Normln"/>
    <w:next w:val="Normln"/>
    <w:autoRedefine/>
    <w:semiHidden/>
    <w:unhideWhenUsed/>
  </w:style>
  <w:style w:type="paragraph" w:styleId="Nadpisobsahu">
    <w:name w:val="TOC Heading"/>
    <w:basedOn w:val="Nadpis1"/>
    <w:next w:val="Normln"/>
    <w:qFormat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Nadpis4Char">
    <w:name w:val="Nadpis 4 Char"/>
    <w:rPr>
      <w:rFonts w:ascii="NimbusSanNovTEE" w:hAnsi="NimbusSanNovTEE"/>
      <w:b/>
      <w:sz w:val="22"/>
      <w:lang w:val="en-GB"/>
    </w:rPr>
  </w:style>
  <w:style w:type="character" w:customStyle="1" w:styleId="Nadpis5Char">
    <w:name w:val="Nadpis 5 Char"/>
    <w:rPr>
      <w:rFonts w:ascii="Arial" w:hAnsi="Arial"/>
      <w:sz w:val="22"/>
    </w:rPr>
  </w:style>
  <w:style w:type="paragraph" w:customStyle="1" w:styleId="ListParagraph1">
    <w:name w:val="List Paragraph1"/>
    <w:basedOn w:val="Normln"/>
    <w:qFormat/>
    <w:pPr>
      <w:numPr>
        <w:ilvl w:val="1"/>
      </w:numPr>
      <w:tabs>
        <w:tab w:val="num" w:pos="0"/>
      </w:tabs>
      <w:spacing w:before="120" w:after="120" w:line="276" w:lineRule="auto"/>
      <w:contextualSpacing/>
    </w:pPr>
    <w:rPr>
      <w:noProof/>
      <w:color w:val="595959"/>
      <w:lang w:eastAsia="en-US" w:bidi="en-US"/>
    </w:rPr>
  </w:style>
  <w:style w:type="character" w:customStyle="1" w:styleId="platne1">
    <w:name w:val="platne1"/>
    <w:basedOn w:val="Standardnpsmoodstavce"/>
  </w:style>
  <w:style w:type="character" w:customStyle="1" w:styleId="Nadpis2Char">
    <w:name w:val="Nadpis 2 Char"/>
    <w:aliases w:val="Podkapitola1 Char1,hlavicka Char1,l2 Char1,h2 Char1,list2 Char1,head2 Char1,G2 Char1,PA Major Section Char1,hlavní odstavec Char1,Nadpis 21 Char1,Podkapitola1 Char,hlavicka Char,l2 Char,h2 Char,list2 Char,head2 Char,G2 Char,Nadpis 21 Char"/>
    <w:rPr>
      <w:sz w:val="24"/>
    </w:rPr>
  </w:style>
  <w:style w:type="paragraph" w:customStyle="1" w:styleId="Textodstavce">
    <w:name w:val="Text odstavce"/>
    <w:basedOn w:val="Normln"/>
    <w:pPr>
      <w:numPr>
        <w:ilvl w:val="6"/>
        <w:numId w:val="4"/>
      </w:numPr>
      <w:tabs>
        <w:tab w:val="left" w:pos="851"/>
      </w:tabs>
      <w:spacing w:before="120" w:after="120"/>
      <w:jc w:val="both"/>
      <w:outlineLvl w:val="6"/>
    </w:pPr>
    <w:rPr>
      <w:rFonts w:ascii="Verdana" w:hAnsi="Verdana"/>
    </w:rPr>
  </w:style>
  <w:style w:type="paragraph" w:customStyle="1" w:styleId="Textbodu">
    <w:name w:val="Text bodu"/>
    <w:basedOn w:val="Normln"/>
    <w:pPr>
      <w:numPr>
        <w:ilvl w:val="8"/>
        <w:numId w:val="4"/>
      </w:numPr>
      <w:jc w:val="both"/>
      <w:outlineLvl w:val="8"/>
    </w:pPr>
    <w:rPr>
      <w:rFonts w:ascii="Verdana" w:hAnsi="Verdana"/>
    </w:rPr>
  </w:style>
  <w:style w:type="paragraph" w:customStyle="1" w:styleId="Textpsmene">
    <w:name w:val="Text písmene"/>
    <w:basedOn w:val="Normln"/>
    <w:pPr>
      <w:jc w:val="both"/>
      <w:outlineLvl w:val="7"/>
    </w:pPr>
    <w:rPr>
      <w:rFonts w:ascii="Verdana" w:hAnsi="Verdana"/>
    </w:rPr>
  </w:style>
  <w:style w:type="paragraph" w:styleId="Zkladntextodsazen2">
    <w:name w:val="Body Text Indent 2"/>
    <w:basedOn w:val="Normln"/>
    <w:unhideWhenUsed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</w:style>
  <w:style w:type="paragraph" w:styleId="Prosttext">
    <w:name w:val="Plain Text"/>
    <w:basedOn w:val="Normln"/>
    <w:unhideWhenUsed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rPr>
      <w:rFonts w:ascii="Consolas" w:eastAsia="Calibri" w:hAnsi="Consolas"/>
      <w:sz w:val="21"/>
      <w:szCs w:val="21"/>
      <w:lang w:eastAsia="en-US"/>
    </w:rPr>
  </w:style>
  <w:style w:type="paragraph" w:customStyle="1" w:styleId="1GleissUeberschriftA">
    <w:name w:val="1. Gleiss Ueberschrift A."/>
    <w:basedOn w:val="Normln"/>
    <w:next w:val="Normln"/>
    <w:pPr>
      <w:keepNext/>
      <w:tabs>
        <w:tab w:val="num" w:pos="567"/>
      </w:tabs>
      <w:spacing w:before="720" w:after="360" w:line="340" w:lineRule="atLeast"/>
      <w:ind w:left="567" w:hanging="567"/>
      <w:jc w:val="center"/>
      <w:outlineLvl w:val="0"/>
    </w:pPr>
    <w:rPr>
      <w:b/>
      <w:sz w:val="24"/>
      <w:lang w:eastAsia="de-DE"/>
    </w:rPr>
  </w:style>
  <w:style w:type="paragraph" w:customStyle="1" w:styleId="2GleissUeberschriftI">
    <w:name w:val="2. Gleiss Ueberschrift I."/>
    <w:basedOn w:val="Normln"/>
    <w:next w:val="Normln"/>
    <w:pPr>
      <w:keepNext/>
      <w:tabs>
        <w:tab w:val="num" w:pos="567"/>
      </w:tabs>
      <w:spacing w:before="480" w:after="240" w:line="340" w:lineRule="atLeast"/>
      <w:ind w:left="567" w:hanging="567"/>
      <w:outlineLvl w:val="1"/>
    </w:pPr>
    <w:rPr>
      <w:b/>
      <w:sz w:val="24"/>
      <w:lang w:eastAsia="de-DE"/>
    </w:rPr>
  </w:style>
  <w:style w:type="paragraph" w:customStyle="1" w:styleId="3GleissUeberschrift1">
    <w:name w:val="3. Gleiss Ueberschrift 1."/>
    <w:basedOn w:val="Normln"/>
    <w:next w:val="Normln"/>
    <w:pPr>
      <w:keepNext/>
      <w:tabs>
        <w:tab w:val="num" w:pos="567"/>
      </w:tabs>
      <w:spacing w:before="240" w:after="240" w:line="340" w:lineRule="atLeast"/>
      <w:ind w:left="567" w:hanging="567"/>
      <w:jc w:val="both"/>
      <w:outlineLvl w:val="2"/>
    </w:pPr>
    <w:rPr>
      <w:b/>
      <w:sz w:val="24"/>
      <w:lang w:eastAsia="de-DE"/>
    </w:rPr>
  </w:style>
  <w:style w:type="paragraph" w:customStyle="1" w:styleId="4GleissUeberschrift11">
    <w:name w:val="4. Gleiss Ueberschrift 1.1"/>
    <w:basedOn w:val="Normln"/>
    <w:next w:val="Normln"/>
    <w:pPr>
      <w:keepNext/>
      <w:tabs>
        <w:tab w:val="num" w:pos="567"/>
      </w:tabs>
      <w:spacing w:before="120" w:after="240" w:line="340" w:lineRule="atLeast"/>
      <w:ind w:left="567" w:hanging="567"/>
      <w:jc w:val="both"/>
      <w:outlineLvl w:val="3"/>
    </w:pPr>
    <w:rPr>
      <w:sz w:val="24"/>
      <w:lang w:eastAsia="de-DE"/>
    </w:rPr>
  </w:style>
  <w:style w:type="paragraph" w:customStyle="1" w:styleId="5GleissUeberschrifta">
    <w:name w:val="5. Gleiss Ueberschrift a."/>
    <w:basedOn w:val="Normln"/>
    <w:next w:val="Normln"/>
    <w:pPr>
      <w:keepNext/>
      <w:tabs>
        <w:tab w:val="num" w:pos="1134"/>
      </w:tabs>
      <w:spacing w:before="120" w:after="240" w:line="340" w:lineRule="atLeast"/>
      <w:ind w:left="1134" w:hanging="567"/>
      <w:jc w:val="both"/>
      <w:outlineLvl w:val="4"/>
    </w:pPr>
    <w:rPr>
      <w:sz w:val="24"/>
      <w:lang w:eastAsia="de-DE"/>
    </w:rPr>
  </w:style>
  <w:style w:type="paragraph" w:customStyle="1" w:styleId="6GleissUeberschriftaa">
    <w:name w:val="6. Gleiss Ueberschrift aa."/>
    <w:basedOn w:val="Normln"/>
    <w:next w:val="Normln"/>
    <w:pPr>
      <w:keepNext/>
      <w:tabs>
        <w:tab w:val="num" w:pos="1701"/>
      </w:tabs>
      <w:spacing w:after="240" w:line="340" w:lineRule="atLeast"/>
      <w:ind w:left="1701" w:hanging="567"/>
      <w:jc w:val="both"/>
      <w:outlineLvl w:val="5"/>
    </w:pPr>
    <w:rPr>
      <w:sz w:val="24"/>
      <w:lang w:eastAsia="de-DE"/>
    </w:rPr>
  </w:style>
  <w:style w:type="paragraph" w:customStyle="1" w:styleId="7GleissUeberschrift1">
    <w:name w:val="7. Gleiss Ueberschrift (1)"/>
    <w:basedOn w:val="Normln"/>
    <w:next w:val="Normln"/>
    <w:pPr>
      <w:keepNext/>
      <w:tabs>
        <w:tab w:val="num" w:pos="2268"/>
      </w:tabs>
      <w:spacing w:after="240" w:line="340" w:lineRule="atLeast"/>
      <w:ind w:left="2268" w:hanging="567"/>
      <w:jc w:val="both"/>
      <w:outlineLvl w:val="6"/>
    </w:pPr>
    <w:rPr>
      <w:sz w:val="24"/>
      <w:lang w:eastAsia="de-DE"/>
    </w:rPr>
  </w:style>
  <w:style w:type="paragraph" w:customStyle="1" w:styleId="8GleissUeberschrifta">
    <w:name w:val="8. Gleiss Ueberschrift (a)"/>
    <w:basedOn w:val="Normln"/>
    <w:next w:val="Normln"/>
    <w:pPr>
      <w:keepNext/>
      <w:tabs>
        <w:tab w:val="num" w:pos="2835"/>
      </w:tabs>
      <w:spacing w:after="240" w:line="340" w:lineRule="atLeast"/>
      <w:ind w:left="2835" w:hanging="567"/>
      <w:jc w:val="both"/>
      <w:outlineLvl w:val="7"/>
    </w:pPr>
    <w:rPr>
      <w:sz w:val="24"/>
      <w:lang w:eastAsia="de-DE"/>
    </w:rPr>
  </w:style>
  <w:style w:type="paragraph" w:customStyle="1" w:styleId="9GleissUeberschriftaa">
    <w:name w:val="9. Gleiss Ueberschrift (aa)"/>
    <w:basedOn w:val="Normln"/>
    <w:next w:val="Normln"/>
    <w:pPr>
      <w:keepNext/>
      <w:tabs>
        <w:tab w:val="num" w:pos="3402"/>
      </w:tabs>
      <w:spacing w:after="240" w:line="340" w:lineRule="atLeast"/>
      <w:ind w:left="3402" w:hanging="567"/>
      <w:jc w:val="both"/>
      <w:outlineLvl w:val="8"/>
    </w:pPr>
    <w:rPr>
      <w:sz w:val="24"/>
      <w:lang w:eastAsia="de-DE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Odrky1">
    <w:name w:val="Odrážky 1"/>
    <w:basedOn w:val="Zkladntext"/>
    <w:pPr>
      <w:overflowPunct w:val="0"/>
      <w:autoSpaceDE w:val="0"/>
      <w:autoSpaceDN w:val="0"/>
      <w:adjustRightInd w:val="0"/>
      <w:ind w:left="1425" w:hanging="360"/>
      <w:textAlignment w:val="baseline"/>
    </w:pPr>
    <w:rPr>
      <w:rFonts w:ascii="Arial" w:hAnsi="Arial" w:cs="Arial"/>
      <w:szCs w:val="24"/>
    </w:rPr>
  </w:style>
  <w:style w:type="paragraph" w:styleId="Titulek">
    <w:name w:val="caption"/>
    <w:basedOn w:val="Normln"/>
    <w:next w:val="Normln"/>
    <w:qFormat/>
    <w:pPr>
      <w:keepNext/>
      <w:jc w:val="both"/>
    </w:pPr>
    <w:rPr>
      <w:rFonts w:ascii="Tahoma" w:hAnsi="Tahoma" w:cs="Tahoma"/>
      <w:b/>
      <w:bCs/>
      <w:i/>
      <w:color w:val="000000"/>
      <w:sz w:val="16"/>
      <w:szCs w:val="16"/>
    </w:rPr>
  </w:style>
  <w:style w:type="paragraph" w:customStyle="1" w:styleId="StylTitulekZarovnatdobloku">
    <w:name w:val="Styl Titulek + Zarovnat do bloku"/>
    <w:basedOn w:val="Titulek"/>
  </w:style>
  <w:style w:type="paragraph" w:customStyle="1" w:styleId="ACNormln">
    <w:name w:val="AC Normální"/>
    <w:basedOn w:val="Normln"/>
    <w:qFormat/>
    <w:pPr>
      <w:widowControl w:val="0"/>
      <w:spacing w:before="60" w:after="60" w:line="288" w:lineRule="auto"/>
      <w:jc w:val="both"/>
    </w:pPr>
    <w:rPr>
      <w:rFonts w:ascii="Tahoma" w:hAnsi="Tahoma" w:cs="Tahoma"/>
      <w:color w:val="000000"/>
    </w:rPr>
  </w:style>
  <w:style w:type="character" w:customStyle="1" w:styleId="ACNormlnChar">
    <w:name w:val="AC Normální Char"/>
    <w:locked/>
    <w:rPr>
      <w:rFonts w:ascii="Tahoma" w:hAnsi="Tahoma" w:cs="Tahoma"/>
      <w:color w:val="000000"/>
      <w:sz w:val="22"/>
      <w:szCs w:val="22"/>
    </w:rPr>
  </w:style>
  <w:style w:type="paragraph" w:customStyle="1" w:styleId="xl38">
    <w:name w:val="xl38"/>
    <w:basedOn w:val="Normln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CharCharCharCharCharChar">
    <w:name w:val="Char Char Char Char Char Char"/>
    <w:basedOn w:val="Normln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CharCharCharCharCharCharCharChar2CharCharCharChar">
    <w:name w:val="Char Char Char Char Char Char Char Char2 Char Char Char Char"/>
    <w:basedOn w:val="Normln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 w:val="24"/>
    </w:rPr>
  </w:style>
  <w:style w:type="paragraph" w:customStyle="1" w:styleId="OdstavecSmlouvy">
    <w:name w:val="OdstavecSmlouvy"/>
    <w:basedOn w:val="Normln"/>
    <w:pPr>
      <w:keepLines/>
      <w:numPr>
        <w:numId w:val="5"/>
      </w:numPr>
      <w:tabs>
        <w:tab w:val="left" w:pos="426"/>
        <w:tab w:val="left" w:pos="1701"/>
      </w:tabs>
      <w:spacing w:after="120"/>
      <w:jc w:val="both"/>
    </w:pPr>
    <w:rPr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rPr>
      <w:b/>
      <w:sz w:val="24"/>
    </w:rPr>
  </w:style>
  <w:style w:type="character" w:customStyle="1" w:styleId="ZkladntextChar">
    <w:name w:val="Základní text Char"/>
    <w:rPr>
      <w:sz w:val="24"/>
    </w:rPr>
  </w:style>
  <w:style w:type="paragraph" w:styleId="Nzev">
    <w:name w:val="Title"/>
    <w:basedOn w:val="Normln"/>
    <w:qFormat/>
    <w:pPr>
      <w:autoSpaceDE w:val="0"/>
      <w:autoSpaceDN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rPr>
      <w:rFonts w:ascii="Arial" w:hAnsi="Arial" w:cs="Arial"/>
      <w:b/>
      <w:bCs/>
      <w:kern w:val="28"/>
      <w:sz w:val="32"/>
      <w:szCs w:val="32"/>
    </w:rPr>
  </w:style>
  <w:style w:type="character" w:customStyle="1" w:styleId="Nadpis1Char">
    <w:name w:val="Nadpis 1 Char"/>
    <w:aliases w:val="Chapter Char,H1 Char,1 Char,section Char,ASAPHeading 1 Char,Celého textu Char,V_Head1 Char,Záhlaví 1 Char,h1 Char,1. Char,Kapitola1 Char,Kapitola2 Char,Kapitola3 Char,Kapitola4 Char,Kapitola5 Char,Kapitola11 Char,Kapitola21 Char"/>
    <w:rPr>
      <w:sz w:val="28"/>
    </w:rPr>
  </w:style>
  <w:style w:type="paragraph" w:customStyle="1" w:styleId="Smlouva-eslo">
    <w:name w:val="Smlouva-eíslo"/>
    <w:basedOn w:val="Normln"/>
    <w:pPr>
      <w:widowControl w:val="0"/>
      <w:spacing w:before="120" w:line="240" w:lineRule="atLeast"/>
      <w:jc w:val="both"/>
    </w:pPr>
    <w:rPr>
      <w:sz w:val="24"/>
    </w:rPr>
  </w:style>
  <w:style w:type="paragraph" w:customStyle="1" w:styleId="Smlouva2">
    <w:name w:val="Smlouva2"/>
    <w:basedOn w:val="Normln"/>
    <w:pPr>
      <w:widowControl w:val="0"/>
      <w:jc w:val="center"/>
    </w:pPr>
    <w:rPr>
      <w:b/>
      <w:sz w:val="24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 w:val="24"/>
    </w:rPr>
  </w:style>
  <w:style w:type="paragraph" w:customStyle="1" w:styleId="slovnvSOD">
    <w:name w:val="číslování v SOD"/>
    <w:basedOn w:val="Zkladntext"/>
    <w:pPr>
      <w:widowControl w:val="0"/>
      <w:numPr>
        <w:numId w:val="6"/>
      </w:numPr>
      <w:spacing w:after="120"/>
    </w:pPr>
    <w:rPr>
      <w:rFonts w:ascii="Arial" w:hAnsi="Arial"/>
      <w:sz w:val="22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 w:val="24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 w:val="24"/>
    </w:rPr>
  </w:style>
  <w:style w:type="paragraph" w:customStyle="1" w:styleId="Podtitul1">
    <w:name w:val="Podtitul1"/>
    <w:basedOn w:val="Normln"/>
    <w:qFormat/>
    <w:pPr>
      <w:jc w:val="center"/>
    </w:pPr>
    <w:rPr>
      <w:b/>
      <w:color w:val="000000"/>
      <w:sz w:val="28"/>
    </w:rPr>
  </w:style>
  <w:style w:type="character" w:customStyle="1" w:styleId="PodtitulChar">
    <w:name w:val="Podtitul Char"/>
    <w:rPr>
      <w:b/>
      <w:color w:val="000000"/>
      <w:sz w:val="28"/>
    </w:rPr>
  </w:style>
  <w:style w:type="paragraph" w:customStyle="1" w:styleId="Normln0">
    <w:name w:val="Norm‡ln’"/>
    <w:rPr>
      <w:sz w:val="24"/>
      <w:szCs w:val="24"/>
    </w:rPr>
  </w:style>
  <w:style w:type="paragraph" w:customStyle="1" w:styleId="JVS2">
    <w:name w:val="JVS_2"/>
    <w:basedOn w:val="Normln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4"/>
      <w:szCs w:val="32"/>
    </w:rPr>
  </w:style>
  <w:style w:type="paragraph" w:customStyle="1" w:styleId="Import16">
    <w:name w:val="Import 16"/>
    <w:basedOn w:val="Normln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  <w:sz w:val="24"/>
      <w:szCs w:val="24"/>
    </w:rPr>
  </w:style>
  <w:style w:type="paragraph" w:customStyle="1" w:styleId="Import5">
    <w:name w:val="Import 5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  <w:sz w:val="24"/>
      <w:szCs w:val="24"/>
    </w:rPr>
  </w:style>
  <w:style w:type="paragraph" w:customStyle="1" w:styleId="Import3">
    <w:name w:val="Import 3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Zkladntext3">
    <w:name w:val="Body Text 3"/>
    <w:basedOn w:val="Normln"/>
    <w:pPr>
      <w:spacing w:line="240" w:lineRule="exact"/>
      <w:jc w:val="both"/>
    </w:pPr>
    <w:rPr>
      <w:sz w:val="24"/>
    </w:rPr>
  </w:style>
  <w:style w:type="character" w:customStyle="1" w:styleId="Zkladntext3Char">
    <w:name w:val="Základní text 3 Char"/>
    <w:semiHidden/>
    <w:rPr>
      <w:sz w:val="24"/>
    </w:rPr>
  </w:style>
  <w:style w:type="paragraph" w:styleId="Zkladntextodsazen3">
    <w:name w:val="Body Text Indent 3"/>
    <w:basedOn w:val="Normln"/>
    <w:pPr>
      <w:tabs>
        <w:tab w:val="left" w:pos="426"/>
      </w:tabs>
      <w:ind w:left="357"/>
      <w:jc w:val="both"/>
    </w:pPr>
    <w:rPr>
      <w:i/>
      <w:iCs/>
      <w:sz w:val="24"/>
      <w:szCs w:val="24"/>
    </w:rPr>
  </w:style>
  <w:style w:type="character" w:customStyle="1" w:styleId="Zkladntextodsazen3Char">
    <w:name w:val="Základní text odsazený 3 Char"/>
    <w:rPr>
      <w:i/>
      <w:iCs/>
      <w:sz w:val="24"/>
      <w:szCs w:val="24"/>
    </w:rPr>
  </w:style>
  <w:style w:type="character" w:styleId="Sledovanodkaz">
    <w:name w:val="FollowedHyperlink"/>
    <w:rPr>
      <w:color w:val="800080"/>
      <w:u w:val="single"/>
    </w:rPr>
  </w:style>
  <w:style w:type="paragraph" w:customStyle="1" w:styleId="xl24">
    <w:name w:val="xl24"/>
    <w:basedOn w:val="Normln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5">
    <w:name w:val="xl25"/>
    <w:basedOn w:val="Normln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6">
    <w:name w:val="xl26"/>
    <w:basedOn w:val="Normln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">
    <w:name w:val="xl27"/>
    <w:basedOn w:val="Normln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8">
    <w:name w:val="xl28"/>
    <w:basedOn w:val="Normln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9">
    <w:name w:val="xl29"/>
    <w:basedOn w:val="Normln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30">
    <w:name w:val="xl30"/>
    <w:basedOn w:val="Normln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31">
    <w:name w:val="xl31"/>
    <w:basedOn w:val="Normln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Normln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3">
    <w:name w:val="xl33"/>
    <w:basedOn w:val="Normln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Normln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35">
    <w:name w:val="xl35"/>
    <w:basedOn w:val="Normln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36">
    <w:name w:val="xl36"/>
    <w:basedOn w:val="Normln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">
    <w:name w:val="xl37"/>
    <w:basedOn w:val="Normln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9">
    <w:name w:val="xl39"/>
    <w:basedOn w:val="Normln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Normln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1">
    <w:name w:val="xl41"/>
    <w:basedOn w:val="Normln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2">
    <w:name w:val="xl42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Normln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4">
    <w:name w:val="xl44"/>
    <w:basedOn w:val="Normln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5">
    <w:name w:val="xl45"/>
    <w:basedOn w:val="Normln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46">
    <w:name w:val="xl46"/>
    <w:basedOn w:val="Normln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47">
    <w:name w:val="xl47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48">
    <w:name w:val="xl48"/>
    <w:basedOn w:val="Normln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50">
    <w:name w:val="xl50"/>
    <w:basedOn w:val="Normln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</w:rPr>
  </w:style>
  <w:style w:type="paragraph" w:customStyle="1" w:styleId="slovanPododstavecSmlouvy">
    <w:name w:val="ČíslovanýPododstavecSmlouvy"/>
    <w:basedOn w:val="Zkladntext"/>
    <w:pPr>
      <w:numPr>
        <w:numId w:val="8"/>
      </w:numPr>
      <w:tabs>
        <w:tab w:val="left" w:pos="284"/>
        <w:tab w:val="left" w:pos="1260"/>
        <w:tab w:val="left" w:pos="1980"/>
        <w:tab w:val="left" w:pos="3960"/>
      </w:tabs>
    </w:pPr>
    <w:rPr>
      <w:szCs w:val="24"/>
    </w:rPr>
  </w:style>
  <w:style w:type="paragraph" w:customStyle="1" w:styleId="slovn">
    <w:name w:val="Číslování"/>
    <w:basedOn w:val="Smlouva3"/>
    <w:pPr>
      <w:widowControl/>
    </w:pPr>
    <w:rPr>
      <w:snapToGrid/>
    </w:rPr>
  </w:style>
  <w:style w:type="character" w:customStyle="1" w:styleId="Zvraznn1">
    <w:name w:val="Zvýraznění1"/>
    <w:qFormat/>
    <w:rPr>
      <w:i/>
      <w:iCs/>
    </w:rPr>
  </w:style>
  <w:style w:type="paragraph" w:customStyle="1" w:styleId="KUMS-adresa">
    <w:name w:val="KUMS-adresa"/>
    <w:basedOn w:val="Normln"/>
    <w:rsid w:val="006171A1"/>
    <w:pPr>
      <w:spacing w:line="280" w:lineRule="exact"/>
      <w:jc w:val="both"/>
    </w:pPr>
    <w:rPr>
      <w:rFonts w:ascii="Tahoma" w:hAnsi="Tahoma" w:cs="Tahoma"/>
      <w:noProof/>
    </w:rPr>
  </w:style>
  <w:style w:type="character" w:customStyle="1" w:styleId="TextkomenteChar1">
    <w:name w:val="Text komentáře Char1"/>
    <w:basedOn w:val="Standardnpsmoodstavce"/>
    <w:link w:val="Textkomente"/>
    <w:uiPriority w:val="99"/>
    <w:locked/>
    <w:rsid w:val="0035426E"/>
  </w:style>
  <w:style w:type="paragraph" w:customStyle="1" w:styleId="Styl1">
    <w:name w:val="Styl1"/>
    <w:basedOn w:val="Normln"/>
    <w:qFormat/>
    <w:rsid w:val="0058425B"/>
    <w:pPr>
      <w:numPr>
        <w:ilvl w:val="1"/>
        <w:numId w:val="7"/>
      </w:numPr>
      <w:tabs>
        <w:tab w:val="left" w:pos="702"/>
      </w:tabs>
      <w:spacing w:line="276" w:lineRule="auto"/>
      <w:jc w:val="both"/>
    </w:pPr>
    <w:rPr>
      <w:rFonts w:ascii="Palatino Linotype" w:hAnsi="Palatino Linotype"/>
      <w:i/>
    </w:rPr>
  </w:style>
  <w:style w:type="paragraph" w:styleId="FormtovanvHTML">
    <w:name w:val="HTML Preformatted"/>
    <w:basedOn w:val="Normln"/>
    <w:link w:val="FormtovanvHTMLChar"/>
    <w:uiPriority w:val="99"/>
    <w:unhideWhenUsed/>
    <w:rsid w:val="00D908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FormtovanvHTMLChar">
    <w:name w:val="Formátovaný v HTML Char"/>
    <w:link w:val="FormtovanvHTML"/>
    <w:uiPriority w:val="99"/>
    <w:rsid w:val="00D908B5"/>
    <w:rPr>
      <w:rFonts w:ascii="Courier New" w:hAnsi="Courier New" w:cs="Courier New"/>
    </w:rPr>
  </w:style>
  <w:style w:type="character" w:customStyle="1" w:styleId="Nadpis6Char">
    <w:name w:val="Nadpis 6 Char"/>
    <w:aliases w:val="H6 Char"/>
    <w:link w:val="Nadpis6"/>
    <w:rsid w:val="00344014"/>
    <w:rPr>
      <w:sz w:val="28"/>
    </w:rPr>
  </w:style>
  <w:style w:type="paragraph" w:styleId="Seznam">
    <w:name w:val="List"/>
    <w:basedOn w:val="Normln"/>
    <w:rsid w:val="00344014"/>
    <w:pPr>
      <w:spacing w:before="120"/>
      <w:ind w:right="794"/>
      <w:jc w:val="both"/>
    </w:pPr>
  </w:style>
  <w:style w:type="paragraph" w:customStyle="1" w:styleId="zkl2">
    <w:name w:val="_zákl.2"/>
    <w:basedOn w:val="Normln"/>
    <w:rsid w:val="00344014"/>
    <w:pPr>
      <w:tabs>
        <w:tab w:val="left" w:pos="567"/>
      </w:tabs>
      <w:spacing w:before="160"/>
      <w:ind w:firstLine="567"/>
      <w:jc w:val="both"/>
    </w:pPr>
    <w:rPr>
      <w:sz w:val="24"/>
    </w:rPr>
  </w:style>
  <w:style w:type="paragraph" w:customStyle="1" w:styleId="zkl4">
    <w:name w:val="_zákl.4"/>
    <w:basedOn w:val="zkl2"/>
    <w:rsid w:val="00344014"/>
    <w:pPr>
      <w:spacing w:before="60"/>
      <w:ind w:left="1134" w:firstLine="0"/>
    </w:pPr>
  </w:style>
  <w:style w:type="paragraph" w:customStyle="1" w:styleId="BodyText21">
    <w:name w:val="Body Text 21"/>
    <w:basedOn w:val="Normln"/>
    <w:rsid w:val="00344014"/>
    <w:pPr>
      <w:spacing w:before="120" w:line="240" w:lineRule="atLeast"/>
      <w:jc w:val="both"/>
    </w:pPr>
    <w:rPr>
      <w:rFonts w:ascii="Arial" w:hAnsi="Arial"/>
      <w:b/>
      <w:sz w:val="24"/>
    </w:rPr>
  </w:style>
  <w:style w:type="paragraph" w:styleId="Seznamsodrkami">
    <w:name w:val="List Bullet"/>
    <w:basedOn w:val="Normln"/>
    <w:autoRedefine/>
    <w:rsid w:val="00344014"/>
    <w:pPr>
      <w:numPr>
        <w:numId w:val="10"/>
      </w:numPr>
      <w:spacing w:before="120"/>
      <w:ind w:left="284" w:hanging="284"/>
      <w:jc w:val="both"/>
    </w:pPr>
    <w:rPr>
      <w:sz w:val="24"/>
    </w:rPr>
  </w:style>
  <w:style w:type="table" w:styleId="Mkatabulky">
    <w:name w:val="Table Grid"/>
    <w:basedOn w:val="Normlntabulka"/>
    <w:rsid w:val="00344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1">
    <w:name w:val="Import 1"/>
    <w:basedOn w:val="Normln"/>
    <w:rsid w:val="00344014"/>
    <w:pPr>
      <w:tabs>
        <w:tab w:val="left" w:pos="5472"/>
      </w:tabs>
      <w:suppressAutoHyphens/>
      <w:spacing w:line="230" w:lineRule="auto"/>
      <w:ind w:left="1296"/>
    </w:pPr>
    <w:rPr>
      <w:sz w:val="24"/>
    </w:rPr>
  </w:style>
  <w:style w:type="paragraph" w:customStyle="1" w:styleId="BodyText31">
    <w:name w:val="Body Text 31"/>
    <w:basedOn w:val="Normln"/>
    <w:rsid w:val="00344014"/>
    <w:pPr>
      <w:overflowPunct w:val="0"/>
      <w:autoSpaceDE w:val="0"/>
      <w:autoSpaceDN w:val="0"/>
      <w:adjustRightInd w:val="0"/>
      <w:textAlignment w:val="baseline"/>
    </w:pPr>
    <w:rPr>
      <w:b/>
    </w:rPr>
  </w:style>
  <w:style w:type="paragraph" w:customStyle="1" w:styleId="text">
    <w:name w:val="text"/>
    <w:rsid w:val="00344014"/>
    <w:pPr>
      <w:widowControl w:val="0"/>
      <w:spacing w:before="240" w:line="240" w:lineRule="exact"/>
      <w:jc w:val="both"/>
    </w:pPr>
    <w:rPr>
      <w:rFonts w:ascii="Arial" w:hAnsi="Arial"/>
      <w:sz w:val="24"/>
    </w:rPr>
  </w:style>
  <w:style w:type="paragraph" w:customStyle="1" w:styleId="zl2">
    <w:name w:val="_z疚l.2"/>
    <w:basedOn w:val="Normln"/>
    <w:rsid w:val="00344014"/>
    <w:pPr>
      <w:widowControl w:val="0"/>
      <w:tabs>
        <w:tab w:val="left" w:pos="567"/>
      </w:tabs>
      <w:autoSpaceDE w:val="0"/>
      <w:autoSpaceDN w:val="0"/>
      <w:adjustRightInd w:val="0"/>
      <w:ind w:left="397"/>
    </w:pPr>
    <w:rPr>
      <w:rFonts w:ascii="Arial" w:hAnsi="Arial" w:cs="Arial"/>
    </w:rPr>
  </w:style>
  <w:style w:type="paragraph" w:customStyle="1" w:styleId="BodyTextIndent22">
    <w:name w:val="Body Text Indent 22"/>
    <w:basedOn w:val="Normln"/>
    <w:rsid w:val="00344014"/>
    <w:pPr>
      <w:widowControl w:val="0"/>
      <w:tabs>
        <w:tab w:val="left" w:pos="426"/>
        <w:tab w:val="left" w:pos="2268"/>
        <w:tab w:val="left" w:pos="4536"/>
      </w:tabs>
      <w:autoSpaceDE w:val="0"/>
      <w:autoSpaceDN w:val="0"/>
      <w:ind w:left="426" w:hanging="426"/>
      <w:jc w:val="both"/>
    </w:pPr>
    <w:rPr>
      <w:rFonts w:ascii="Arial" w:hAnsi="Arial" w:cs="Arial"/>
    </w:rPr>
  </w:style>
  <w:style w:type="paragraph" w:customStyle="1" w:styleId="CharCharChar">
    <w:name w:val="Char Char Char"/>
    <w:basedOn w:val="Normln"/>
    <w:rsid w:val="00344014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K-txtA3">
    <w:name w:val="MSK-txtA3"/>
    <w:rsid w:val="00344014"/>
    <w:pPr>
      <w:spacing w:line="360" w:lineRule="auto"/>
      <w:ind w:firstLine="709"/>
      <w:jc w:val="both"/>
    </w:pPr>
    <w:rPr>
      <w:sz w:val="24"/>
      <w:szCs w:val="24"/>
    </w:rPr>
  </w:style>
  <w:style w:type="paragraph" w:styleId="Seznamsodrkami2">
    <w:name w:val="List Bullet 2"/>
    <w:basedOn w:val="Normln"/>
    <w:autoRedefine/>
    <w:rsid w:val="00344014"/>
    <w:pPr>
      <w:numPr>
        <w:numId w:val="11"/>
      </w:numPr>
    </w:pPr>
    <w:rPr>
      <w:sz w:val="24"/>
      <w:szCs w:val="24"/>
    </w:rPr>
  </w:style>
  <w:style w:type="character" w:customStyle="1" w:styleId="ZkladntextodsazenChar">
    <w:name w:val="Základní text odsazený Char"/>
    <w:link w:val="Zkladntextodsazen"/>
    <w:rsid w:val="00344014"/>
    <w:rPr>
      <w:sz w:val="24"/>
    </w:rPr>
  </w:style>
  <w:style w:type="paragraph" w:customStyle="1" w:styleId="Bntext">
    <w:name w:val="Běžný text"/>
    <w:basedOn w:val="Normln"/>
    <w:link w:val="BntextChar"/>
    <w:rsid w:val="00344014"/>
    <w:pPr>
      <w:widowControl w:val="0"/>
      <w:spacing w:before="60" w:after="60"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normlnsodsazenm">
    <w:name w:val="normální s odsazením"/>
    <w:basedOn w:val="Normln"/>
    <w:rsid w:val="0034401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autoSpaceDE w:val="0"/>
      <w:autoSpaceDN w:val="0"/>
      <w:ind w:left="1134"/>
      <w:jc w:val="both"/>
    </w:pPr>
    <w:rPr>
      <w:rFonts w:ascii="Arial" w:hAnsi="Arial" w:cs="Arial"/>
    </w:rPr>
  </w:style>
  <w:style w:type="paragraph" w:customStyle="1" w:styleId="Nzevsti">
    <w:name w:val="Název části"/>
    <w:basedOn w:val="Normln"/>
    <w:next w:val="Normln"/>
    <w:rsid w:val="00344014"/>
    <w:pPr>
      <w:keepNext/>
      <w:keepLines/>
      <w:spacing w:before="600" w:after="120"/>
      <w:jc w:val="center"/>
    </w:pPr>
    <w:rPr>
      <w:rFonts w:ascii="Arial" w:hAnsi="Arial"/>
      <w:b/>
      <w:kern w:val="28"/>
      <w:sz w:val="36"/>
    </w:rPr>
  </w:style>
  <w:style w:type="paragraph" w:customStyle="1" w:styleId="titulek0">
    <w:name w:val="titulek"/>
    <w:basedOn w:val="Normln"/>
    <w:next w:val="Zkladntext"/>
    <w:rsid w:val="00344014"/>
    <w:pPr>
      <w:keepNext/>
      <w:keepLines/>
      <w:spacing w:before="360" w:after="60"/>
      <w:jc w:val="center"/>
    </w:pPr>
    <w:rPr>
      <w:b/>
      <w:sz w:val="24"/>
    </w:rPr>
  </w:style>
  <w:style w:type="character" w:customStyle="1" w:styleId="Zatekodstavce">
    <w:name w:val="Začátek odstavce"/>
    <w:rsid w:val="00344014"/>
    <w:rPr>
      <w:b/>
      <w:caps/>
    </w:rPr>
  </w:style>
  <w:style w:type="character" w:customStyle="1" w:styleId="BntextChar">
    <w:name w:val="Běžný text Char"/>
    <w:link w:val="Bntext"/>
    <w:locked/>
    <w:rsid w:val="00344014"/>
    <w:rPr>
      <w:rFonts w:ascii="Arial" w:hAnsi="Arial"/>
      <w:sz w:val="24"/>
      <w:szCs w:val="24"/>
      <w:lang w:val="x-none"/>
    </w:rPr>
  </w:style>
  <w:style w:type="paragraph" w:customStyle="1" w:styleId="Bntextodstavec">
    <w:name w:val="Běžný text odstavec"/>
    <w:basedOn w:val="Bntext"/>
    <w:next w:val="Bntext"/>
    <w:rsid w:val="00344014"/>
    <w:pPr>
      <w:spacing w:after="260"/>
    </w:pPr>
    <w:rPr>
      <w:sz w:val="22"/>
    </w:rPr>
  </w:style>
  <w:style w:type="paragraph" w:customStyle="1" w:styleId="PlainText1">
    <w:name w:val="Plain Text1"/>
    <w:basedOn w:val="Normln"/>
    <w:rsid w:val="00344014"/>
    <w:rPr>
      <w:rFonts w:ascii="Courier New" w:hAnsi="Courier New"/>
    </w:rPr>
  </w:style>
  <w:style w:type="paragraph" w:styleId="Normlnweb">
    <w:name w:val="Normal (Web)"/>
    <w:basedOn w:val="Normln"/>
    <w:uiPriority w:val="99"/>
    <w:semiHidden/>
    <w:unhideWhenUsed/>
    <w:rsid w:val="00344014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zklad">
    <w:name w:val="základ"/>
    <w:basedOn w:val="Normln"/>
    <w:rsid w:val="00D07BDD"/>
    <w:pPr>
      <w:spacing w:before="60" w:after="120"/>
      <w:jc w:val="both"/>
    </w:pPr>
    <w:rPr>
      <w:iCs/>
      <w:sz w:val="24"/>
      <w:szCs w:val="24"/>
    </w:rPr>
  </w:style>
  <w:style w:type="paragraph" w:customStyle="1" w:styleId="NormlnSmlouva">
    <w:name w:val="Normální.Smlouva"/>
    <w:rsid w:val="00702895"/>
    <w:pPr>
      <w:widowControl w:val="0"/>
      <w:jc w:val="both"/>
    </w:pPr>
    <w:rPr>
      <w:sz w:val="24"/>
    </w:rPr>
  </w:style>
  <w:style w:type="paragraph" w:styleId="Textpoznpodarou">
    <w:name w:val="footnote text"/>
    <w:basedOn w:val="Normln"/>
    <w:link w:val="TextpoznpodarouChar"/>
    <w:unhideWhenUsed/>
    <w:rsid w:val="00C70F4F"/>
  </w:style>
  <w:style w:type="character" w:customStyle="1" w:styleId="TextpoznpodarouChar">
    <w:name w:val="Text pozn. pod čarou Char"/>
    <w:basedOn w:val="Standardnpsmoodstavce"/>
    <w:link w:val="Textpoznpodarou"/>
    <w:rsid w:val="00C70F4F"/>
  </w:style>
  <w:style w:type="character" w:styleId="Znakapoznpodarou">
    <w:name w:val="footnote reference"/>
    <w:unhideWhenUsed/>
    <w:rsid w:val="00C70F4F"/>
    <w:rPr>
      <w:vertAlign w:val="superscript"/>
    </w:rPr>
  </w:style>
  <w:style w:type="numbering" w:customStyle="1" w:styleId="G-odrky">
    <w:name w:val="G - odrážky"/>
    <w:rsid w:val="00CB4BAB"/>
    <w:pPr>
      <w:numPr>
        <w:numId w:val="13"/>
      </w:numPr>
    </w:pPr>
  </w:style>
  <w:style w:type="character" w:customStyle="1" w:styleId="st1">
    <w:name w:val="st1"/>
    <w:basedOn w:val="Standardnpsmoodstavce"/>
    <w:rsid w:val="00801DF5"/>
  </w:style>
  <w:style w:type="paragraph" w:customStyle="1" w:styleId="Styl4">
    <w:name w:val="Styl4"/>
    <w:basedOn w:val="Normln"/>
    <w:qFormat/>
    <w:rsid w:val="00801DF5"/>
    <w:pPr>
      <w:widowControl w:val="0"/>
      <w:numPr>
        <w:ilvl w:val="1"/>
        <w:numId w:val="12"/>
      </w:numPr>
      <w:spacing w:before="120" w:after="120" w:line="276" w:lineRule="auto"/>
      <w:jc w:val="both"/>
    </w:pPr>
    <w:rPr>
      <w:rFonts w:ascii="Palatino Linotype" w:hAnsi="Palatino Linotype" w:cs="Arial"/>
      <w:i/>
      <w:u w:val="single"/>
    </w:rPr>
  </w:style>
  <w:style w:type="paragraph" w:customStyle="1" w:styleId="odstavec">
    <w:name w:val="odstavec"/>
    <w:basedOn w:val="Normln"/>
    <w:rsid w:val="00FF17DC"/>
    <w:pPr>
      <w:spacing w:before="120"/>
      <w:ind w:firstLine="482"/>
      <w:jc w:val="both"/>
    </w:pPr>
    <w:rPr>
      <w:sz w:val="24"/>
      <w:szCs w:val="24"/>
    </w:rPr>
  </w:style>
  <w:style w:type="paragraph" w:customStyle="1" w:styleId="psmeno">
    <w:name w:val="písmeno"/>
    <w:basedOn w:val="slovanseznam"/>
    <w:rsid w:val="000D7323"/>
    <w:pPr>
      <w:numPr>
        <w:numId w:val="0"/>
      </w:numPr>
      <w:tabs>
        <w:tab w:val="left" w:pos="357"/>
      </w:tabs>
      <w:ind w:left="357" w:hanging="357"/>
      <w:contextualSpacing w:val="0"/>
      <w:jc w:val="both"/>
    </w:pPr>
    <w:rPr>
      <w:sz w:val="24"/>
      <w:szCs w:val="24"/>
      <w:lang w:val="en-US"/>
    </w:rPr>
  </w:style>
  <w:style w:type="paragraph" w:styleId="slovanseznam">
    <w:name w:val="List Number"/>
    <w:basedOn w:val="Normln"/>
    <w:uiPriority w:val="99"/>
    <w:semiHidden/>
    <w:unhideWhenUsed/>
    <w:rsid w:val="000D7323"/>
    <w:pPr>
      <w:numPr>
        <w:numId w:val="15"/>
      </w:numPr>
      <w:contextualSpacing/>
    </w:pPr>
  </w:style>
  <w:style w:type="paragraph" w:customStyle="1" w:styleId="odsazfurt">
    <w:name w:val="odsaz furt"/>
    <w:basedOn w:val="Normln"/>
    <w:rsid w:val="004F5FBB"/>
    <w:pPr>
      <w:ind w:left="284"/>
      <w:jc w:val="both"/>
    </w:pPr>
    <w:rPr>
      <w:rFonts w:ascii="Tahoma" w:hAnsi="Tahoma"/>
      <w:color w:val="000000"/>
    </w:rPr>
  </w:style>
  <w:style w:type="paragraph" w:customStyle="1" w:styleId="Stylodsazfurt11bVlevo0cm">
    <w:name w:val="Styl odsaz furt + 11 b. Vlevo:  0 cm"/>
    <w:basedOn w:val="odsazfurt"/>
    <w:rsid w:val="00385080"/>
    <w:pPr>
      <w:spacing w:before="120"/>
      <w:ind w:left="0"/>
    </w:pPr>
  </w:style>
  <w:style w:type="character" w:customStyle="1" w:styleId="OdstavecseseznamemChar">
    <w:name w:val="Odstavec se seznamem Char"/>
    <w:link w:val="Odstavecseseznamem"/>
    <w:uiPriority w:val="34"/>
    <w:qFormat/>
    <w:rsid w:val="00100ECF"/>
  </w:style>
  <w:style w:type="character" w:customStyle="1" w:styleId="cpvcode3">
    <w:name w:val="cpvcode3"/>
    <w:rsid w:val="00241FE3"/>
    <w:rPr>
      <w:color w:val="FF0000"/>
    </w:rPr>
  </w:style>
  <w:style w:type="paragraph" w:styleId="Bezmezer">
    <w:name w:val="No Spacing"/>
    <w:uiPriority w:val="1"/>
    <w:qFormat/>
    <w:rsid w:val="00ED7FD2"/>
    <w:pPr>
      <w:keepNext/>
      <w:keepLines/>
      <w:tabs>
        <w:tab w:val="left" w:pos="0"/>
      </w:tabs>
      <w:overflowPunct w:val="0"/>
      <w:autoSpaceDE w:val="0"/>
      <w:autoSpaceDN w:val="0"/>
      <w:adjustRightInd w:val="0"/>
      <w:snapToGrid w:val="0"/>
      <w:ind w:right="7"/>
      <w:jc w:val="both"/>
    </w:pPr>
    <w:rPr>
      <w:rFonts w:ascii="Arial" w:hAnsi="Arial" w:cs="Arial"/>
      <w:b/>
      <w:sz w:val="28"/>
      <w:szCs w:val="28"/>
    </w:rPr>
  </w:style>
  <w:style w:type="character" w:customStyle="1" w:styleId="preformatted">
    <w:name w:val="preformatted"/>
    <w:basedOn w:val="Standardnpsmoodstavce"/>
    <w:rsid w:val="00B03497"/>
  </w:style>
  <w:style w:type="character" w:customStyle="1" w:styleId="detail">
    <w:name w:val="detail"/>
    <w:basedOn w:val="Standardnpsmoodstavce"/>
    <w:rsid w:val="00FE3469"/>
  </w:style>
  <w:style w:type="paragraph" w:customStyle="1" w:styleId="Styl6">
    <w:name w:val="Styl6"/>
    <w:basedOn w:val="Zkladntext"/>
    <w:qFormat/>
    <w:rsid w:val="00642073"/>
    <w:pPr>
      <w:keepLines/>
      <w:spacing w:before="120" w:after="120" w:line="276" w:lineRule="auto"/>
      <w:ind w:left="357"/>
    </w:pPr>
    <w:rPr>
      <w:rFonts w:ascii="Palatino Linotype" w:hAnsi="Palatino Linotype"/>
      <w:sz w:val="22"/>
      <w:lang w:val="x-none" w:eastAsia="x-none"/>
    </w:rPr>
  </w:style>
  <w:style w:type="paragraph" w:customStyle="1" w:styleId="Styl7">
    <w:name w:val="Styl7"/>
    <w:basedOn w:val="Nadpis2"/>
    <w:qFormat/>
    <w:rsid w:val="0032490A"/>
    <w:pPr>
      <w:keepNext w:val="0"/>
      <w:spacing w:before="120" w:after="120" w:line="276" w:lineRule="auto"/>
      <w:ind w:left="993" w:hanging="567"/>
      <w:jc w:val="both"/>
    </w:pPr>
    <w:rPr>
      <w:rFonts w:ascii="Palatino Linotype" w:hAnsi="Palatino Linotype"/>
      <w:sz w:val="22"/>
    </w:rPr>
  </w:style>
  <w:style w:type="character" w:customStyle="1" w:styleId="Nevyeenzmnka1">
    <w:name w:val="Nevyřešená zmínka1"/>
    <w:uiPriority w:val="99"/>
    <w:semiHidden/>
    <w:unhideWhenUsed/>
    <w:rsid w:val="00D834A5"/>
    <w:rPr>
      <w:color w:val="605E5C"/>
      <w:shd w:val="clear" w:color="auto" w:fill="E1DFDD"/>
    </w:rPr>
  </w:style>
  <w:style w:type="character" w:customStyle="1" w:styleId="ng-binding">
    <w:name w:val="ng-binding"/>
    <w:rsid w:val="003C4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B42A8A"/>
    <w:rPr>
      <w:rFonts w:ascii="Calibri" w:hAnsi="Calibri"/>
      <w:sz w:val="22"/>
      <w:szCs w:val="22"/>
    </w:rPr>
  </w:style>
  <w:style w:type="paragraph" w:styleId="Nadpis1">
    <w:name w:val="heading 1"/>
    <w:aliases w:val="Chapter,H1,1,section,ASAPHeading 1,Celého textu,V_Head1,Záhlaví 1,h1,1.,Kapitola1,Kapitola2,Kapitola3,Kapitola4,Kapitola5,Kapitola11,Kapitola21,Kapitola31,Kapitola41,Kapitola6,Kapitola12,Kapitola22,Kapitola32,Kapitola42,Kapitola51,Kapitola111"/>
    <w:basedOn w:val="Normln"/>
    <w:next w:val="Normln"/>
    <w:qFormat/>
    <w:pPr>
      <w:keepNext/>
      <w:jc w:val="center"/>
      <w:outlineLvl w:val="0"/>
    </w:pPr>
    <w:rPr>
      <w:sz w:val="28"/>
    </w:rPr>
  </w:style>
  <w:style w:type="paragraph" w:styleId="Nadpis2">
    <w:name w:val="heading 2"/>
    <w:aliases w:val="Podkapitola1,hlavicka,l2,h2,list2,head2,G2,PA Major Section,hlavní odstavec,Nadpis 21,H2,Nadpis_2_úroveň,Podkapitola 1,Podkapitola 11,Podkapitola 12,Podkapitola 13,Podkapitola 14,Podkapitola 15,Podkapitola 111,Podkapitola 121,Podkapitola 131"/>
    <w:basedOn w:val="Normln"/>
    <w:next w:val="Normln"/>
    <w:qFormat/>
    <w:pPr>
      <w:keepNext/>
      <w:outlineLvl w:val="1"/>
    </w:pPr>
    <w:rPr>
      <w:sz w:val="24"/>
    </w:rPr>
  </w:style>
  <w:style w:type="paragraph" w:styleId="Nadpis3">
    <w:name w:val="heading 3"/>
    <w:aliases w:val="Podpodkapitola,adpis 3,H3,Nadpis_3_úroveň,Záhlaví 3,V_Head3,V_Head31,V_Head32,Podkapitola2,ASAPHeading 3,Sub Paragraph,Podkapitola21,1.1.1,Podkapitola 2,Podkapitola 21,Podkapitola 22,Podkapitola 23,Podkapitola 24,Podkapitola 25,Podkapitola 211"/>
    <w:basedOn w:val="Normln"/>
    <w:next w:val="Normln"/>
    <w:qFormat/>
    <w:pPr>
      <w:keepNext/>
      <w:jc w:val="both"/>
      <w:outlineLvl w:val="2"/>
    </w:pPr>
    <w:rPr>
      <w:b/>
      <w:sz w:val="24"/>
    </w:rPr>
  </w:style>
  <w:style w:type="paragraph" w:styleId="Nadpis4">
    <w:name w:val="heading 4"/>
    <w:aliases w:val="ASAPHeading 4,Sub Sub Paragraph,Podkapitola3,Podkapitola31,Odstavec 1,Odstavec 11,Odstavec 12,Odstavec 13,Odstavec 14,Odstavec 111,Odstavec 121,Odstavec 131,Odstavec 15,Odstavec 141,Odstavec 16,Odstavec 112,Odstavec 122,Odstavec 132"/>
    <w:basedOn w:val="Normln"/>
    <w:next w:val="Normln"/>
    <w:qFormat/>
    <w:pPr>
      <w:keepNext/>
      <w:tabs>
        <w:tab w:val="num" w:pos="1080"/>
      </w:tabs>
      <w:spacing w:before="240" w:after="240"/>
      <w:outlineLvl w:val="3"/>
    </w:pPr>
    <w:rPr>
      <w:rFonts w:ascii="NimbusSanNovTEE" w:hAnsi="NimbusSanNovTEE"/>
      <w:b/>
      <w:lang w:val="en-GB"/>
    </w:rPr>
  </w:style>
  <w:style w:type="paragraph" w:styleId="Nadpis5">
    <w:name w:val="heading 5"/>
    <w:aliases w:val="H5,Level 3 - i"/>
    <w:basedOn w:val="Normln"/>
    <w:next w:val="Normln"/>
    <w:qFormat/>
    <w:pPr>
      <w:tabs>
        <w:tab w:val="num" w:pos="0"/>
      </w:tabs>
      <w:spacing w:before="240" w:after="60"/>
      <w:outlineLvl w:val="4"/>
    </w:pPr>
    <w:rPr>
      <w:rFonts w:ascii="Arial" w:hAnsi="Arial"/>
    </w:rPr>
  </w:style>
  <w:style w:type="paragraph" w:styleId="Nadpis6">
    <w:name w:val="heading 6"/>
    <w:aliases w:val="H6"/>
    <w:basedOn w:val="Normln"/>
    <w:next w:val="Normln"/>
    <w:link w:val="Nadpis6Char"/>
    <w:qFormat/>
    <w:pPr>
      <w:keepNext/>
      <w:outlineLvl w:val="5"/>
    </w:pPr>
    <w:rPr>
      <w:rFonts w:ascii="Times New Roman" w:hAnsi="Times New Roman"/>
      <w:sz w:val="28"/>
      <w:szCs w:val="20"/>
      <w:lang w:val="x-none" w:eastAsia="x-none"/>
    </w:rPr>
  </w:style>
  <w:style w:type="paragraph" w:styleId="Nadpis7">
    <w:name w:val="heading 7"/>
    <w:aliases w:val="H7"/>
    <w:basedOn w:val="Normln"/>
    <w:next w:val="Normln"/>
    <w:qFormat/>
    <w:pPr>
      <w:keepNext/>
      <w:ind w:left="426"/>
      <w:outlineLvl w:val="6"/>
    </w:pPr>
    <w:rPr>
      <w:sz w:val="24"/>
    </w:rPr>
  </w:style>
  <w:style w:type="paragraph" w:styleId="Nadpis8">
    <w:name w:val="heading 8"/>
    <w:aliases w:val="H8"/>
    <w:basedOn w:val="Normln"/>
    <w:next w:val="Normln"/>
    <w:qFormat/>
    <w:pPr>
      <w:keepNext/>
      <w:spacing w:after="60"/>
      <w:jc w:val="both"/>
      <w:outlineLvl w:val="7"/>
    </w:pPr>
    <w:rPr>
      <w:sz w:val="28"/>
    </w:rPr>
  </w:style>
  <w:style w:type="paragraph" w:styleId="Nadpis9">
    <w:name w:val="heading 9"/>
    <w:aliases w:val="h9,heading9,H9,App Heading"/>
    <w:basedOn w:val="Normln"/>
    <w:next w:val="Normln"/>
    <w:qFormat/>
    <w:pPr>
      <w:keepNext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"/>
    <w:basedOn w:val="Normln"/>
    <w:pPr>
      <w:jc w:val="both"/>
    </w:pPr>
    <w:rPr>
      <w:sz w:val="24"/>
    </w:rPr>
  </w:style>
  <w:style w:type="paragraph" w:customStyle="1" w:styleId="Zkladntext21">
    <w:name w:val="Základní text 21"/>
    <w:basedOn w:val="Normln"/>
    <w:rPr>
      <w:sz w:val="24"/>
    </w:rPr>
  </w:style>
  <w:style w:type="paragraph" w:styleId="Zkladntextodsazen">
    <w:name w:val="Body Text Indent"/>
    <w:basedOn w:val="Normln"/>
    <w:link w:val="ZkladntextodsazenChar"/>
    <w:pPr>
      <w:ind w:left="426"/>
      <w:jc w:val="both"/>
    </w:pPr>
    <w:rPr>
      <w:rFonts w:ascii="Times New Roman" w:hAnsi="Times New Roman"/>
      <w:sz w:val="24"/>
      <w:szCs w:val="20"/>
      <w:lang w:val="x-none" w:eastAsia="x-none"/>
    </w:rPr>
  </w:style>
  <w:style w:type="paragraph" w:customStyle="1" w:styleId="dopis">
    <w:name w:val="dopis"/>
    <w:basedOn w:val="Normln"/>
    <w:pPr>
      <w:ind w:firstLine="284"/>
      <w:jc w:val="both"/>
    </w:pPr>
    <w:rPr>
      <w:rFonts w:ascii="Arial" w:hAnsi="Arial"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D87611"/>
    <w:pPr>
      <w:tabs>
        <w:tab w:val="left" w:pos="426"/>
        <w:tab w:val="right" w:leader="dot" w:pos="9060"/>
      </w:tabs>
      <w:spacing w:before="360" w:after="360"/>
    </w:pPr>
    <w:rPr>
      <w:rFonts w:ascii="Palatino Linotype" w:hAnsi="Palatino Linotype"/>
      <w:b/>
      <w:bCs/>
      <w:caps/>
      <w:sz w:val="24"/>
      <w:szCs w:val="24"/>
      <w:u w:val="single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uiPriority w:val="99"/>
    <w:unhideWhenUsed/>
    <w:rPr>
      <w:sz w:val="16"/>
      <w:szCs w:val="16"/>
    </w:rPr>
  </w:style>
  <w:style w:type="paragraph" w:styleId="Textkomente">
    <w:name w:val="annotation text"/>
    <w:basedOn w:val="Normln"/>
    <w:link w:val="TextkomenteChar1"/>
    <w:unhideWhenUsed/>
  </w:style>
  <w:style w:type="character" w:customStyle="1" w:styleId="TextkomenteChar">
    <w:name w:val="Text komentáře Char"/>
    <w:basedOn w:val="Standardnpsmoodstavce"/>
  </w:style>
  <w:style w:type="paragraph" w:styleId="Pedmtkomente">
    <w:name w:val="annotation subject"/>
    <w:basedOn w:val="Textkomente"/>
    <w:next w:val="Textkomente"/>
    <w:uiPriority w:val="99"/>
    <w:semiHidden/>
    <w:unhideWhenUsed/>
    <w:rPr>
      <w:b/>
      <w:bCs/>
    </w:rPr>
  </w:style>
  <w:style w:type="character" w:customStyle="1" w:styleId="PedmtkomenteChar">
    <w:name w:val="Předmět komentáře Char"/>
    <w:uiPriority w:val="99"/>
    <w:semiHidden/>
    <w:rPr>
      <w:b/>
      <w:bCs/>
    </w:rPr>
  </w:style>
  <w:style w:type="paragraph" w:styleId="Textbubliny">
    <w:name w:val="Balloon Text"/>
    <w:basedOn w:val="Normln"/>
    <w:uiPriority w:val="99"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uiPriority w:val="99"/>
    <w:rPr>
      <w:rFonts w:ascii="Tahoma" w:hAnsi="Tahoma" w:cs="Tahoma"/>
      <w:sz w:val="16"/>
      <w:szCs w:val="16"/>
    </w:rPr>
  </w:style>
  <w:style w:type="paragraph" w:styleId="Zhlav">
    <w:name w:val="header"/>
    <w:aliases w:val="záhlaví"/>
    <w:basedOn w:val="Normln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  <w:uiPriority w:val="99"/>
  </w:style>
  <w:style w:type="paragraph" w:styleId="Zkladntext2">
    <w:name w:val="Body Text 2"/>
    <w:basedOn w:val="Normln"/>
    <w:unhideWhenUsed/>
    <w:pPr>
      <w:spacing w:after="120" w:line="480" w:lineRule="auto"/>
    </w:pPr>
  </w:style>
  <w:style w:type="character" w:customStyle="1" w:styleId="Zkladntext2Char">
    <w:name w:val="Základní text 2 Char"/>
    <w:basedOn w:val="Standardnpsmoodstavce"/>
  </w:style>
  <w:style w:type="paragraph" w:customStyle="1" w:styleId="Styl2">
    <w:name w:val="Styl2"/>
    <w:basedOn w:val="Normln"/>
    <w:pPr>
      <w:numPr>
        <w:numId w:val="2"/>
      </w:numPr>
      <w:spacing w:before="120"/>
      <w:jc w:val="both"/>
    </w:pPr>
    <w:rPr>
      <w:b/>
      <w:bCs/>
      <w:sz w:val="28"/>
      <w:szCs w:val="24"/>
    </w:rPr>
  </w:style>
  <w:style w:type="paragraph" w:customStyle="1" w:styleId="Styl3">
    <w:name w:val="Styl3"/>
    <w:basedOn w:val="Normln"/>
    <w:pPr>
      <w:numPr>
        <w:ilvl w:val="1"/>
        <w:numId w:val="2"/>
      </w:numPr>
      <w:spacing w:before="120"/>
      <w:jc w:val="both"/>
    </w:pPr>
    <w:rPr>
      <w:b/>
      <w:bCs/>
      <w:sz w:val="24"/>
      <w:szCs w:val="24"/>
    </w:rPr>
  </w:style>
  <w:style w:type="paragraph" w:customStyle="1" w:styleId="Tabulka">
    <w:name w:val="Tabulka"/>
    <w:basedOn w:val="Normln"/>
    <w:autoRedefine/>
    <w:rsid w:val="000A0F78"/>
    <w:pPr>
      <w:spacing w:line="276" w:lineRule="auto"/>
      <w:jc w:val="both"/>
    </w:pPr>
    <w:rPr>
      <w:rFonts w:ascii="Palatino Linotype" w:hAnsi="Palatino Linotype" w:cs="Arial"/>
    </w:rPr>
  </w:style>
  <w:style w:type="paragraph" w:customStyle="1" w:styleId="Odstavecseseznamem1">
    <w:name w:val="Odstavec se seznamem1"/>
    <w:basedOn w:val="Normln"/>
    <w:qFormat/>
    <w:pPr>
      <w:spacing w:before="120" w:after="120" w:line="276" w:lineRule="auto"/>
      <w:ind w:left="720"/>
      <w:contextualSpacing/>
    </w:pPr>
    <w:rPr>
      <w:noProof/>
      <w:color w:val="595959"/>
      <w:lang w:eastAsia="en-US" w:bidi="en-US"/>
    </w:rPr>
  </w:style>
  <w:style w:type="paragraph" w:styleId="Revize">
    <w:name w:val="Revision"/>
    <w:hidden/>
    <w:uiPriority w:val="99"/>
    <w:semiHidden/>
  </w:style>
  <w:style w:type="paragraph" w:customStyle="1" w:styleId="listsmall">
    <w:name w:val="list_small"/>
    <w:basedOn w:val="Normln"/>
    <w:pPr>
      <w:numPr>
        <w:numId w:val="3"/>
      </w:numPr>
      <w:jc w:val="both"/>
    </w:pPr>
    <w:rPr>
      <w:rFonts w:ascii="Arial" w:hAnsi="Arial"/>
      <w:szCs w:val="24"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  <w:rPr>
      <w:rFonts w:ascii="Arial" w:hAnsi="Arial"/>
    </w:rPr>
  </w:style>
  <w:style w:type="paragraph" w:customStyle="1" w:styleId="Style13">
    <w:name w:val="Style 13"/>
    <w:basedOn w:val="Normln"/>
    <w:pPr>
      <w:widowControl w:val="0"/>
      <w:autoSpaceDE w:val="0"/>
      <w:autoSpaceDN w:val="0"/>
      <w:ind w:right="72"/>
      <w:jc w:val="both"/>
    </w:pPr>
    <w:rPr>
      <w:rFonts w:ascii="Courier New" w:hAnsi="Courier New" w:cs="Courier New"/>
    </w:rPr>
  </w:style>
  <w:style w:type="character" w:customStyle="1" w:styleId="CharacterStyle2">
    <w:name w:val="Character Style 2"/>
    <w:rPr>
      <w:rFonts w:ascii="Courier New" w:hAnsi="Courier New"/>
      <w:sz w:val="20"/>
    </w:rPr>
  </w:style>
  <w:style w:type="paragraph" w:customStyle="1" w:styleId="Style3">
    <w:name w:val="Style 3"/>
    <w:basedOn w:val="Normln"/>
    <w:pPr>
      <w:widowControl w:val="0"/>
      <w:autoSpaceDE w:val="0"/>
      <w:autoSpaceDN w:val="0"/>
      <w:spacing w:before="144" w:line="182" w:lineRule="auto"/>
      <w:ind w:left="216"/>
    </w:pPr>
    <w:rPr>
      <w:rFonts w:ascii="Courier New" w:hAnsi="Courier New" w:cs="Courier New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pPr>
      <w:ind w:left="720"/>
      <w:contextualSpacing/>
    </w:pPr>
  </w:style>
  <w:style w:type="paragraph" w:styleId="Obsah2">
    <w:name w:val="toc 2"/>
    <w:basedOn w:val="Normln"/>
    <w:next w:val="Normln"/>
    <w:autoRedefine/>
    <w:semiHidden/>
    <w:unhideWhenUsed/>
    <w:rPr>
      <w:b/>
      <w:bCs/>
      <w:smallCaps/>
    </w:rPr>
  </w:style>
  <w:style w:type="paragraph" w:styleId="Obsah3">
    <w:name w:val="toc 3"/>
    <w:basedOn w:val="Normln"/>
    <w:next w:val="Normln"/>
    <w:autoRedefine/>
    <w:semiHidden/>
    <w:unhideWhenUsed/>
    <w:rPr>
      <w:smallCaps/>
    </w:rPr>
  </w:style>
  <w:style w:type="paragraph" w:styleId="Obsah4">
    <w:name w:val="toc 4"/>
    <w:basedOn w:val="Normln"/>
    <w:next w:val="Normln"/>
    <w:autoRedefine/>
    <w:semiHidden/>
    <w:unhideWhenUsed/>
  </w:style>
  <w:style w:type="paragraph" w:styleId="Obsah5">
    <w:name w:val="toc 5"/>
    <w:basedOn w:val="Normln"/>
    <w:next w:val="Normln"/>
    <w:autoRedefine/>
    <w:semiHidden/>
    <w:unhideWhenUsed/>
  </w:style>
  <w:style w:type="paragraph" w:styleId="Obsah6">
    <w:name w:val="toc 6"/>
    <w:basedOn w:val="Normln"/>
    <w:next w:val="Normln"/>
    <w:autoRedefine/>
    <w:semiHidden/>
    <w:unhideWhenUsed/>
  </w:style>
  <w:style w:type="paragraph" w:styleId="Obsah7">
    <w:name w:val="toc 7"/>
    <w:basedOn w:val="Normln"/>
    <w:next w:val="Normln"/>
    <w:autoRedefine/>
    <w:semiHidden/>
    <w:unhideWhenUsed/>
  </w:style>
  <w:style w:type="paragraph" w:styleId="Obsah8">
    <w:name w:val="toc 8"/>
    <w:basedOn w:val="Normln"/>
    <w:next w:val="Normln"/>
    <w:autoRedefine/>
    <w:semiHidden/>
    <w:unhideWhenUsed/>
  </w:style>
  <w:style w:type="paragraph" w:styleId="Obsah9">
    <w:name w:val="toc 9"/>
    <w:basedOn w:val="Normln"/>
    <w:next w:val="Normln"/>
    <w:autoRedefine/>
    <w:semiHidden/>
    <w:unhideWhenUsed/>
  </w:style>
  <w:style w:type="paragraph" w:styleId="Nadpisobsahu">
    <w:name w:val="TOC Heading"/>
    <w:basedOn w:val="Nadpis1"/>
    <w:next w:val="Normln"/>
    <w:qFormat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Nadpis4Char">
    <w:name w:val="Nadpis 4 Char"/>
    <w:rPr>
      <w:rFonts w:ascii="NimbusSanNovTEE" w:hAnsi="NimbusSanNovTEE"/>
      <w:b/>
      <w:sz w:val="22"/>
      <w:lang w:val="en-GB"/>
    </w:rPr>
  </w:style>
  <w:style w:type="character" w:customStyle="1" w:styleId="Nadpis5Char">
    <w:name w:val="Nadpis 5 Char"/>
    <w:rPr>
      <w:rFonts w:ascii="Arial" w:hAnsi="Arial"/>
      <w:sz w:val="22"/>
    </w:rPr>
  </w:style>
  <w:style w:type="paragraph" w:customStyle="1" w:styleId="ListParagraph1">
    <w:name w:val="List Paragraph1"/>
    <w:basedOn w:val="Normln"/>
    <w:qFormat/>
    <w:pPr>
      <w:numPr>
        <w:ilvl w:val="1"/>
      </w:numPr>
      <w:tabs>
        <w:tab w:val="num" w:pos="0"/>
      </w:tabs>
      <w:spacing w:before="120" w:after="120" w:line="276" w:lineRule="auto"/>
      <w:contextualSpacing/>
    </w:pPr>
    <w:rPr>
      <w:noProof/>
      <w:color w:val="595959"/>
      <w:lang w:eastAsia="en-US" w:bidi="en-US"/>
    </w:rPr>
  </w:style>
  <w:style w:type="character" w:customStyle="1" w:styleId="platne1">
    <w:name w:val="platne1"/>
    <w:basedOn w:val="Standardnpsmoodstavce"/>
  </w:style>
  <w:style w:type="character" w:customStyle="1" w:styleId="Nadpis2Char">
    <w:name w:val="Nadpis 2 Char"/>
    <w:aliases w:val="Podkapitola1 Char1,hlavicka Char1,l2 Char1,h2 Char1,list2 Char1,head2 Char1,G2 Char1,PA Major Section Char1,hlavní odstavec Char1,Nadpis 21 Char1,Podkapitola1 Char,hlavicka Char,l2 Char,h2 Char,list2 Char,head2 Char,G2 Char,Nadpis 21 Char"/>
    <w:rPr>
      <w:sz w:val="24"/>
    </w:rPr>
  </w:style>
  <w:style w:type="paragraph" w:customStyle="1" w:styleId="Textodstavce">
    <w:name w:val="Text odstavce"/>
    <w:basedOn w:val="Normln"/>
    <w:pPr>
      <w:numPr>
        <w:ilvl w:val="6"/>
        <w:numId w:val="4"/>
      </w:numPr>
      <w:tabs>
        <w:tab w:val="left" w:pos="851"/>
      </w:tabs>
      <w:spacing w:before="120" w:after="120"/>
      <w:jc w:val="both"/>
      <w:outlineLvl w:val="6"/>
    </w:pPr>
    <w:rPr>
      <w:rFonts w:ascii="Verdana" w:hAnsi="Verdana"/>
    </w:rPr>
  </w:style>
  <w:style w:type="paragraph" w:customStyle="1" w:styleId="Textbodu">
    <w:name w:val="Text bodu"/>
    <w:basedOn w:val="Normln"/>
    <w:pPr>
      <w:numPr>
        <w:ilvl w:val="8"/>
        <w:numId w:val="4"/>
      </w:numPr>
      <w:jc w:val="both"/>
      <w:outlineLvl w:val="8"/>
    </w:pPr>
    <w:rPr>
      <w:rFonts w:ascii="Verdana" w:hAnsi="Verdana"/>
    </w:rPr>
  </w:style>
  <w:style w:type="paragraph" w:customStyle="1" w:styleId="Textpsmene">
    <w:name w:val="Text písmene"/>
    <w:basedOn w:val="Normln"/>
    <w:pPr>
      <w:jc w:val="both"/>
      <w:outlineLvl w:val="7"/>
    </w:pPr>
    <w:rPr>
      <w:rFonts w:ascii="Verdana" w:hAnsi="Verdana"/>
    </w:rPr>
  </w:style>
  <w:style w:type="paragraph" w:styleId="Zkladntextodsazen2">
    <w:name w:val="Body Text Indent 2"/>
    <w:basedOn w:val="Normln"/>
    <w:unhideWhenUsed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</w:style>
  <w:style w:type="paragraph" w:styleId="Prosttext">
    <w:name w:val="Plain Text"/>
    <w:basedOn w:val="Normln"/>
    <w:unhideWhenUsed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rPr>
      <w:rFonts w:ascii="Consolas" w:eastAsia="Calibri" w:hAnsi="Consolas"/>
      <w:sz w:val="21"/>
      <w:szCs w:val="21"/>
      <w:lang w:eastAsia="en-US"/>
    </w:rPr>
  </w:style>
  <w:style w:type="paragraph" w:customStyle="1" w:styleId="1GleissUeberschriftA">
    <w:name w:val="1. Gleiss Ueberschrift A."/>
    <w:basedOn w:val="Normln"/>
    <w:next w:val="Normln"/>
    <w:pPr>
      <w:keepNext/>
      <w:tabs>
        <w:tab w:val="num" w:pos="567"/>
      </w:tabs>
      <w:spacing w:before="720" w:after="360" w:line="340" w:lineRule="atLeast"/>
      <w:ind w:left="567" w:hanging="567"/>
      <w:jc w:val="center"/>
      <w:outlineLvl w:val="0"/>
    </w:pPr>
    <w:rPr>
      <w:b/>
      <w:sz w:val="24"/>
      <w:lang w:eastAsia="de-DE"/>
    </w:rPr>
  </w:style>
  <w:style w:type="paragraph" w:customStyle="1" w:styleId="2GleissUeberschriftI">
    <w:name w:val="2. Gleiss Ueberschrift I."/>
    <w:basedOn w:val="Normln"/>
    <w:next w:val="Normln"/>
    <w:pPr>
      <w:keepNext/>
      <w:tabs>
        <w:tab w:val="num" w:pos="567"/>
      </w:tabs>
      <w:spacing w:before="480" w:after="240" w:line="340" w:lineRule="atLeast"/>
      <w:ind w:left="567" w:hanging="567"/>
      <w:outlineLvl w:val="1"/>
    </w:pPr>
    <w:rPr>
      <w:b/>
      <w:sz w:val="24"/>
      <w:lang w:eastAsia="de-DE"/>
    </w:rPr>
  </w:style>
  <w:style w:type="paragraph" w:customStyle="1" w:styleId="3GleissUeberschrift1">
    <w:name w:val="3. Gleiss Ueberschrift 1."/>
    <w:basedOn w:val="Normln"/>
    <w:next w:val="Normln"/>
    <w:pPr>
      <w:keepNext/>
      <w:tabs>
        <w:tab w:val="num" w:pos="567"/>
      </w:tabs>
      <w:spacing w:before="240" w:after="240" w:line="340" w:lineRule="atLeast"/>
      <w:ind w:left="567" w:hanging="567"/>
      <w:jc w:val="both"/>
      <w:outlineLvl w:val="2"/>
    </w:pPr>
    <w:rPr>
      <w:b/>
      <w:sz w:val="24"/>
      <w:lang w:eastAsia="de-DE"/>
    </w:rPr>
  </w:style>
  <w:style w:type="paragraph" w:customStyle="1" w:styleId="4GleissUeberschrift11">
    <w:name w:val="4. Gleiss Ueberschrift 1.1"/>
    <w:basedOn w:val="Normln"/>
    <w:next w:val="Normln"/>
    <w:pPr>
      <w:keepNext/>
      <w:tabs>
        <w:tab w:val="num" w:pos="567"/>
      </w:tabs>
      <w:spacing w:before="120" w:after="240" w:line="340" w:lineRule="atLeast"/>
      <w:ind w:left="567" w:hanging="567"/>
      <w:jc w:val="both"/>
      <w:outlineLvl w:val="3"/>
    </w:pPr>
    <w:rPr>
      <w:sz w:val="24"/>
      <w:lang w:eastAsia="de-DE"/>
    </w:rPr>
  </w:style>
  <w:style w:type="paragraph" w:customStyle="1" w:styleId="5GleissUeberschrifta">
    <w:name w:val="5. Gleiss Ueberschrift a."/>
    <w:basedOn w:val="Normln"/>
    <w:next w:val="Normln"/>
    <w:pPr>
      <w:keepNext/>
      <w:tabs>
        <w:tab w:val="num" w:pos="1134"/>
      </w:tabs>
      <w:spacing w:before="120" w:after="240" w:line="340" w:lineRule="atLeast"/>
      <w:ind w:left="1134" w:hanging="567"/>
      <w:jc w:val="both"/>
      <w:outlineLvl w:val="4"/>
    </w:pPr>
    <w:rPr>
      <w:sz w:val="24"/>
      <w:lang w:eastAsia="de-DE"/>
    </w:rPr>
  </w:style>
  <w:style w:type="paragraph" w:customStyle="1" w:styleId="6GleissUeberschriftaa">
    <w:name w:val="6. Gleiss Ueberschrift aa."/>
    <w:basedOn w:val="Normln"/>
    <w:next w:val="Normln"/>
    <w:pPr>
      <w:keepNext/>
      <w:tabs>
        <w:tab w:val="num" w:pos="1701"/>
      </w:tabs>
      <w:spacing w:after="240" w:line="340" w:lineRule="atLeast"/>
      <w:ind w:left="1701" w:hanging="567"/>
      <w:jc w:val="both"/>
      <w:outlineLvl w:val="5"/>
    </w:pPr>
    <w:rPr>
      <w:sz w:val="24"/>
      <w:lang w:eastAsia="de-DE"/>
    </w:rPr>
  </w:style>
  <w:style w:type="paragraph" w:customStyle="1" w:styleId="7GleissUeberschrift1">
    <w:name w:val="7. Gleiss Ueberschrift (1)"/>
    <w:basedOn w:val="Normln"/>
    <w:next w:val="Normln"/>
    <w:pPr>
      <w:keepNext/>
      <w:tabs>
        <w:tab w:val="num" w:pos="2268"/>
      </w:tabs>
      <w:spacing w:after="240" w:line="340" w:lineRule="atLeast"/>
      <w:ind w:left="2268" w:hanging="567"/>
      <w:jc w:val="both"/>
      <w:outlineLvl w:val="6"/>
    </w:pPr>
    <w:rPr>
      <w:sz w:val="24"/>
      <w:lang w:eastAsia="de-DE"/>
    </w:rPr>
  </w:style>
  <w:style w:type="paragraph" w:customStyle="1" w:styleId="8GleissUeberschrifta">
    <w:name w:val="8. Gleiss Ueberschrift (a)"/>
    <w:basedOn w:val="Normln"/>
    <w:next w:val="Normln"/>
    <w:pPr>
      <w:keepNext/>
      <w:tabs>
        <w:tab w:val="num" w:pos="2835"/>
      </w:tabs>
      <w:spacing w:after="240" w:line="340" w:lineRule="atLeast"/>
      <w:ind w:left="2835" w:hanging="567"/>
      <w:jc w:val="both"/>
      <w:outlineLvl w:val="7"/>
    </w:pPr>
    <w:rPr>
      <w:sz w:val="24"/>
      <w:lang w:eastAsia="de-DE"/>
    </w:rPr>
  </w:style>
  <w:style w:type="paragraph" w:customStyle="1" w:styleId="9GleissUeberschriftaa">
    <w:name w:val="9. Gleiss Ueberschrift (aa)"/>
    <w:basedOn w:val="Normln"/>
    <w:next w:val="Normln"/>
    <w:pPr>
      <w:keepNext/>
      <w:tabs>
        <w:tab w:val="num" w:pos="3402"/>
      </w:tabs>
      <w:spacing w:after="240" w:line="340" w:lineRule="atLeast"/>
      <w:ind w:left="3402" w:hanging="567"/>
      <w:jc w:val="both"/>
      <w:outlineLvl w:val="8"/>
    </w:pPr>
    <w:rPr>
      <w:sz w:val="24"/>
      <w:lang w:eastAsia="de-DE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Odrky1">
    <w:name w:val="Odrážky 1"/>
    <w:basedOn w:val="Zkladntext"/>
    <w:pPr>
      <w:overflowPunct w:val="0"/>
      <w:autoSpaceDE w:val="0"/>
      <w:autoSpaceDN w:val="0"/>
      <w:adjustRightInd w:val="0"/>
      <w:ind w:left="1425" w:hanging="360"/>
      <w:textAlignment w:val="baseline"/>
    </w:pPr>
    <w:rPr>
      <w:rFonts w:ascii="Arial" w:hAnsi="Arial" w:cs="Arial"/>
      <w:szCs w:val="24"/>
    </w:rPr>
  </w:style>
  <w:style w:type="paragraph" w:styleId="Titulek">
    <w:name w:val="caption"/>
    <w:basedOn w:val="Normln"/>
    <w:next w:val="Normln"/>
    <w:qFormat/>
    <w:pPr>
      <w:keepNext/>
      <w:jc w:val="both"/>
    </w:pPr>
    <w:rPr>
      <w:rFonts w:ascii="Tahoma" w:hAnsi="Tahoma" w:cs="Tahoma"/>
      <w:b/>
      <w:bCs/>
      <w:i/>
      <w:color w:val="000000"/>
      <w:sz w:val="16"/>
      <w:szCs w:val="16"/>
    </w:rPr>
  </w:style>
  <w:style w:type="paragraph" w:customStyle="1" w:styleId="StylTitulekZarovnatdobloku">
    <w:name w:val="Styl Titulek + Zarovnat do bloku"/>
    <w:basedOn w:val="Titulek"/>
  </w:style>
  <w:style w:type="paragraph" w:customStyle="1" w:styleId="ACNormln">
    <w:name w:val="AC Normální"/>
    <w:basedOn w:val="Normln"/>
    <w:qFormat/>
    <w:pPr>
      <w:widowControl w:val="0"/>
      <w:spacing w:before="60" w:after="60" w:line="288" w:lineRule="auto"/>
      <w:jc w:val="both"/>
    </w:pPr>
    <w:rPr>
      <w:rFonts w:ascii="Tahoma" w:hAnsi="Tahoma" w:cs="Tahoma"/>
      <w:color w:val="000000"/>
    </w:rPr>
  </w:style>
  <w:style w:type="character" w:customStyle="1" w:styleId="ACNormlnChar">
    <w:name w:val="AC Normální Char"/>
    <w:locked/>
    <w:rPr>
      <w:rFonts w:ascii="Tahoma" w:hAnsi="Tahoma" w:cs="Tahoma"/>
      <w:color w:val="000000"/>
      <w:sz w:val="22"/>
      <w:szCs w:val="22"/>
    </w:rPr>
  </w:style>
  <w:style w:type="paragraph" w:customStyle="1" w:styleId="xl38">
    <w:name w:val="xl38"/>
    <w:basedOn w:val="Normln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CharCharCharCharCharChar">
    <w:name w:val="Char Char Char Char Char Char"/>
    <w:basedOn w:val="Normln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CharCharCharCharCharCharCharChar2CharCharCharChar">
    <w:name w:val="Char Char Char Char Char Char Char Char2 Char Char Char Char"/>
    <w:basedOn w:val="Normln"/>
    <w:pPr>
      <w:spacing w:after="160" w:line="240" w:lineRule="exact"/>
    </w:pPr>
    <w:rPr>
      <w:rFonts w:ascii="Arial" w:hAnsi="Arial"/>
      <w:lang w:val="en-US" w:eastAsia="en-US"/>
    </w:rPr>
  </w:style>
  <w:style w:type="paragraph" w:customStyle="1" w:styleId="Smlouva-slo">
    <w:name w:val="Smlouva-číslo"/>
    <w:basedOn w:val="Normln"/>
    <w:pPr>
      <w:widowControl w:val="0"/>
      <w:spacing w:before="120" w:line="240" w:lineRule="atLeast"/>
      <w:jc w:val="both"/>
    </w:pPr>
    <w:rPr>
      <w:snapToGrid w:val="0"/>
      <w:sz w:val="24"/>
    </w:rPr>
  </w:style>
  <w:style w:type="paragraph" w:customStyle="1" w:styleId="OdstavecSmlouvy">
    <w:name w:val="OdstavecSmlouvy"/>
    <w:basedOn w:val="Normln"/>
    <w:pPr>
      <w:keepLines/>
      <w:numPr>
        <w:numId w:val="5"/>
      </w:numPr>
      <w:tabs>
        <w:tab w:val="left" w:pos="426"/>
        <w:tab w:val="left" w:pos="1701"/>
      </w:tabs>
      <w:spacing w:after="120"/>
      <w:jc w:val="both"/>
    </w:pPr>
    <w:rPr>
      <w:sz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character" w:customStyle="1" w:styleId="Nadpis3Char">
    <w:name w:val="Nadpis 3 Char"/>
    <w:aliases w:val="Podpodkapitola Char,adpis 3 Char,H3 Char,Nadpis_3_úroveň Char,Záhlaví 3 Char,V_Head3 Char,V_Head31 Char,V_Head32 Char,Podkapitola2 Char,ASAPHeading 3 Char,Sub Paragraph Char,Podkapitola21 Char,1.1.1 Char,Podkapitola 2 Char"/>
    <w:rPr>
      <w:b/>
      <w:sz w:val="24"/>
    </w:rPr>
  </w:style>
  <w:style w:type="character" w:customStyle="1" w:styleId="ZkladntextChar">
    <w:name w:val="Základní text Char"/>
    <w:rPr>
      <w:sz w:val="24"/>
    </w:rPr>
  </w:style>
  <w:style w:type="paragraph" w:styleId="Nzev">
    <w:name w:val="Title"/>
    <w:basedOn w:val="Normln"/>
    <w:qFormat/>
    <w:pPr>
      <w:autoSpaceDE w:val="0"/>
      <w:autoSpaceDN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rPr>
      <w:rFonts w:ascii="Arial" w:hAnsi="Arial" w:cs="Arial"/>
      <w:b/>
      <w:bCs/>
      <w:kern w:val="28"/>
      <w:sz w:val="32"/>
      <w:szCs w:val="32"/>
    </w:rPr>
  </w:style>
  <w:style w:type="character" w:customStyle="1" w:styleId="Nadpis1Char">
    <w:name w:val="Nadpis 1 Char"/>
    <w:aliases w:val="Chapter Char,H1 Char,1 Char,section Char,ASAPHeading 1 Char,Celého textu Char,V_Head1 Char,Záhlaví 1 Char,h1 Char,1. Char,Kapitola1 Char,Kapitola2 Char,Kapitola3 Char,Kapitola4 Char,Kapitola5 Char,Kapitola11 Char,Kapitola21 Char"/>
    <w:rPr>
      <w:sz w:val="28"/>
    </w:rPr>
  </w:style>
  <w:style w:type="paragraph" w:customStyle="1" w:styleId="Smlouva-eslo">
    <w:name w:val="Smlouva-eíslo"/>
    <w:basedOn w:val="Normln"/>
    <w:pPr>
      <w:widowControl w:val="0"/>
      <w:spacing w:before="120" w:line="240" w:lineRule="atLeast"/>
      <w:jc w:val="both"/>
    </w:pPr>
    <w:rPr>
      <w:sz w:val="24"/>
    </w:rPr>
  </w:style>
  <w:style w:type="paragraph" w:customStyle="1" w:styleId="Smlouva2">
    <w:name w:val="Smlouva2"/>
    <w:basedOn w:val="Normln"/>
    <w:pPr>
      <w:widowControl w:val="0"/>
      <w:jc w:val="center"/>
    </w:pPr>
    <w:rPr>
      <w:b/>
      <w:sz w:val="24"/>
    </w:rPr>
  </w:style>
  <w:style w:type="paragraph" w:customStyle="1" w:styleId="Smlouva-slo0">
    <w:name w:val="Smlouva-èíslo"/>
    <w:basedOn w:val="Normln"/>
    <w:pPr>
      <w:spacing w:before="120" w:line="240" w:lineRule="atLeast"/>
      <w:jc w:val="both"/>
    </w:pPr>
    <w:rPr>
      <w:sz w:val="24"/>
    </w:rPr>
  </w:style>
  <w:style w:type="paragraph" w:customStyle="1" w:styleId="slovnvSOD">
    <w:name w:val="číslování v SOD"/>
    <w:basedOn w:val="Zkladntext"/>
    <w:pPr>
      <w:widowControl w:val="0"/>
      <w:numPr>
        <w:numId w:val="6"/>
      </w:numPr>
      <w:spacing w:after="120"/>
    </w:pPr>
    <w:rPr>
      <w:rFonts w:ascii="Arial" w:hAnsi="Arial"/>
      <w:sz w:val="22"/>
    </w:rPr>
  </w:style>
  <w:style w:type="paragraph" w:customStyle="1" w:styleId="Smlouva3">
    <w:name w:val="Smlouva3"/>
    <w:basedOn w:val="Normln"/>
    <w:pPr>
      <w:widowControl w:val="0"/>
      <w:spacing w:before="120"/>
      <w:jc w:val="both"/>
    </w:pPr>
    <w:rPr>
      <w:snapToGrid w:val="0"/>
      <w:sz w:val="24"/>
    </w:rPr>
  </w:style>
  <w:style w:type="paragraph" w:customStyle="1" w:styleId="dajeOSmluvnStran">
    <w:name w:val="ÚdajeOSmluvníStraně"/>
    <w:basedOn w:val="Normln"/>
    <w:pPr>
      <w:numPr>
        <w:ilvl w:val="12"/>
      </w:numPr>
      <w:ind w:left="357"/>
    </w:pPr>
    <w:rPr>
      <w:sz w:val="24"/>
    </w:rPr>
  </w:style>
  <w:style w:type="paragraph" w:customStyle="1" w:styleId="Podtitul1">
    <w:name w:val="Podtitul1"/>
    <w:basedOn w:val="Normln"/>
    <w:qFormat/>
    <w:pPr>
      <w:jc w:val="center"/>
    </w:pPr>
    <w:rPr>
      <w:b/>
      <w:color w:val="000000"/>
      <w:sz w:val="28"/>
    </w:rPr>
  </w:style>
  <w:style w:type="character" w:customStyle="1" w:styleId="PodtitulChar">
    <w:name w:val="Podtitul Char"/>
    <w:rPr>
      <w:b/>
      <w:color w:val="000000"/>
      <w:sz w:val="28"/>
    </w:rPr>
  </w:style>
  <w:style w:type="paragraph" w:customStyle="1" w:styleId="Normln0">
    <w:name w:val="Norm‡ln’"/>
    <w:rPr>
      <w:sz w:val="24"/>
      <w:szCs w:val="24"/>
    </w:rPr>
  </w:style>
  <w:style w:type="paragraph" w:customStyle="1" w:styleId="JVS2">
    <w:name w:val="JVS_2"/>
    <w:basedOn w:val="Normln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4"/>
      <w:szCs w:val="32"/>
    </w:rPr>
  </w:style>
  <w:style w:type="paragraph" w:customStyle="1" w:styleId="Import16">
    <w:name w:val="Import 16"/>
    <w:basedOn w:val="Normln"/>
    <w:pPr>
      <w:widowControl w:val="0"/>
      <w:tabs>
        <w:tab w:val="left" w:pos="864"/>
      </w:tabs>
      <w:autoSpaceDE w:val="0"/>
      <w:autoSpaceDN w:val="0"/>
      <w:adjustRightInd w:val="0"/>
      <w:ind w:hanging="144"/>
    </w:pPr>
    <w:rPr>
      <w:rFonts w:ascii="Courier New" w:hAnsi="Courier New" w:cs="Courier New"/>
      <w:sz w:val="24"/>
      <w:szCs w:val="24"/>
    </w:rPr>
  </w:style>
  <w:style w:type="paragraph" w:customStyle="1" w:styleId="Import5">
    <w:name w:val="Import 5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  <w:ind w:hanging="288"/>
    </w:pPr>
    <w:rPr>
      <w:rFonts w:ascii="Courier New" w:hAnsi="Courier New" w:cs="Courier New"/>
      <w:sz w:val="24"/>
      <w:szCs w:val="24"/>
    </w:rPr>
  </w:style>
  <w:style w:type="paragraph" w:customStyle="1" w:styleId="Import3">
    <w:name w:val="Import 3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Zkladntext3">
    <w:name w:val="Body Text 3"/>
    <w:basedOn w:val="Normln"/>
    <w:pPr>
      <w:spacing w:line="240" w:lineRule="exact"/>
      <w:jc w:val="both"/>
    </w:pPr>
    <w:rPr>
      <w:sz w:val="24"/>
    </w:rPr>
  </w:style>
  <w:style w:type="character" w:customStyle="1" w:styleId="Zkladntext3Char">
    <w:name w:val="Základní text 3 Char"/>
    <w:semiHidden/>
    <w:rPr>
      <w:sz w:val="24"/>
    </w:rPr>
  </w:style>
  <w:style w:type="paragraph" w:styleId="Zkladntextodsazen3">
    <w:name w:val="Body Text Indent 3"/>
    <w:basedOn w:val="Normln"/>
    <w:pPr>
      <w:tabs>
        <w:tab w:val="left" w:pos="426"/>
      </w:tabs>
      <w:ind w:left="357"/>
      <w:jc w:val="both"/>
    </w:pPr>
    <w:rPr>
      <w:i/>
      <w:iCs/>
      <w:sz w:val="24"/>
      <w:szCs w:val="24"/>
    </w:rPr>
  </w:style>
  <w:style w:type="character" w:customStyle="1" w:styleId="Zkladntextodsazen3Char">
    <w:name w:val="Základní text odsazený 3 Char"/>
    <w:rPr>
      <w:i/>
      <w:iCs/>
      <w:sz w:val="24"/>
      <w:szCs w:val="24"/>
    </w:rPr>
  </w:style>
  <w:style w:type="character" w:styleId="Sledovanodkaz">
    <w:name w:val="FollowedHyperlink"/>
    <w:rPr>
      <w:color w:val="800080"/>
      <w:u w:val="single"/>
    </w:rPr>
  </w:style>
  <w:style w:type="paragraph" w:customStyle="1" w:styleId="xl24">
    <w:name w:val="xl24"/>
    <w:basedOn w:val="Normln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5">
    <w:name w:val="xl25"/>
    <w:basedOn w:val="Normln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6">
    <w:name w:val="xl26"/>
    <w:basedOn w:val="Normln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">
    <w:name w:val="xl27"/>
    <w:basedOn w:val="Normln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8">
    <w:name w:val="xl28"/>
    <w:basedOn w:val="Normln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9">
    <w:name w:val="xl29"/>
    <w:basedOn w:val="Normln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30">
    <w:name w:val="xl30"/>
    <w:basedOn w:val="Normln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31">
    <w:name w:val="xl31"/>
    <w:basedOn w:val="Normln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Normln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3">
    <w:name w:val="xl33"/>
    <w:basedOn w:val="Normln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Normln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35">
    <w:name w:val="xl35"/>
    <w:basedOn w:val="Normln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36">
    <w:name w:val="xl36"/>
    <w:basedOn w:val="Normln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">
    <w:name w:val="xl37"/>
    <w:basedOn w:val="Normln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9">
    <w:name w:val="xl39"/>
    <w:basedOn w:val="Normln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Normln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1">
    <w:name w:val="xl41"/>
    <w:basedOn w:val="Normln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2">
    <w:name w:val="xl42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Normln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4">
    <w:name w:val="xl44"/>
    <w:basedOn w:val="Normln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45">
    <w:name w:val="xl45"/>
    <w:basedOn w:val="Normln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46">
    <w:name w:val="xl46"/>
    <w:basedOn w:val="Normln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47">
    <w:name w:val="xl47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48">
    <w:name w:val="xl48"/>
    <w:basedOn w:val="Normln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Normln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50">
    <w:name w:val="xl50"/>
    <w:basedOn w:val="Normln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</w:rPr>
  </w:style>
  <w:style w:type="paragraph" w:customStyle="1" w:styleId="NzevSmlouvy">
    <w:name w:val="NázevSmlouvy"/>
    <w:basedOn w:val="Zhlav"/>
    <w:next w:val="Normln"/>
    <w:pPr>
      <w:keepNext/>
      <w:widowControl w:val="0"/>
      <w:tabs>
        <w:tab w:val="clear" w:pos="4536"/>
        <w:tab w:val="clear" w:pos="9072"/>
      </w:tabs>
      <w:spacing w:before="480"/>
      <w:jc w:val="center"/>
    </w:pPr>
    <w:rPr>
      <w:b/>
      <w:bCs/>
      <w:sz w:val="32"/>
    </w:rPr>
  </w:style>
  <w:style w:type="paragraph" w:customStyle="1" w:styleId="slovanPododstavecSmlouvy">
    <w:name w:val="ČíslovanýPododstavecSmlouvy"/>
    <w:basedOn w:val="Zkladntext"/>
    <w:pPr>
      <w:numPr>
        <w:numId w:val="8"/>
      </w:numPr>
      <w:tabs>
        <w:tab w:val="left" w:pos="284"/>
        <w:tab w:val="left" w:pos="1260"/>
        <w:tab w:val="left" w:pos="1980"/>
        <w:tab w:val="left" w:pos="3960"/>
      </w:tabs>
    </w:pPr>
    <w:rPr>
      <w:szCs w:val="24"/>
    </w:rPr>
  </w:style>
  <w:style w:type="paragraph" w:customStyle="1" w:styleId="slovn">
    <w:name w:val="Číslování"/>
    <w:basedOn w:val="Smlouva3"/>
    <w:pPr>
      <w:widowControl/>
    </w:pPr>
    <w:rPr>
      <w:snapToGrid/>
    </w:rPr>
  </w:style>
  <w:style w:type="character" w:customStyle="1" w:styleId="Zvraznn1">
    <w:name w:val="Zvýraznění1"/>
    <w:qFormat/>
    <w:rPr>
      <w:i/>
      <w:iCs/>
    </w:rPr>
  </w:style>
  <w:style w:type="paragraph" w:customStyle="1" w:styleId="KUMS-adresa">
    <w:name w:val="KUMS-adresa"/>
    <w:basedOn w:val="Normln"/>
    <w:rsid w:val="006171A1"/>
    <w:pPr>
      <w:spacing w:line="280" w:lineRule="exact"/>
      <w:jc w:val="both"/>
    </w:pPr>
    <w:rPr>
      <w:rFonts w:ascii="Tahoma" w:hAnsi="Tahoma" w:cs="Tahoma"/>
      <w:noProof/>
    </w:rPr>
  </w:style>
  <w:style w:type="character" w:customStyle="1" w:styleId="TextkomenteChar1">
    <w:name w:val="Text komentáře Char1"/>
    <w:basedOn w:val="Standardnpsmoodstavce"/>
    <w:link w:val="Textkomente"/>
    <w:uiPriority w:val="99"/>
    <w:locked/>
    <w:rsid w:val="0035426E"/>
  </w:style>
  <w:style w:type="paragraph" w:customStyle="1" w:styleId="Styl1">
    <w:name w:val="Styl1"/>
    <w:basedOn w:val="Normln"/>
    <w:qFormat/>
    <w:rsid w:val="0058425B"/>
    <w:pPr>
      <w:numPr>
        <w:ilvl w:val="1"/>
        <w:numId w:val="7"/>
      </w:numPr>
      <w:tabs>
        <w:tab w:val="left" w:pos="702"/>
      </w:tabs>
      <w:spacing w:line="276" w:lineRule="auto"/>
      <w:jc w:val="both"/>
    </w:pPr>
    <w:rPr>
      <w:rFonts w:ascii="Palatino Linotype" w:hAnsi="Palatino Linotype"/>
      <w:i/>
    </w:rPr>
  </w:style>
  <w:style w:type="paragraph" w:styleId="FormtovanvHTML">
    <w:name w:val="HTML Preformatted"/>
    <w:basedOn w:val="Normln"/>
    <w:link w:val="FormtovanvHTMLChar"/>
    <w:uiPriority w:val="99"/>
    <w:unhideWhenUsed/>
    <w:rsid w:val="00D908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FormtovanvHTMLChar">
    <w:name w:val="Formátovaný v HTML Char"/>
    <w:link w:val="FormtovanvHTML"/>
    <w:uiPriority w:val="99"/>
    <w:rsid w:val="00D908B5"/>
    <w:rPr>
      <w:rFonts w:ascii="Courier New" w:hAnsi="Courier New" w:cs="Courier New"/>
    </w:rPr>
  </w:style>
  <w:style w:type="character" w:customStyle="1" w:styleId="Nadpis6Char">
    <w:name w:val="Nadpis 6 Char"/>
    <w:aliases w:val="H6 Char"/>
    <w:link w:val="Nadpis6"/>
    <w:rsid w:val="00344014"/>
    <w:rPr>
      <w:sz w:val="28"/>
    </w:rPr>
  </w:style>
  <w:style w:type="paragraph" w:styleId="Seznam">
    <w:name w:val="List"/>
    <w:basedOn w:val="Normln"/>
    <w:rsid w:val="00344014"/>
    <w:pPr>
      <w:spacing w:before="120"/>
      <w:ind w:right="794"/>
      <w:jc w:val="both"/>
    </w:pPr>
  </w:style>
  <w:style w:type="paragraph" w:customStyle="1" w:styleId="zkl2">
    <w:name w:val="_zákl.2"/>
    <w:basedOn w:val="Normln"/>
    <w:rsid w:val="00344014"/>
    <w:pPr>
      <w:tabs>
        <w:tab w:val="left" w:pos="567"/>
      </w:tabs>
      <w:spacing w:before="160"/>
      <w:ind w:firstLine="567"/>
      <w:jc w:val="both"/>
    </w:pPr>
    <w:rPr>
      <w:sz w:val="24"/>
    </w:rPr>
  </w:style>
  <w:style w:type="paragraph" w:customStyle="1" w:styleId="zkl4">
    <w:name w:val="_zákl.4"/>
    <w:basedOn w:val="zkl2"/>
    <w:rsid w:val="00344014"/>
    <w:pPr>
      <w:spacing w:before="60"/>
      <w:ind w:left="1134" w:firstLine="0"/>
    </w:pPr>
  </w:style>
  <w:style w:type="paragraph" w:customStyle="1" w:styleId="BodyText21">
    <w:name w:val="Body Text 21"/>
    <w:basedOn w:val="Normln"/>
    <w:rsid w:val="00344014"/>
    <w:pPr>
      <w:spacing w:before="120" w:line="240" w:lineRule="atLeast"/>
      <w:jc w:val="both"/>
    </w:pPr>
    <w:rPr>
      <w:rFonts w:ascii="Arial" w:hAnsi="Arial"/>
      <w:b/>
      <w:sz w:val="24"/>
    </w:rPr>
  </w:style>
  <w:style w:type="paragraph" w:styleId="Seznamsodrkami">
    <w:name w:val="List Bullet"/>
    <w:basedOn w:val="Normln"/>
    <w:autoRedefine/>
    <w:rsid w:val="00344014"/>
    <w:pPr>
      <w:numPr>
        <w:numId w:val="10"/>
      </w:numPr>
      <w:spacing w:before="120"/>
      <w:ind w:left="284" w:hanging="284"/>
      <w:jc w:val="both"/>
    </w:pPr>
    <w:rPr>
      <w:sz w:val="24"/>
    </w:rPr>
  </w:style>
  <w:style w:type="table" w:styleId="Mkatabulky">
    <w:name w:val="Table Grid"/>
    <w:basedOn w:val="Normlntabulka"/>
    <w:rsid w:val="00344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1">
    <w:name w:val="Import 1"/>
    <w:basedOn w:val="Normln"/>
    <w:rsid w:val="00344014"/>
    <w:pPr>
      <w:tabs>
        <w:tab w:val="left" w:pos="5472"/>
      </w:tabs>
      <w:suppressAutoHyphens/>
      <w:spacing w:line="230" w:lineRule="auto"/>
      <w:ind w:left="1296"/>
    </w:pPr>
    <w:rPr>
      <w:sz w:val="24"/>
    </w:rPr>
  </w:style>
  <w:style w:type="paragraph" w:customStyle="1" w:styleId="BodyText31">
    <w:name w:val="Body Text 31"/>
    <w:basedOn w:val="Normln"/>
    <w:rsid w:val="00344014"/>
    <w:pPr>
      <w:overflowPunct w:val="0"/>
      <w:autoSpaceDE w:val="0"/>
      <w:autoSpaceDN w:val="0"/>
      <w:adjustRightInd w:val="0"/>
      <w:textAlignment w:val="baseline"/>
    </w:pPr>
    <w:rPr>
      <w:b/>
    </w:rPr>
  </w:style>
  <w:style w:type="paragraph" w:customStyle="1" w:styleId="text">
    <w:name w:val="text"/>
    <w:rsid w:val="00344014"/>
    <w:pPr>
      <w:widowControl w:val="0"/>
      <w:spacing w:before="240" w:line="240" w:lineRule="exact"/>
      <w:jc w:val="both"/>
    </w:pPr>
    <w:rPr>
      <w:rFonts w:ascii="Arial" w:hAnsi="Arial"/>
      <w:sz w:val="24"/>
    </w:rPr>
  </w:style>
  <w:style w:type="paragraph" w:customStyle="1" w:styleId="zl2">
    <w:name w:val="_z疚l.2"/>
    <w:basedOn w:val="Normln"/>
    <w:rsid w:val="00344014"/>
    <w:pPr>
      <w:widowControl w:val="0"/>
      <w:tabs>
        <w:tab w:val="left" w:pos="567"/>
      </w:tabs>
      <w:autoSpaceDE w:val="0"/>
      <w:autoSpaceDN w:val="0"/>
      <w:adjustRightInd w:val="0"/>
      <w:ind w:left="397"/>
    </w:pPr>
    <w:rPr>
      <w:rFonts w:ascii="Arial" w:hAnsi="Arial" w:cs="Arial"/>
    </w:rPr>
  </w:style>
  <w:style w:type="paragraph" w:customStyle="1" w:styleId="BodyTextIndent22">
    <w:name w:val="Body Text Indent 22"/>
    <w:basedOn w:val="Normln"/>
    <w:rsid w:val="00344014"/>
    <w:pPr>
      <w:widowControl w:val="0"/>
      <w:tabs>
        <w:tab w:val="left" w:pos="426"/>
        <w:tab w:val="left" w:pos="2268"/>
        <w:tab w:val="left" w:pos="4536"/>
      </w:tabs>
      <w:autoSpaceDE w:val="0"/>
      <w:autoSpaceDN w:val="0"/>
      <w:ind w:left="426" w:hanging="426"/>
      <w:jc w:val="both"/>
    </w:pPr>
    <w:rPr>
      <w:rFonts w:ascii="Arial" w:hAnsi="Arial" w:cs="Arial"/>
    </w:rPr>
  </w:style>
  <w:style w:type="paragraph" w:customStyle="1" w:styleId="CharCharChar">
    <w:name w:val="Char Char Char"/>
    <w:basedOn w:val="Normln"/>
    <w:rsid w:val="00344014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MSK-txtA3">
    <w:name w:val="MSK-txtA3"/>
    <w:rsid w:val="00344014"/>
    <w:pPr>
      <w:spacing w:line="360" w:lineRule="auto"/>
      <w:ind w:firstLine="709"/>
      <w:jc w:val="both"/>
    </w:pPr>
    <w:rPr>
      <w:sz w:val="24"/>
      <w:szCs w:val="24"/>
    </w:rPr>
  </w:style>
  <w:style w:type="paragraph" w:styleId="Seznamsodrkami2">
    <w:name w:val="List Bullet 2"/>
    <w:basedOn w:val="Normln"/>
    <w:autoRedefine/>
    <w:rsid w:val="00344014"/>
    <w:pPr>
      <w:numPr>
        <w:numId w:val="11"/>
      </w:numPr>
    </w:pPr>
    <w:rPr>
      <w:sz w:val="24"/>
      <w:szCs w:val="24"/>
    </w:rPr>
  </w:style>
  <w:style w:type="character" w:customStyle="1" w:styleId="ZkladntextodsazenChar">
    <w:name w:val="Základní text odsazený Char"/>
    <w:link w:val="Zkladntextodsazen"/>
    <w:rsid w:val="00344014"/>
    <w:rPr>
      <w:sz w:val="24"/>
    </w:rPr>
  </w:style>
  <w:style w:type="paragraph" w:customStyle="1" w:styleId="Bntext">
    <w:name w:val="Běžný text"/>
    <w:basedOn w:val="Normln"/>
    <w:link w:val="BntextChar"/>
    <w:rsid w:val="00344014"/>
    <w:pPr>
      <w:widowControl w:val="0"/>
      <w:spacing w:before="60" w:after="60"/>
      <w:jc w:val="both"/>
    </w:pPr>
    <w:rPr>
      <w:rFonts w:ascii="Arial" w:hAnsi="Arial"/>
      <w:sz w:val="24"/>
      <w:szCs w:val="24"/>
      <w:lang w:val="x-none" w:eastAsia="x-none"/>
    </w:rPr>
  </w:style>
  <w:style w:type="paragraph" w:customStyle="1" w:styleId="normlnsodsazenm">
    <w:name w:val="normální s odsazením"/>
    <w:basedOn w:val="Normln"/>
    <w:rsid w:val="0034401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autoSpaceDE w:val="0"/>
      <w:autoSpaceDN w:val="0"/>
      <w:ind w:left="1134"/>
      <w:jc w:val="both"/>
    </w:pPr>
    <w:rPr>
      <w:rFonts w:ascii="Arial" w:hAnsi="Arial" w:cs="Arial"/>
    </w:rPr>
  </w:style>
  <w:style w:type="paragraph" w:customStyle="1" w:styleId="Nzevsti">
    <w:name w:val="Název části"/>
    <w:basedOn w:val="Normln"/>
    <w:next w:val="Normln"/>
    <w:rsid w:val="00344014"/>
    <w:pPr>
      <w:keepNext/>
      <w:keepLines/>
      <w:spacing w:before="600" w:after="120"/>
      <w:jc w:val="center"/>
    </w:pPr>
    <w:rPr>
      <w:rFonts w:ascii="Arial" w:hAnsi="Arial"/>
      <w:b/>
      <w:kern w:val="28"/>
      <w:sz w:val="36"/>
    </w:rPr>
  </w:style>
  <w:style w:type="paragraph" w:customStyle="1" w:styleId="titulek0">
    <w:name w:val="titulek"/>
    <w:basedOn w:val="Normln"/>
    <w:next w:val="Zkladntext"/>
    <w:rsid w:val="00344014"/>
    <w:pPr>
      <w:keepNext/>
      <w:keepLines/>
      <w:spacing w:before="360" w:after="60"/>
      <w:jc w:val="center"/>
    </w:pPr>
    <w:rPr>
      <w:b/>
      <w:sz w:val="24"/>
    </w:rPr>
  </w:style>
  <w:style w:type="character" w:customStyle="1" w:styleId="Zatekodstavce">
    <w:name w:val="Začátek odstavce"/>
    <w:rsid w:val="00344014"/>
    <w:rPr>
      <w:b/>
      <w:caps/>
    </w:rPr>
  </w:style>
  <w:style w:type="character" w:customStyle="1" w:styleId="BntextChar">
    <w:name w:val="Běžný text Char"/>
    <w:link w:val="Bntext"/>
    <w:locked/>
    <w:rsid w:val="00344014"/>
    <w:rPr>
      <w:rFonts w:ascii="Arial" w:hAnsi="Arial"/>
      <w:sz w:val="24"/>
      <w:szCs w:val="24"/>
      <w:lang w:val="x-none"/>
    </w:rPr>
  </w:style>
  <w:style w:type="paragraph" w:customStyle="1" w:styleId="Bntextodstavec">
    <w:name w:val="Běžný text odstavec"/>
    <w:basedOn w:val="Bntext"/>
    <w:next w:val="Bntext"/>
    <w:rsid w:val="00344014"/>
    <w:pPr>
      <w:spacing w:after="260"/>
    </w:pPr>
    <w:rPr>
      <w:sz w:val="22"/>
    </w:rPr>
  </w:style>
  <w:style w:type="paragraph" w:customStyle="1" w:styleId="PlainText1">
    <w:name w:val="Plain Text1"/>
    <w:basedOn w:val="Normln"/>
    <w:rsid w:val="00344014"/>
    <w:rPr>
      <w:rFonts w:ascii="Courier New" w:hAnsi="Courier New"/>
    </w:rPr>
  </w:style>
  <w:style w:type="paragraph" w:styleId="Normlnweb">
    <w:name w:val="Normal (Web)"/>
    <w:basedOn w:val="Normln"/>
    <w:uiPriority w:val="99"/>
    <w:semiHidden/>
    <w:unhideWhenUsed/>
    <w:rsid w:val="00344014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zklad">
    <w:name w:val="základ"/>
    <w:basedOn w:val="Normln"/>
    <w:rsid w:val="00D07BDD"/>
    <w:pPr>
      <w:spacing w:before="60" w:after="120"/>
      <w:jc w:val="both"/>
    </w:pPr>
    <w:rPr>
      <w:iCs/>
      <w:sz w:val="24"/>
      <w:szCs w:val="24"/>
    </w:rPr>
  </w:style>
  <w:style w:type="paragraph" w:customStyle="1" w:styleId="NormlnSmlouva">
    <w:name w:val="Normální.Smlouva"/>
    <w:rsid w:val="00702895"/>
    <w:pPr>
      <w:widowControl w:val="0"/>
      <w:jc w:val="both"/>
    </w:pPr>
    <w:rPr>
      <w:sz w:val="24"/>
    </w:rPr>
  </w:style>
  <w:style w:type="paragraph" w:styleId="Textpoznpodarou">
    <w:name w:val="footnote text"/>
    <w:basedOn w:val="Normln"/>
    <w:link w:val="TextpoznpodarouChar"/>
    <w:unhideWhenUsed/>
    <w:rsid w:val="00C70F4F"/>
  </w:style>
  <w:style w:type="character" w:customStyle="1" w:styleId="TextpoznpodarouChar">
    <w:name w:val="Text pozn. pod čarou Char"/>
    <w:basedOn w:val="Standardnpsmoodstavce"/>
    <w:link w:val="Textpoznpodarou"/>
    <w:rsid w:val="00C70F4F"/>
  </w:style>
  <w:style w:type="character" w:styleId="Znakapoznpodarou">
    <w:name w:val="footnote reference"/>
    <w:unhideWhenUsed/>
    <w:rsid w:val="00C70F4F"/>
    <w:rPr>
      <w:vertAlign w:val="superscript"/>
    </w:rPr>
  </w:style>
  <w:style w:type="numbering" w:customStyle="1" w:styleId="G-odrky">
    <w:name w:val="G - odrážky"/>
    <w:rsid w:val="00CB4BAB"/>
    <w:pPr>
      <w:numPr>
        <w:numId w:val="13"/>
      </w:numPr>
    </w:pPr>
  </w:style>
  <w:style w:type="character" w:customStyle="1" w:styleId="st1">
    <w:name w:val="st1"/>
    <w:basedOn w:val="Standardnpsmoodstavce"/>
    <w:rsid w:val="00801DF5"/>
  </w:style>
  <w:style w:type="paragraph" w:customStyle="1" w:styleId="Styl4">
    <w:name w:val="Styl4"/>
    <w:basedOn w:val="Normln"/>
    <w:qFormat/>
    <w:rsid w:val="00801DF5"/>
    <w:pPr>
      <w:widowControl w:val="0"/>
      <w:numPr>
        <w:ilvl w:val="1"/>
        <w:numId w:val="12"/>
      </w:numPr>
      <w:spacing w:before="120" w:after="120" w:line="276" w:lineRule="auto"/>
      <w:jc w:val="both"/>
    </w:pPr>
    <w:rPr>
      <w:rFonts w:ascii="Palatino Linotype" w:hAnsi="Palatino Linotype" w:cs="Arial"/>
      <w:i/>
      <w:u w:val="single"/>
    </w:rPr>
  </w:style>
  <w:style w:type="paragraph" w:customStyle="1" w:styleId="odstavec">
    <w:name w:val="odstavec"/>
    <w:basedOn w:val="Normln"/>
    <w:rsid w:val="00FF17DC"/>
    <w:pPr>
      <w:spacing w:before="120"/>
      <w:ind w:firstLine="482"/>
      <w:jc w:val="both"/>
    </w:pPr>
    <w:rPr>
      <w:sz w:val="24"/>
      <w:szCs w:val="24"/>
    </w:rPr>
  </w:style>
  <w:style w:type="paragraph" w:customStyle="1" w:styleId="psmeno">
    <w:name w:val="písmeno"/>
    <w:basedOn w:val="slovanseznam"/>
    <w:rsid w:val="000D7323"/>
    <w:pPr>
      <w:numPr>
        <w:numId w:val="0"/>
      </w:numPr>
      <w:tabs>
        <w:tab w:val="left" w:pos="357"/>
      </w:tabs>
      <w:ind w:left="357" w:hanging="357"/>
      <w:contextualSpacing w:val="0"/>
      <w:jc w:val="both"/>
    </w:pPr>
    <w:rPr>
      <w:sz w:val="24"/>
      <w:szCs w:val="24"/>
      <w:lang w:val="en-US"/>
    </w:rPr>
  </w:style>
  <w:style w:type="paragraph" w:styleId="slovanseznam">
    <w:name w:val="List Number"/>
    <w:basedOn w:val="Normln"/>
    <w:uiPriority w:val="99"/>
    <w:semiHidden/>
    <w:unhideWhenUsed/>
    <w:rsid w:val="000D7323"/>
    <w:pPr>
      <w:numPr>
        <w:numId w:val="15"/>
      </w:numPr>
      <w:contextualSpacing/>
    </w:pPr>
  </w:style>
  <w:style w:type="paragraph" w:customStyle="1" w:styleId="odsazfurt">
    <w:name w:val="odsaz furt"/>
    <w:basedOn w:val="Normln"/>
    <w:rsid w:val="004F5FBB"/>
    <w:pPr>
      <w:ind w:left="284"/>
      <w:jc w:val="both"/>
    </w:pPr>
    <w:rPr>
      <w:rFonts w:ascii="Tahoma" w:hAnsi="Tahoma"/>
      <w:color w:val="000000"/>
    </w:rPr>
  </w:style>
  <w:style w:type="paragraph" w:customStyle="1" w:styleId="Stylodsazfurt11bVlevo0cm">
    <w:name w:val="Styl odsaz furt + 11 b. Vlevo:  0 cm"/>
    <w:basedOn w:val="odsazfurt"/>
    <w:rsid w:val="00385080"/>
    <w:pPr>
      <w:spacing w:before="120"/>
      <w:ind w:left="0"/>
    </w:pPr>
  </w:style>
  <w:style w:type="character" w:customStyle="1" w:styleId="OdstavecseseznamemChar">
    <w:name w:val="Odstavec se seznamem Char"/>
    <w:link w:val="Odstavecseseznamem"/>
    <w:uiPriority w:val="34"/>
    <w:qFormat/>
    <w:rsid w:val="00100ECF"/>
  </w:style>
  <w:style w:type="character" w:customStyle="1" w:styleId="cpvcode3">
    <w:name w:val="cpvcode3"/>
    <w:rsid w:val="00241FE3"/>
    <w:rPr>
      <w:color w:val="FF0000"/>
    </w:rPr>
  </w:style>
  <w:style w:type="paragraph" w:styleId="Bezmezer">
    <w:name w:val="No Spacing"/>
    <w:uiPriority w:val="1"/>
    <w:qFormat/>
    <w:rsid w:val="00ED7FD2"/>
    <w:pPr>
      <w:keepNext/>
      <w:keepLines/>
      <w:tabs>
        <w:tab w:val="left" w:pos="0"/>
      </w:tabs>
      <w:overflowPunct w:val="0"/>
      <w:autoSpaceDE w:val="0"/>
      <w:autoSpaceDN w:val="0"/>
      <w:adjustRightInd w:val="0"/>
      <w:snapToGrid w:val="0"/>
      <w:ind w:right="7"/>
      <w:jc w:val="both"/>
    </w:pPr>
    <w:rPr>
      <w:rFonts w:ascii="Arial" w:hAnsi="Arial" w:cs="Arial"/>
      <w:b/>
      <w:sz w:val="28"/>
      <w:szCs w:val="28"/>
    </w:rPr>
  </w:style>
  <w:style w:type="character" w:customStyle="1" w:styleId="preformatted">
    <w:name w:val="preformatted"/>
    <w:basedOn w:val="Standardnpsmoodstavce"/>
    <w:rsid w:val="00B03497"/>
  </w:style>
  <w:style w:type="character" w:customStyle="1" w:styleId="detail">
    <w:name w:val="detail"/>
    <w:basedOn w:val="Standardnpsmoodstavce"/>
    <w:rsid w:val="00FE3469"/>
  </w:style>
  <w:style w:type="paragraph" w:customStyle="1" w:styleId="Styl6">
    <w:name w:val="Styl6"/>
    <w:basedOn w:val="Zkladntext"/>
    <w:qFormat/>
    <w:rsid w:val="00642073"/>
    <w:pPr>
      <w:keepLines/>
      <w:spacing w:before="120" w:after="120" w:line="276" w:lineRule="auto"/>
      <w:ind w:left="357"/>
    </w:pPr>
    <w:rPr>
      <w:rFonts w:ascii="Palatino Linotype" w:hAnsi="Palatino Linotype"/>
      <w:sz w:val="22"/>
      <w:lang w:val="x-none" w:eastAsia="x-none"/>
    </w:rPr>
  </w:style>
  <w:style w:type="paragraph" w:customStyle="1" w:styleId="Styl7">
    <w:name w:val="Styl7"/>
    <w:basedOn w:val="Nadpis2"/>
    <w:qFormat/>
    <w:rsid w:val="0032490A"/>
    <w:pPr>
      <w:keepNext w:val="0"/>
      <w:spacing w:before="120" w:after="120" w:line="276" w:lineRule="auto"/>
      <w:ind w:left="993" w:hanging="567"/>
      <w:jc w:val="both"/>
    </w:pPr>
    <w:rPr>
      <w:rFonts w:ascii="Palatino Linotype" w:hAnsi="Palatino Linotype"/>
      <w:sz w:val="22"/>
    </w:rPr>
  </w:style>
  <w:style w:type="character" w:customStyle="1" w:styleId="Nevyeenzmnka1">
    <w:name w:val="Nevyřešená zmínka1"/>
    <w:uiPriority w:val="99"/>
    <w:semiHidden/>
    <w:unhideWhenUsed/>
    <w:rsid w:val="00D834A5"/>
    <w:rPr>
      <w:color w:val="605E5C"/>
      <w:shd w:val="clear" w:color="auto" w:fill="E1DFDD"/>
    </w:rPr>
  </w:style>
  <w:style w:type="character" w:customStyle="1" w:styleId="ng-binding">
    <w:name w:val="ng-binding"/>
    <w:rsid w:val="003C4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98932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7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1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347569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9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8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2715494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2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29316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94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5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1198807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5615">
      <w:bodyDiv w:val="1"/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2084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2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0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46352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3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88969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48724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8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31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8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7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64665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0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92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149797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8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848">
      <w:bodyDiv w:val="1"/>
      <w:marLeft w:val="136"/>
      <w:marRight w:val="136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5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6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02551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0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36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8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6242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6659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1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89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2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01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361">
                      <w:marLeft w:val="0"/>
                      <w:marRight w:val="0"/>
                      <w:marTop w:val="0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7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694726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2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7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0872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60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0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0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0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1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eur-lex.europa.eu/legal-content/CS/TXT/?uri=uriserv%3AOJ.L_.2016.003.01.0016.01.C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%20&#352;ebesta\AppData\Local\Microsoft\Windows\Temporary%20Internet%20Files\Content.Outlook\BJN8ZM8Z\ZD_neopravnene_odbery_2009-2011_080903%20IV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40E46-9E69-4179-84C8-B6B47FD09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ZD_neopravnene_odbery_2009-2011_080903 IV.dotx</Template>
  <TotalTime>5</TotalTime>
  <Pages>6</Pages>
  <Words>2529</Words>
  <Characters>14927</Characters>
  <Application>Microsoft Office Word</Application>
  <DocSecurity>0</DocSecurity>
  <Lines>124</Lines>
  <Paragraphs>34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ZADÁVACÍ  DOKUMENTACE</vt:lpstr>
      <vt:lpstr>ZADÁVACÍ  DOKUMENTACE</vt:lpstr>
    </vt:vector>
  </TitlesOfParts>
  <Company>HP</Company>
  <LinksUpToDate>false</LinksUpToDate>
  <CharactersWithSpaces>17422</CharactersWithSpaces>
  <SharedDoc>false</SharedDoc>
  <HLinks>
    <vt:vector size="150" baseType="variant">
      <vt:variant>
        <vt:i4>3932201</vt:i4>
      </vt:variant>
      <vt:variant>
        <vt:i4>98</vt:i4>
      </vt:variant>
      <vt:variant>
        <vt:i4>0</vt:i4>
      </vt:variant>
      <vt:variant>
        <vt:i4>5</vt:i4>
      </vt:variant>
      <vt:variant>
        <vt:lpwstr>https://www.tenderarena.cz/profil/detail.jsf?identifikator=CEB</vt:lpwstr>
      </vt:variant>
      <vt:variant>
        <vt:lpwstr/>
      </vt:variant>
      <vt:variant>
        <vt:i4>3932201</vt:i4>
      </vt:variant>
      <vt:variant>
        <vt:i4>95</vt:i4>
      </vt:variant>
      <vt:variant>
        <vt:i4>0</vt:i4>
      </vt:variant>
      <vt:variant>
        <vt:i4>5</vt:i4>
      </vt:variant>
      <vt:variant>
        <vt:lpwstr>https://www.tenderarena.cz/profil/detail.jsf?identifikator=CEB</vt:lpwstr>
      </vt:variant>
      <vt:variant>
        <vt:lpwstr/>
      </vt:variant>
      <vt:variant>
        <vt:i4>8192107</vt:i4>
      </vt:variant>
      <vt:variant>
        <vt:i4>92</vt:i4>
      </vt:variant>
      <vt:variant>
        <vt:i4>0</vt:i4>
      </vt:variant>
      <vt:variant>
        <vt:i4>5</vt:i4>
      </vt:variant>
      <vt:variant>
        <vt:lpwstr>http://www.tenderarena.cz/</vt:lpwstr>
      </vt:variant>
      <vt:variant>
        <vt:lpwstr/>
      </vt:variant>
      <vt:variant>
        <vt:i4>8192107</vt:i4>
      </vt:variant>
      <vt:variant>
        <vt:i4>89</vt:i4>
      </vt:variant>
      <vt:variant>
        <vt:i4>0</vt:i4>
      </vt:variant>
      <vt:variant>
        <vt:i4>5</vt:i4>
      </vt:variant>
      <vt:variant>
        <vt:lpwstr>http://www.tenderarena.cz/</vt:lpwstr>
      </vt:variant>
      <vt:variant>
        <vt:lpwstr/>
      </vt:variant>
      <vt:variant>
        <vt:i4>5832720</vt:i4>
      </vt:variant>
      <vt:variant>
        <vt:i4>86</vt:i4>
      </vt:variant>
      <vt:variant>
        <vt:i4>0</vt:i4>
      </vt:variant>
      <vt:variant>
        <vt:i4>5</vt:i4>
      </vt:variant>
      <vt:variant>
        <vt:lpwstr>http://navody.tendersystems.cz/doku.php?id=tenderarena:dlezzvz:dodavatel</vt:lpwstr>
      </vt:variant>
      <vt:variant>
        <vt:lpwstr/>
      </vt:variant>
      <vt:variant>
        <vt:i4>8192107</vt:i4>
      </vt:variant>
      <vt:variant>
        <vt:i4>83</vt:i4>
      </vt:variant>
      <vt:variant>
        <vt:i4>0</vt:i4>
      </vt:variant>
      <vt:variant>
        <vt:i4>5</vt:i4>
      </vt:variant>
      <vt:variant>
        <vt:lpwstr>http://www.tenderarena.cz/</vt:lpwstr>
      </vt:variant>
      <vt:variant>
        <vt:lpwstr/>
      </vt:variant>
      <vt:variant>
        <vt:i4>4587554</vt:i4>
      </vt:variant>
      <vt:variant>
        <vt:i4>80</vt:i4>
      </vt:variant>
      <vt:variant>
        <vt:i4>0</vt:i4>
      </vt:variant>
      <vt:variant>
        <vt:i4>5</vt:i4>
      </vt:variant>
      <vt:variant>
        <vt:lpwstr>http://eur-lex.europa.eu/legal-content/CS/TXT/?uri=uriserv%3AOJ.L_.2016.003.01.0016.01.CES</vt:lpwstr>
      </vt:variant>
      <vt:variant>
        <vt:lpwstr/>
      </vt:variant>
      <vt:variant>
        <vt:i4>15990856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_Technická_kvalifikace_dle</vt:lpwstr>
      </vt:variant>
      <vt:variant>
        <vt:i4>8323295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_Ekonomická_kvalifikace_dle</vt:lpwstr>
      </vt:variant>
      <vt:variant>
        <vt:i4>27918805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_Profesní_kvalifikační_předpoklady</vt:lpwstr>
      </vt:variant>
      <vt:variant>
        <vt:i4>27263323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_Základní_kvalifikační_předpoklady</vt:lpwstr>
      </vt:variant>
      <vt:variant>
        <vt:i4>5832720</vt:i4>
      </vt:variant>
      <vt:variant>
        <vt:i4>65</vt:i4>
      </vt:variant>
      <vt:variant>
        <vt:i4>0</vt:i4>
      </vt:variant>
      <vt:variant>
        <vt:i4>5</vt:i4>
      </vt:variant>
      <vt:variant>
        <vt:lpwstr>http://navody.tendersystems.cz/doku.php?id=tenderarena:dlezzvz:dodavatel</vt:lpwstr>
      </vt:variant>
      <vt:variant>
        <vt:lpwstr/>
      </vt:variant>
      <vt:variant>
        <vt:i4>8192107</vt:i4>
      </vt:variant>
      <vt:variant>
        <vt:i4>62</vt:i4>
      </vt:variant>
      <vt:variant>
        <vt:i4>0</vt:i4>
      </vt:variant>
      <vt:variant>
        <vt:i4>5</vt:i4>
      </vt:variant>
      <vt:variant>
        <vt:lpwstr>http://www.tenderarena.cz/</vt:lpwstr>
      </vt:variant>
      <vt:variant>
        <vt:lpwstr/>
      </vt:variant>
      <vt:variant>
        <vt:i4>3932201</vt:i4>
      </vt:variant>
      <vt:variant>
        <vt:i4>59</vt:i4>
      </vt:variant>
      <vt:variant>
        <vt:i4>0</vt:i4>
      </vt:variant>
      <vt:variant>
        <vt:i4>5</vt:i4>
      </vt:variant>
      <vt:variant>
        <vt:lpwstr>https://www.tenderarena.cz/profil/detail.jsf?identifikator=CEB</vt:lpwstr>
      </vt:variant>
      <vt:variant>
        <vt:lpwstr/>
      </vt:variant>
      <vt:variant>
        <vt:i4>4784181</vt:i4>
      </vt:variant>
      <vt:variant>
        <vt:i4>56</vt:i4>
      </vt:variant>
      <vt:variant>
        <vt:i4>0</vt:i4>
      </vt:variant>
      <vt:variant>
        <vt:i4>5</vt:i4>
      </vt:variant>
      <vt:variant>
        <vt:lpwstr>mailto:vz@mt-legal.com</vt:lpwstr>
      </vt:variant>
      <vt:variant>
        <vt:lpwstr/>
      </vt:variant>
      <vt:variant>
        <vt:i4>6422640</vt:i4>
      </vt:variant>
      <vt:variant>
        <vt:i4>54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3932201</vt:i4>
      </vt:variant>
      <vt:variant>
        <vt:i4>51</vt:i4>
      </vt:variant>
      <vt:variant>
        <vt:i4>0</vt:i4>
      </vt:variant>
      <vt:variant>
        <vt:i4>5</vt:i4>
      </vt:variant>
      <vt:variant>
        <vt:lpwstr>https://www.tenderarena.cz/profil/detail.jsf?identifikator=CEB</vt:lpwstr>
      </vt:variant>
      <vt:variant>
        <vt:lpwstr/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_Toc520798303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_Toc520798302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_Toc520798301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_Toc520798300</vt:lpwstr>
      </vt:variant>
      <vt:variant>
        <vt:i4>1245246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_Toc520798299</vt:lpwstr>
      </vt:variant>
      <vt:variant>
        <vt:i4>1245246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_Toc520798298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_Toc520798297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_Toc520798296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 DOKUMENTACE</dc:title>
  <dc:creator>MT Legal</dc:creator>
  <cp:lastModifiedBy>Jana Zmatlíková</cp:lastModifiedBy>
  <cp:revision>3</cp:revision>
  <cp:lastPrinted>2018-10-09T10:53:00Z</cp:lastPrinted>
  <dcterms:created xsi:type="dcterms:W3CDTF">2019-12-13T10:55:00Z</dcterms:created>
  <dcterms:modified xsi:type="dcterms:W3CDTF">2019-12-13T11:00:00Z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Links">
    <vt:lpwstr>&lt;?xml version="1.0" encoding="UTF-8"?&gt;&lt;Result&gt;&lt;NewXML&gt;&lt;PWSLinkDataSet xmlns="http://schemas.microsoft.com/office/project/server/webservices/PWSLinkDataSet/" /&gt;&lt;/NewXML&gt;&lt;ProjectUID&gt;6e9bd776-66e5-44a2-a030-3c41f2d1f3d1&lt;/ProjectUID&gt;&lt;OldXML&gt;&lt;PWSLinkDataSet xm</vt:lpwstr>
  </property>
  <property fmtid="{D5CDD505-2E9C-101B-9397-08002B2CF9AE}" pid="4" name="Status">
    <vt:lpwstr>Koncept</vt:lpwstr>
  </property>
  <property fmtid="{D5CDD505-2E9C-101B-9397-08002B2CF9AE}" pid="5" name="Owner">
    <vt:lpwstr/>
  </property>
</Properties>
</file>