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1E" w:rsidRPr="00B1151E" w:rsidRDefault="00B1151E" w:rsidP="00B1151E">
      <w:pPr>
        <w:jc w:val="center"/>
        <w:rPr>
          <w:rFonts w:ascii="Avenir LT Pro 55 Roman" w:hAnsi="Avenir LT Pro 55 Roman"/>
          <w:b/>
          <w:sz w:val="28"/>
          <w:szCs w:val="28"/>
        </w:rPr>
      </w:pPr>
      <w:r w:rsidRPr="00B1151E">
        <w:rPr>
          <w:rFonts w:ascii="Avenir LT Pro 55 Roman" w:hAnsi="Avenir LT Pro 55 Roman"/>
          <w:b/>
          <w:sz w:val="28"/>
          <w:szCs w:val="28"/>
        </w:rPr>
        <w:t>Příloha č. 1</w:t>
      </w:r>
    </w:p>
    <w:p w:rsidR="00B1151E" w:rsidRPr="00B1151E" w:rsidRDefault="00B1151E" w:rsidP="00B1151E">
      <w:pPr>
        <w:jc w:val="center"/>
        <w:rPr>
          <w:rFonts w:ascii="Avenir LT Pro 55 Roman" w:hAnsi="Avenir LT Pro 55 Roman"/>
          <w:b/>
          <w:sz w:val="28"/>
          <w:szCs w:val="28"/>
        </w:rPr>
      </w:pPr>
      <w:r w:rsidRPr="00B1151E">
        <w:rPr>
          <w:rFonts w:ascii="Avenir LT Pro 55 Roman" w:hAnsi="Avenir LT Pro 55 Roman"/>
          <w:b/>
          <w:sz w:val="28"/>
          <w:szCs w:val="28"/>
        </w:rPr>
        <w:t>Přihláška k účasti na předběžných tržních konzultacích</w:t>
      </w:r>
    </w:p>
    <w:p w:rsidR="00B1151E" w:rsidRPr="00B1151E" w:rsidRDefault="00B1151E" w:rsidP="00B1151E">
      <w:pPr>
        <w:jc w:val="both"/>
        <w:rPr>
          <w:rFonts w:ascii="Avenir LT Pro 55 Roman" w:hAnsi="Avenir LT Pro 55 Roman"/>
        </w:rPr>
      </w:pPr>
    </w:p>
    <w:p w:rsidR="00B1151E" w:rsidRPr="00B1151E" w:rsidRDefault="00B1151E" w:rsidP="00B1151E">
      <w:pPr>
        <w:numPr>
          <w:ilvl w:val="0"/>
          <w:numId w:val="1"/>
        </w:numPr>
        <w:spacing w:after="120"/>
        <w:jc w:val="both"/>
        <w:rPr>
          <w:rFonts w:ascii="Avenir LT Pro 55 Roman" w:hAnsi="Avenir LT Pro 55 Roman"/>
        </w:rPr>
      </w:pPr>
      <w:r w:rsidRPr="00B1151E">
        <w:rPr>
          <w:rFonts w:ascii="Avenir LT Pro 55 Roman" w:hAnsi="Avenir LT Pro 55 Roman"/>
          <w:u w:val="single"/>
        </w:rPr>
        <w:t>Zadavatel:</w:t>
      </w:r>
    </w:p>
    <w:tbl>
      <w:tblPr>
        <w:tblStyle w:val="Mkatabul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2"/>
        <w:gridCol w:w="6484"/>
      </w:tblGrid>
      <w:tr w:rsidR="00B1151E" w:rsidRPr="00B1151E" w:rsidTr="00C6254E">
        <w:tc>
          <w:tcPr>
            <w:tcW w:w="2442" w:type="dxa"/>
          </w:tcPr>
          <w:p w:rsidR="00B1151E" w:rsidRPr="00B1151E" w:rsidRDefault="00B1151E" w:rsidP="00B1151E">
            <w:pPr>
              <w:rPr>
                <w:rFonts w:ascii="Avenir LT Pro 55 Roman" w:hAnsi="Avenir LT Pro 55 Roman"/>
              </w:rPr>
            </w:pPr>
            <w:r w:rsidRPr="00B1151E">
              <w:rPr>
                <w:rFonts w:ascii="Avenir LT Pro 55 Roman" w:hAnsi="Avenir LT Pro 55 Roman"/>
              </w:rPr>
              <w:t>Název:</w:t>
            </w:r>
          </w:p>
        </w:tc>
        <w:tc>
          <w:tcPr>
            <w:tcW w:w="6484" w:type="dxa"/>
          </w:tcPr>
          <w:p w:rsidR="00B1151E" w:rsidRPr="00B1151E" w:rsidRDefault="00B1151E" w:rsidP="00B1151E">
            <w:pPr>
              <w:jc w:val="both"/>
              <w:rPr>
                <w:rFonts w:ascii="Avenir LT Pro 55 Roman" w:hAnsi="Avenir LT Pro 55 Roman"/>
              </w:rPr>
            </w:pPr>
            <w:r w:rsidRPr="00B1151E">
              <w:rPr>
                <w:rFonts w:ascii="Avenir LT Pro 55 Roman" w:hAnsi="Avenir LT Pro 55 Roman"/>
              </w:rPr>
              <w:t>CESNET, zájmové sdružení právnických osob</w:t>
            </w:r>
          </w:p>
        </w:tc>
      </w:tr>
      <w:tr w:rsidR="00B1151E" w:rsidRPr="00B1151E" w:rsidTr="00C6254E">
        <w:tc>
          <w:tcPr>
            <w:tcW w:w="2442" w:type="dxa"/>
          </w:tcPr>
          <w:p w:rsidR="00B1151E" w:rsidRPr="00B1151E" w:rsidRDefault="00B1151E" w:rsidP="00B1151E">
            <w:pPr>
              <w:rPr>
                <w:rFonts w:ascii="Avenir LT Pro 55 Roman" w:hAnsi="Avenir LT Pro 55 Roman"/>
              </w:rPr>
            </w:pPr>
            <w:r w:rsidRPr="00B1151E">
              <w:rPr>
                <w:rFonts w:ascii="Avenir LT Pro 55 Roman" w:hAnsi="Avenir LT Pro 55 Roman"/>
              </w:rPr>
              <w:t>Sídlo:</w:t>
            </w:r>
          </w:p>
        </w:tc>
        <w:tc>
          <w:tcPr>
            <w:tcW w:w="6484" w:type="dxa"/>
          </w:tcPr>
          <w:p w:rsidR="00B1151E" w:rsidRPr="00B1151E" w:rsidRDefault="00B1151E" w:rsidP="00B1151E">
            <w:pPr>
              <w:jc w:val="both"/>
              <w:rPr>
                <w:rFonts w:ascii="Avenir LT Pro 55 Roman" w:hAnsi="Avenir LT Pro 55 Roman"/>
              </w:rPr>
            </w:pPr>
            <w:r w:rsidRPr="00B1151E">
              <w:rPr>
                <w:rFonts w:ascii="Avenir LT Pro 55 Roman" w:hAnsi="Avenir LT Pro 55 Roman"/>
              </w:rPr>
              <w:t>Zikova 1903/4, 160 00 Praha 6</w:t>
            </w:r>
          </w:p>
        </w:tc>
      </w:tr>
      <w:tr w:rsidR="00B1151E" w:rsidRPr="00B1151E" w:rsidTr="00C6254E">
        <w:tc>
          <w:tcPr>
            <w:tcW w:w="2442" w:type="dxa"/>
          </w:tcPr>
          <w:p w:rsidR="00B1151E" w:rsidRPr="00B1151E" w:rsidRDefault="00B1151E" w:rsidP="00B1151E">
            <w:pPr>
              <w:rPr>
                <w:rFonts w:ascii="Avenir LT Pro 55 Roman" w:hAnsi="Avenir LT Pro 55 Roman"/>
              </w:rPr>
            </w:pPr>
            <w:r w:rsidRPr="00B1151E">
              <w:rPr>
                <w:rFonts w:ascii="Avenir LT Pro 55 Roman" w:hAnsi="Avenir LT Pro 55 Roman"/>
              </w:rPr>
              <w:t>IČ:</w:t>
            </w:r>
          </w:p>
        </w:tc>
        <w:tc>
          <w:tcPr>
            <w:tcW w:w="6484" w:type="dxa"/>
          </w:tcPr>
          <w:p w:rsidR="00B1151E" w:rsidRPr="00B1151E" w:rsidRDefault="00B1151E" w:rsidP="00B1151E">
            <w:pPr>
              <w:jc w:val="both"/>
              <w:rPr>
                <w:rFonts w:ascii="Avenir LT Pro 55 Roman" w:hAnsi="Avenir LT Pro 55 Roman"/>
              </w:rPr>
            </w:pPr>
            <w:r w:rsidRPr="00B1151E">
              <w:rPr>
                <w:rFonts w:ascii="Avenir LT Pro 55 Roman" w:hAnsi="Avenir LT Pro 55 Roman"/>
              </w:rPr>
              <w:t>63839172</w:t>
            </w:r>
          </w:p>
        </w:tc>
      </w:tr>
      <w:tr w:rsidR="00B1151E" w:rsidRPr="00B1151E" w:rsidTr="00C6254E">
        <w:tc>
          <w:tcPr>
            <w:tcW w:w="2442" w:type="dxa"/>
          </w:tcPr>
          <w:p w:rsidR="00B1151E" w:rsidRPr="00B1151E" w:rsidRDefault="00B1151E" w:rsidP="00B1151E">
            <w:pPr>
              <w:rPr>
                <w:rFonts w:ascii="Avenir LT Pro 55 Roman" w:hAnsi="Avenir LT Pro 55 Roman"/>
              </w:rPr>
            </w:pPr>
            <w:r w:rsidRPr="00B1151E">
              <w:rPr>
                <w:rFonts w:ascii="Avenir LT Pro 55 Roman" w:hAnsi="Avenir LT Pro 55 Roman"/>
              </w:rPr>
              <w:t>Identifikátor datové schránky</w:t>
            </w:r>
          </w:p>
        </w:tc>
        <w:tc>
          <w:tcPr>
            <w:tcW w:w="6484" w:type="dxa"/>
          </w:tcPr>
          <w:p w:rsidR="00B1151E" w:rsidRPr="00B1151E" w:rsidRDefault="00B1151E" w:rsidP="00B1151E">
            <w:pPr>
              <w:rPr>
                <w:rFonts w:ascii="Avenir LT Pro 55 Roman" w:hAnsi="Avenir LT Pro 55 Roman"/>
              </w:rPr>
            </w:pPr>
            <w:r w:rsidRPr="00B1151E">
              <w:rPr>
                <w:rFonts w:ascii="Avenir LT Pro 55 Roman" w:hAnsi="Avenir LT Pro 55 Roman"/>
              </w:rPr>
              <w:t xml:space="preserve">gn35eaq </w:t>
            </w:r>
          </w:p>
        </w:tc>
      </w:tr>
    </w:tbl>
    <w:p w:rsidR="00B1151E" w:rsidRPr="00B1151E" w:rsidRDefault="00B1151E" w:rsidP="00B1151E">
      <w:pPr>
        <w:ind w:left="360"/>
        <w:jc w:val="both"/>
        <w:rPr>
          <w:rFonts w:ascii="Avenir LT Pro 55 Roman" w:hAnsi="Avenir LT Pro 55 Roman"/>
        </w:rPr>
      </w:pPr>
    </w:p>
    <w:p w:rsidR="00B1151E" w:rsidRPr="00B1151E" w:rsidRDefault="00B1151E" w:rsidP="00B1151E">
      <w:pPr>
        <w:numPr>
          <w:ilvl w:val="0"/>
          <w:numId w:val="1"/>
        </w:numPr>
        <w:spacing w:after="120"/>
        <w:jc w:val="both"/>
        <w:rPr>
          <w:rFonts w:ascii="Avenir LT Pro 55 Roman" w:hAnsi="Avenir LT Pro 55 Roman"/>
          <w:u w:val="single"/>
        </w:rPr>
      </w:pPr>
      <w:r w:rsidRPr="00B1151E">
        <w:rPr>
          <w:rFonts w:ascii="Avenir LT Pro 55 Roman" w:hAnsi="Avenir LT Pro 55 Roman"/>
          <w:u w:val="single"/>
        </w:rPr>
        <w:t>Předpokládané základní parametry veřejné zakázky:</w:t>
      </w:r>
    </w:p>
    <w:tbl>
      <w:tblPr>
        <w:tblStyle w:val="Mkatabulky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520"/>
      </w:tblGrid>
      <w:tr w:rsidR="00B1151E" w:rsidRPr="00B1151E" w:rsidTr="00C6254E">
        <w:tc>
          <w:tcPr>
            <w:tcW w:w="2410" w:type="dxa"/>
          </w:tcPr>
          <w:p w:rsidR="00B1151E" w:rsidRPr="00B1151E" w:rsidRDefault="00B1151E" w:rsidP="00B1151E">
            <w:pPr>
              <w:jc w:val="both"/>
              <w:rPr>
                <w:rFonts w:ascii="Avenir LT Pro 55 Roman" w:hAnsi="Avenir LT Pro 55 Roman"/>
              </w:rPr>
            </w:pPr>
            <w:r w:rsidRPr="00B1151E">
              <w:rPr>
                <w:rFonts w:ascii="Avenir LT Pro 55 Roman" w:hAnsi="Avenir LT Pro 55 Roman"/>
              </w:rPr>
              <w:t>Předpokládaný název:</w:t>
            </w:r>
          </w:p>
        </w:tc>
        <w:tc>
          <w:tcPr>
            <w:tcW w:w="6520" w:type="dxa"/>
          </w:tcPr>
          <w:p w:rsidR="00B1151E" w:rsidRPr="00B1151E" w:rsidRDefault="00B1151E" w:rsidP="00B1151E">
            <w:pPr>
              <w:jc w:val="both"/>
              <w:rPr>
                <w:rFonts w:ascii="Avenir LT Pro 55 Roman" w:hAnsi="Avenir LT Pro 55 Roman"/>
              </w:rPr>
            </w:pPr>
            <w:r w:rsidRPr="00B1151E">
              <w:rPr>
                <w:rFonts w:ascii="Avenir LT Pro 55 Roman" w:hAnsi="Avenir LT Pro 55 Roman"/>
              </w:rPr>
              <w:t>Modernizace hlavního přenosového systému DWDM CESNET2</w:t>
            </w:r>
          </w:p>
        </w:tc>
      </w:tr>
      <w:tr w:rsidR="00B1151E" w:rsidRPr="00B1151E" w:rsidTr="00C6254E">
        <w:tc>
          <w:tcPr>
            <w:tcW w:w="2410" w:type="dxa"/>
          </w:tcPr>
          <w:p w:rsidR="00B1151E" w:rsidRPr="00B1151E" w:rsidRDefault="00B1151E" w:rsidP="00B1151E">
            <w:pPr>
              <w:jc w:val="both"/>
              <w:rPr>
                <w:rFonts w:ascii="Avenir LT Pro 55 Roman" w:hAnsi="Avenir LT Pro 55 Roman"/>
              </w:rPr>
            </w:pPr>
            <w:r w:rsidRPr="00B1151E">
              <w:rPr>
                <w:rFonts w:ascii="Avenir LT Pro 55 Roman" w:hAnsi="Avenir LT Pro 55 Roman"/>
              </w:rPr>
              <w:t>Předpokládaná hodnota:</w:t>
            </w:r>
          </w:p>
        </w:tc>
        <w:tc>
          <w:tcPr>
            <w:tcW w:w="6520" w:type="dxa"/>
          </w:tcPr>
          <w:p w:rsidR="00B1151E" w:rsidRPr="00B1151E" w:rsidRDefault="00B1151E" w:rsidP="00B1151E">
            <w:pPr>
              <w:jc w:val="both"/>
              <w:rPr>
                <w:rFonts w:ascii="Avenir LT Pro 55 Roman" w:hAnsi="Avenir LT Pro 55 Roman"/>
              </w:rPr>
            </w:pPr>
            <w:r w:rsidRPr="00B1151E">
              <w:rPr>
                <w:rFonts w:ascii="Avenir LT Pro 55 Roman" w:hAnsi="Avenir LT Pro 55 Roman"/>
              </w:rPr>
              <w:t>prozatím není přesně známa</w:t>
            </w:r>
          </w:p>
        </w:tc>
      </w:tr>
      <w:tr w:rsidR="00B1151E" w:rsidRPr="00B1151E" w:rsidTr="00C6254E">
        <w:tc>
          <w:tcPr>
            <w:tcW w:w="2410" w:type="dxa"/>
          </w:tcPr>
          <w:p w:rsidR="00B1151E" w:rsidRPr="00B1151E" w:rsidRDefault="00B1151E" w:rsidP="00B1151E">
            <w:pPr>
              <w:jc w:val="both"/>
              <w:rPr>
                <w:rFonts w:ascii="Avenir LT Pro 55 Roman" w:hAnsi="Avenir LT Pro 55 Roman"/>
              </w:rPr>
            </w:pPr>
            <w:r w:rsidRPr="00B1151E">
              <w:rPr>
                <w:rFonts w:ascii="Avenir LT Pro 55 Roman" w:hAnsi="Avenir LT Pro 55 Roman"/>
              </w:rPr>
              <w:t>Druh veřejné zakázky:</w:t>
            </w:r>
          </w:p>
        </w:tc>
        <w:tc>
          <w:tcPr>
            <w:tcW w:w="6520" w:type="dxa"/>
          </w:tcPr>
          <w:p w:rsidR="00B1151E" w:rsidRPr="00B1151E" w:rsidRDefault="00B1151E" w:rsidP="00B1151E">
            <w:pPr>
              <w:jc w:val="both"/>
              <w:rPr>
                <w:rFonts w:ascii="Avenir LT Pro 55 Roman" w:hAnsi="Avenir LT Pro 55 Roman"/>
              </w:rPr>
            </w:pPr>
            <w:r w:rsidRPr="00B1151E">
              <w:rPr>
                <w:rFonts w:ascii="Avenir LT Pro 55 Roman" w:hAnsi="Avenir LT Pro 55 Roman"/>
              </w:rPr>
              <w:t>nadlimitní, na dodávky</w:t>
            </w:r>
          </w:p>
        </w:tc>
      </w:tr>
    </w:tbl>
    <w:p w:rsidR="00B1151E" w:rsidRPr="00B1151E" w:rsidRDefault="00B1151E" w:rsidP="00B1151E">
      <w:pPr>
        <w:jc w:val="both"/>
        <w:rPr>
          <w:rFonts w:ascii="Avenir LT Pro 55 Roman" w:hAnsi="Avenir LT Pro 55 Roman"/>
        </w:rPr>
      </w:pPr>
    </w:p>
    <w:p w:rsidR="00B1151E" w:rsidRPr="00B1151E" w:rsidRDefault="00B1151E" w:rsidP="00B1151E">
      <w:pPr>
        <w:numPr>
          <w:ilvl w:val="0"/>
          <w:numId w:val="1"/>
        </w:numPr>
        <w:spacing w:after="120"/>
        <w:jc w:val="both"/>
        <w:rPr>
          <w:rFonts w:ascii="Avenir LT Pro 55 Roman" w:hAnsi="Avenir LT Pro 55 Roman"/>
          <w:u w:val="single"/>
        </w:rPr>
      </w:pPr>
      <w:r w:rsidRPr="00B1151E">
        <w:rPr>
          <w:rFonts w:ascii="Avenir LT Pro 55 Roman" w:hAnsi="Avenir LT Pro 55 Roman"/>
          <w:u w:val="single"/>
        </w:rPr>
        <w:t>Identifikace zájemce o PTK:</w:t>
      </w:r>
    </w:p>
    <w:tbl>
      <w:tblPr>
        <w:tblStyle w:val="Mkatabul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2"/>
        <w:gridCol w:w="6484"/>
      </w:tblGrid>
      <w:tr w:rsidR="00B1151E" w:rsidRPr="00B1151E" w:rsidTr="00C6254E">
        <w:tc>
          <w:tcPr>
            <w:tcW w:w="2442" w:type="dxa"/>
          </w:tcPr>
          <w:p w:rsidR="00B1151E" w:rsidRPr="00B1151E" w:rsidRDefault="00B1151E" w:rsidP="00B1151E">
            <w:pPr>
              <w:jc w:val="both"/>
              <w:rPr>
                <w:rFonts w:ascii="Avenir LT Pro 55 Roman" w:hAnsi="Avenir LT Pro 55 Roman"/>
              </w:rPr>
            </w:pPr>
            <w:r w:rsidRPr="00B1151E">
              <w:rPr>
                <w:rFonts w:ascii="Avenir LT Pro 55 Roman" w:hAnsi="Avenir LT Pro 55 Roman"/>
              </w:rPr>
              <w:t>Název:</w:t>
            </w:r>
          </w:p>
        </w:tc>
        <w:tc>
          <w:tcPr>
            <w:tcW w:w="6484" w:type="dxa"/>
          </w:tcPr>
          <w:p w:rsidR="00B1151E" w:rsidRPr="00B1151E" w:rsidRDefault="00B1151E" w:rsidP="00B1151E">
            <w:pPr>
              <w:jc w:val="both"/>
              <w:rPr>
                <w:rFonts w:ascii="Avenir LT Pro 55 Roman" w:hAnsi="Avenir LT Pro 55 Roman"/>
              </w:rPr>
            </w:pPr>
          </w:p>
        </w:tc>
      </w:tr>
      <w:tr w:rsidR="00B1151E" w:rsidRPr="00B1151E" w:rsidTr="00C6254E">
        <w:tc>
          <w:tcPr>
            <w:tcW w:w="2442" w:type="dxa"/>
          </w:tcPr>
          <w:p w:rsidR="00B1151E" w:rsidRPr="00B1151E" w:rsidRDefault="00B1151E" w:rsidP="00B1151E">
            <w:pPr>
              <w:jc w:val="both"/>
              <w:rPr>
                <w:rFonts w:ascii="Avenir LT Pro 55 Roman" w:hAnsi="Avenir LT Pro 55 Roman"/>
              </w:rPr>
            </w:pPr>
            <w:r w:rsidRPr="00B1151E">
              <w:rPr>
                <w:rFonts w:ascii="Avenir LT Pro 55 Roman" w:hAnsi="Avenir LT Pro 55 Roman"/>
              </w:rPr>
              <w:t>Sídlo:</w:t>
            </w:r>
          </w:p>
        </w:tc>
        <w:tc>
          <w:tcPr>
            <w:tcW w:w="6484" w:type="dxa"/>
          </w:tcPr>
          <w:p w:rsidR="00B1151E" w:rsidRPr="00B1151E" w:rsidRDefault="00B1151E" w:rsidP="00B1151E">
            <w:pPr>
              <w:jc w:val="both"/>
              <w:rPr>
                <w:rFonts w:ascii="Avenir LT Pro 55 Roman" w:hAnsi="Avenir LT Pro 55 Roman"/>
              </w:rPr>
            </w:pPr>
          </w:p>
        </w:tc>
      </w:tr>
      <w:tr w:rsidR="00B1151E" w:rsidRPr="00B1151E" w:rsidTr="00C6254E">
        <w:tc>
          <w:tcPr>
            <w:tcW w:w="2442" w:type="dxa"/>
          </w:tcPr>
          <w:p w:rsidR="00B1151E" w:rsidRPr="00B1151E" w:rsidRDefault="00B1151E" w:rsidP="00B1151E">
            <w:pPr>
              <w:jc w:val="both"/>
              <w:rPr>
                <w:rFonts w:ascii="Avenir LT Pro 55 Roman" w:hAnsi="Avenir LT Pro 55 Roman"/>
              </w:rPr>
            </w:pPr>
            <w:r w:rsidRPr="00B1151E">
              <w:rPr>
                <w:rFonts w:ascii="Avenir LT Pro 55 Roman" w:hAnsi="Avenir LT Pro 55 Roman"/>
              </w:rPr>
              <w:t>IČ:</w:t>
            </w:r>
          </w:p>
        </w:tc>
        <w:tc>
          <w:tcPr>
            <w:tcW w:w="6484" w:type="dxa"/>
          </w:tcPr>
          <w:p w:rsidR="00B1151E" w:rsidRPr="00B1151E" w:rsidRDefault="00B1151E" w:rsidP="00B1151E">
            <w:pPr>
              <w:jc w:val="both"/>
              <w:rPr>
                <w:rFonts w:ascii="Avenir LT Pro 55 Roman" w:hAnsi="Avenir LT Pro 55 Roman"/>
              </w:rPr>
            </w:pPr>
          </w:p>
        </w:tc>
      </w:tr>
      <w:tr w:rsidR="00B1151E" w:rsidRPr="00B1151E" w:rsidTr="00C6254E">
        <w:tc>
          <w:tcPr>
            <w:tcW w:w="2442" w:type="dxa"/>
          </w:tcPr>
          <w:p w:rsidR="00B1151E" w:rsidRPr="00B1151E" w:rsidRDefault="00B1151E" w:rsidP="00B1151E">
            <w:pPr>
              <w:jc w:val="both"/>
              <w:rPr>
                <w:rFonts w:ascii="Avenir LT Pro 55 Roman" w:hAnsi="Avenir LT Pro 55 Roman"/>
              </w:rPr>
            </w:pPr>
            <w:r w:rsidRPr="00B1151E">
              <w:rPr>
                <w:rFonts w:ascii="Avenir LT Pro 55 Roman" w:hAnsi="Avenir LT Pro 55 Roman"/>
              </w:rPr>
              <w:t>Kontaktní osoba:</w:t>
            </w:r>
          </w:p>
        </w:tc>
        <w:tc>
          <w:tcPr>
            <w:tcW w:w="6484" w:type="dxa"/>
          </w:tcPr>
          <w:p w:rsidR="00B1151E" w:rsidRPr="00B1151E" w:rsidRDefault="00B1151E" w:rsidP="00B1151E">
            <w:pPr>
              <w:jc w:val="both"/>
              <w:rPr>
                <w:rFonts w:ascii="Avenir LT Pro 55 Roman" w:hAnsi="Avenir LT Pro 55 Roman"/>
              </w:rPr>
            </w:pPr>
          </w:p>
        </w:tc>
      </w:tr>
      <w:tr w:rsidR="00B1151E" w:rsidRPr="00B1151E" w:rsidTr="00C6254E">
        <w:tc>
          <w:tcPr>
            <w:tcW w:w="2442" w:type="dxa"/>
          </w:tcPr>
          <w:p w:rsidR="00B1151E" w:rsidRPr="00B1151E" w:rsidRDefault="00B1151E" w:rsidP="00B1151E">
            <w:pPr>
              <w:jc w:val="both"/>
              <w:rPr>
                <w:rFonts w:ascii="Avenir LT Pro 55 Roman" w:hAnsi="Avenir LT Pro 55 Roman"/>
              </w:rPr>
            </w:pPr>
            <w:r w:rsidRPr="00B1151E">
              <w:rPr>
                <w:rFonts w:ascii="Avenir LT Pro 55 Roman" w:hAnsi="Avenir LT Pro 55 Roman"/>
              </w:rPr>
              <w:t>E-mail:</w:t>
            </w:r>
          </w:p>
        </w:tc>
        <w:tc>
          <w:tcPr>
            <w:tcW w:w="6484" w:type="dxa"/>
          </w:tcPr>
          <w:p w:rsidR="00B1151E" w:rsidRPr="00B1151E" w:rsidRDefault="00B1151E" w:rsidP="00B1151E">
            <w:pPr>
              <w:jc w:val="both"/>
              <w:rPr>
                <w:rFonts w:ascii="Avenir LT Pro 55 Roman" w:hAnsi="Avenir LT Pro 55 Roman"/>
              </w:rPr>
            </w:pPr>
          </w:p>
        </w:tc>
      </w:tr>
      <w:tr w:rsidR="00B1151E" w:rsidRPr="00B1151E" w:rsidTr="00C6254E">
        <w:tc>
          <w:tcPr>
            <w:tcW w:w="2442" w:type="dxa"/>
          </w:tcPr>
          <w:p w:rsidR="00B1151E" w:rsidRPr="00B1151E" w:rsidRDefault="00B1151E" w:rsidP="00B1151E">
            <w:pPr>
              <w:jc w:val="both"/>
              <w:rPr>
                <w:rFonts w:ascii="Avenir LT Pro 55 Roman" w:hAnsi="Avenir LT Pro 55 Roman"/>
              </w:rPr>
            </w:pPr>
            <w:r w:rsidRPr="00B1151E">
              <w:rPr>
                <w:rFonts w:ascii="Avenir LT Pro 55 Roman" w:hAnsi="Avenir LT Pro 55 Roman"/>
              </w:rPr>
              <w:t>Tel.</w:t>
            </w:r>
          </w:p>
        </w:tc>
        <w:tc>
          <w:tcPr>
            <w:tcW w:w="6484" w:type="dxa"/>
          </w:tcPr>
          <w:p w:rsidR="00B1151E" w:rsidRPr="00B1151E" w:rsidRDefault="00B1151E" w:rsidP="00B1151E">
            <w:pPr>
              <w:jc w:val="both"/>
              <w:rPr>
                <w:rFonts w:ascii="Avenir LT Pro 55 Roman" w:hAnsi="Avenir LT Pro 55 Roman"/>
              </w:rPr>
            </w:pPr>
          </w:p>
        </w:tc>
      </w:tr>
    </w:tbl>
    <w:p w:rsidR="00B1151E" w:rsidRPr="00B1151E" w:rsidRDefault="00B1151E" w:rsidP="00B1151E">
      <w:pPr>
        <w:jc w:val="both"/>
        <w:rPr>
          <w:rFonts w:ascii="Avenir LT Pro 55 Roman" w:hAnsi="Avenir LT Pro 55 Roman"/>
        </w:rPr>
      </w:pPr>
    </w:p>
    <w:p w:rsidR="00B1151E" w:rsidRPr="00B1151E" w:rsidRDefault="00B1151E" w:rsidP="00B1151E">
      <w:pPr>
        <w:jc w:val="both"/>
        <w:rPr>
          <w:rFonts w:ascii="Avenir LT Pro 55 Roman" w:hAnsi="Avenir LT Pro 55 Roman"/>
        </w:rPr>
      </w:pPr>
    </w:p>
    <w:p w:rsidR="00B1151E" w:rsidRPr="00B1151E" w:rsidRDefault="00B1151E" w:rsidP="00B1151E">
      <w:pPr>
        <w:numPr>
          <w:ilvl w:val="0"/>
          <w:numId w:val="1"/>
        </w:numPr>
        <w:spacing w:after="120"/>
        <w:jc w:val="both"/>
        <w:rPr>
          <w:rFonts w:ascii="Avenir LT Pro 55 Roman" w:hAnsi="Avenir LT Pro 55 Roman"/>
          <w:u w:val="single"/>
        </w:rPr>
      </w:pPr>
      <w:r w:rsidRPr="00B1151E">
        <w:rPr>
          <w:rFonts w:ascii="Avenir LT Pro 55 Roman" w:hAnsi="Avenir LT Pro 55 Roman"/>
          <w:u w:val="single"/>
        </w:rPr>
        <w:t>Uvedení důvodů, ze kterých se chce zájemce PTK účastnit:</w:t>
      </w:r>
    </w:p>
    <w:p w:rsidR="00B1151E" w:rsidRPr="00B1151E" w:rsidRDefault="00B1151E" w:rsidP="00B1151E">
      <w:pPr>
        <w:ind w:left="360"/>
        <w:jc w:val="both"/>
        <w:rPr>
          <w:rFonts w:ascii="Avenir LT Pro 55 Roman" w:hAnsi="Avenir LT Pro 55 Roman"/>
        </w:rPr>
      </w:pPr>
      <w:r w:rsidRPr="00B1151E">
        <w:rPr>
          <w:rFonts w:ascii="Avenir LT Pro 55 Roman" w:hAnsi="Avenir LT Pro 55 Roman"/>
        </w:rPr>
        <w:t>(nepovinně)</w:t>
      </w:r>
    </w:p>
    <w:p w:rsidR="00B1151E" w:rsidRPr="00B1151E" w:rsidRDefault="00B1151E" w:rsidP="00B1151E">
      <w:pPr>
        <w:jc w:val="both"/>
        <w:rPr>
          <w:rFonts w:ascii="Avenir LT Pro 55 Roman" w:hAnsi="Avenir LT Pro 55 Roman"/>
        </w:rPr>
      </w:pPr>
    </w:p>
    <w:p w:rsidR="00B1151E" w:rsidRPr="00B1151E" w:rsidRDefault="00B1151E" w:rsidP="00B1151E">
      <w:pPr>
        <w:jc w:val="both"/>
        <w:rPr>
          <w:rFonts w:ascii="Avenir LT Pro 55 Roman" w:hAnsi="Avenir LT Pro 55 Roman"/>
        </w:rPr>
      </w:pPr>
    </w:p>
    <w:p w:rsidR="00B1151E" w:rsidRPr="00B1151E" w:rsidRDefault="00B1151E" w:rsidP="00B1151E">
      <w:pPr>
        <w:jc w:val="both"/>
        <w:rPr>
          <w:rFonts w:ascii="Avenir LT Pro 55 Roman" w:hAnsi="Avenir LT Pro 55 Roman"/>
        </w:rPr>
      </w:pPr>
    </w:p>
    <w:p w:rsidR="00B1151E" w:rsidRPr="00B1151E" w:rsidRDefault="00B1151E" w:rsidP="00B1151E">
      <w:pPr>
        <w:jc w:val="both"/>
        <w:rPr>
          <w:rFonts w:ascii="Avenir LT Pro 55 Roman" w:hAnsi="Avenir LT Pro 55 Roman"/>
        </w:rPr>
      </w:pPr>
    </w:p>
    <w:p w:rsidR="00B1151E" w:rsidRPr="00B1151E" w:rsidRDefault="00B1151E" w:rsidP="00B1151E">
      <w:pPr>
        <w:jc w:val="both"/>
        <w:rPr>
          <w:rFonts w:ascii="Avenir LT Pro 55 Roman" w:hAnsi="Avenir LT Pro 55 Roman"/>
        </w:rPr>
      </w:pPr>
      <w:r w:rsidRPr="00B1151E">
        <w:rPr>
          <w:rFonts w:ascii="Avenir LT Pro 55 Roman" w:hAnsi="Avenir LT Pro 55 Roman"/>
        </w:rPr>
        <w:t>Zasláním přihlášky resp. účastí na PTK naše společnost vyjadřuje souhlas se všemi podmínkami Zadavatele, uvedenými v Pozvánce k účasti na předběžných tržních konzultacích.</w:t>
      </w:r>
    </w:p>
    <w:p w:rsidR="00B1151E" w:rsidRPr="00B1151E" w:rsidRDefault="00B1151E" w:rsidP="00B1151E">
      <w:pPr>
        <w:jc w:val="both"/>
        <w:rPr>
          <w:rFonts w:ascii="Avenir LT Pro 55 Roman" w:hAnsi="Avenir LT Pro 55 Roman"/>
        </w:rPr>
      </w:pPr>
    </w:p>
    <w:p w:rsidR="00B1151E" w:rsidRPr="00B1151E" w:rsidRDefault="00B1151E" w:rsidP="00B1151E">
      <w:pPr>
        <w:jc w:val="both"/>
        <w:rPr>
          <w:rFonts w:ascii="Avenir LT Pro 55 Roman" w:hAnsi="Avenir LT Pro 55 Roman"/>
        </w:rPr>
      </w:pPr>
    </w:p>
    <w:p w:rsidR="00B1151E" w:rsidRPr="00B1151E" w:rsidRDefault="00B1151E" w:rsidP="00B1151E">
      <w:pPr>
        <w:jc w:val="both"/>
        <w:rPr>
          <w:rFonts w:ascii="Avenir LT Pro 55 Roman" w:hAnsi="Avenir LT Pro 55 Roman"/>
        </w:rPr>
      </w:pPr>
    </w:p>
    <w:p w:rsidR="00B1151E" w:rsidRPr="00B1151E" w:rsidRDefault="00B1151E" w:rsidP="00B1151E">
      <w:pPr>
        <w:jc w:val="both"/>
        <w:rPr>
          <w:rFonts w:ascii="Avenir LT Pro 55 Roman" w:hAnsi="Avenir LT Pro 55 Roman"/>
        </w:rPr>
      </w:pPr>
    </w:p>
    <w:p w:rsidR="00B1151E" w:rsidRPr="00B1151E" w:rsidRDefault="00B1151E" w:rsidP="00B1151E">
      <w:pPr>
        <w:jc w:val="both"/>
        <w:rPr>
          <w:rFonts w:ascii="Avenir LT Pro 55 Roman" w:hAnsi="Avenir LT Pro 55 Roman"/>
        </w:rPr>
      </w:pPr>
      <w:r w:rsidRPr="00B1151E">
        <w:rPr>
          <w:rFonts w:ascii="Avenir LT Pro 55 Roman" w:hAnsi="Avenir LT Pro 55 Roman"/>
        </w:rPr>
        <w:t>________________________</w:t>
      </w:r>
    </w:p>
    <w:p w:rsidR="00B1151E" w:rsidRPr="00B1151E" w:rsidRDefault="00B1151E" w:rsidP="00B1151E">
      <w:pPr>
        <w:jc w:val="both"/>
        <w:rPr>
          <w:rFonts w:ascii="Avenir LT Pro 55 Roman" w:hAnsi="Avenir LT Pro 55 Roman"/>
        </w:rPr>
      </w:pPr>
      <w:r w:rsidRPr="00B1151E">
        <w:rPr>
          <w:rFonts w:ascii="Avenir LT Pro 55 Roman" w:hAnsi="Avenir LT Pro 55 Roman"/>
        </w:rPr>
        <w:t>jméno, funkce</w:t>
      </w:r>
    </w:p>
    <w:p w:rsidR="00B21EFA" w:rsidRDefault="00B1151E" w:rsidP="00B1151E">
      <w:r w:rsidRPr="00B1151E">
        <w:rPr>
          <w:rFonts w:ascii="Avenir LT Pro 55 Roman" w:hAnsi="Avenir LT Pro 55 Roman"/>
        </w:rPr>
        <w:t>(statutární či jiný oprávněný zástupce)</w:t>
      </w:r>
      <w:bookmarkStart w:id="0" w:name="_GoBack"/>
      <w:bookmarkEnd w:id="0"/>
    </w:p>
    <w:sectPr w:rsidR="00B21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venir LT Pro 55 Roman">
    <w:panose1 w:val="020B05030202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13D3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1E"/>
    <w:rsid w:val="001D4AA9"/>
    <w:rsid w:val="003C129D"/>
    <w:rsid w:val="007C52B9"/>
    <w:rsid w:val="008E5565"/>
    <w:rsid w:val="00B04BB2"/>
    <w:rsid w:val="00B1151E"/>
    <w:rsid w:val="00B2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D4AA9"/>
    <w:pPr>
      <w:keepNext/>
      <w:keepLines/>
      <w:spacing w:before="480" w:line="276" w:lineRule="auto"/>
      <w:outlineLvl w:val="0"/>
    </w:pPr>
    <w:rPr>
      <w:b/>
      <w:bCs/>
      <w:sz w:val="24"/>
      <w:szCs w:val="28"/>
      <w:u w:val="single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D4AA9"/>
    <w:rPr>
      <w:b/>
      <w:bCs/>
      <w:sz w:val="24"/>
      <w:szCs w:val="28"/>
      <w:u w:val="single"/>
      <w:lang w:val="x-none" w:eastAsia="x-none"/>
    </w:rPr>
  </w:style>
  <w:style w:type="table" w:styleId="Mkatabulky">
    <w:name w:val="Table Grid"/>
    <w:basedOn w:val="Normlntabulka"/>
    <w:uiPriority w:val="59"/>
    <w:rsid w:val="00B1151E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D4AA9"/>
    <w:pPr>
      <w:keepNext/>
      <w:keepLines/>
      <w:spacing w:before="480" w:line="276" w:lineRule="auto"/>
      <w:outlineLvl w:val="0"/>
    </w:pPr>
    <w:rPr>
      <w:b/>
      <w:bCs/>
      <w:sz w:val="24"/>
      <w:szCs w:val="28"/>
      <w:u w:val="single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D4AA9"/>
    <w:rPr>
      <w:b/>
      <w:bCs/>
      <w:sz w:val="24"/>
      <w:szCs w:val="28"/>
      <w:u w:val="single"/>
      <w:lang w:val="x-none" w:eastAsia="x-none"/>
    </w:rPr>
  </w:style>
  <w:style w:type="table" w:styleId="Mkatabulky">
    <w:name w:val="Table Grid"/>
    <w:basedOn w:val="Normlntabulka"/>
    <w:uiPriority w:val="59"/>
    <w:rsid w:val="00B1151E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740</Characters>
  <Application>Microsoft Office Word</Application>
  <DocSecurity>0</DocSecurity>
  <Lines>6</Lines>
  <Paragraphs>1</Paragraphs>
  <ScaleCrop>false</ScaleCrop>
  <Company>CESNET, z.s.p.o.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Široký Vojtěch</dc:creator>
  <cp:lastModifiedBy>Široký Vojtěch</cp:lastModifiedBy>
  <cp:revision>1</cp:revision>
  <dcterms:created xsi:type="dcterms:W3CDTF">2019-03-21T15:13:00Z</dcterms:created>
  <dcterms:modified xsi:type="dcterms:W3CDTF">2019-03-21T15:14:00Z</dcterms:modified>
</cp:coreProperties>
</file>